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3c67" w14:paraId="54f3c67" w:rsidRDefault="001126E6" w:rsidP="00910611" w:rsidR="00E057A2" w:rsidRPr="00E24A4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24A41">
        <w:rPr>
          <w:rFonts w:hAnsi="Times New Roman" w:ascii="Times New Roman"/>
          <w:b w:val="false"/>
        </w:rPr>
        <w:t xml:space="preserve">  </w:t>
      </w:r>
      <w:r w:rsidR="00E057A2" w:rsidRPr="00E24A4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24A41">
      <w:pPr>
        <w:rPr>
          <w:rFonts w:hAnsi="Times New Roman" w:ascii="Times New Roman"/>
          <w:b w:val="false"/>
        </w:rPr>
      </w:pPr>
      <w:r w:rsidRPr="00E24A4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24A41">
      <w:pPr>
        <w:rPr>
          <w:rFonts w:hAnsi="Times New Roman" w:ascii="Times New Roman"/>
          <w:b w:val="false"/>
        </w:rPr>
      </w:pPr>
      <w:r w:rsidRPr="00E24A4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E24A41">
      <w:pPr>
        <w:rPr>
          <w:rFonts w:eastAsia="MS Mincho" w:hAnsi="Times New Roman" w:ascii="Times New Roman"/>
          <w:b w:val="false"/>
        </w:rPr>
      </w:pPr>
      <w:r w:rsidRPr="00E24A4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E24A41">
      <w:pPr>
        <w:rPr>
          <w:rFonts w:hAnsi="Times New Roman" w:ascii="Times New Roman"/>
          <w:b w:val="false"/>
        </w:rPr>
      </w:pPr>
    </w:p>
    <w:p w:rsidRDefault="00BF0564" w:rsidP="00E24A41" w:rsidR="00BF0564">
      <w:pPr>
        <w:jc w:val="center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center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R E P U B L I K A    H R V A T S K A</w:t>
      </w:r>
    </w:p>
    <w:p w:rsidRDefault="00E24A41" w:rsidP="00E24A41" w:rsidR="00E24A41" w:rsidRPr="00E24A41">
      <w:pPr>
        <w:jc w:val="center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R J E Š E N J E</w:t>
      </w:r>
    </w:p>
    <w:p w:rsidRDefault="00E24A41" w:rsidP="00E24A41" w:rsidR="00E24A41">
      <w:pPr>
        <w:jc w:val="both"/>
        <w:rPr>
          <w:rFonts w:hAnsi="Times New Roman" w:ascii="Times New Roman"/>
          <w:b w:val="false"/>
        </w:rPr>
      </w:pPr>
    </w:p>
    <w:p w:rsidRDefault="00BF0564" w:rsidP="00E24A41" w:rsidR="00BF0564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 xml:space="preserve">Trgovački sud u Rijeci, po sucu Veri Jelenović, u stečajnom postupku nad dužnikom DVOR društvo s ograničenom odgovornošću za promet nekretninama Rijeka (Grad Rijeka), 1. maja 52, OIB: 43760731533, MBS: 040253045, dana   10. prosinca 2018. 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center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r i j e š i o   j e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ind w:firstLine="708"/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>I. Ponuditelju  ADRIA NOVA d.o.o. Rijeka, Ciottina ulica 22, OIB 14832702287, dosuđuju se nekretnine stečajnog dužnika upisane u zemljišnim knjigama 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 xml:space="preserve">       </w:t>
      </w: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 xml:space="preserve">II. Kupac ADRIA NOVA d.o.o. Rijeka, Ciottina ulica 22, OIB 14832702287 </w:t>
      </w:r>
      <w:r w:rsidRPr="00E24A41">
        <w:rPr>
          <w:rFonts w:hAnsi="Times New Roman" w:ascii="Times New Roman"/>
          <w:b w:val="false"/>
          <w:bCs/>
        </w:rPr>
        <w:t>dužan je</w:t>
      </w:r>
      <w:r w:rsidRPr="00E24A41">
        <w:rPr>
          <w:rFonts w:hAnsi="Times New Roman" w:ascii="Times New Roman"/>
          <w:b w:val="false"/>
        </w:rPr>
        <w:t xml:space="preserve"> kupovninu u iznosu od </w:t>
      </w:r>
      <w:r w:rsidRPr="00E24A41">
        <w:rPr>
          <w:rFonts w:hAnsi="Times New Roman" w:ascii="Times New Roman"/>
          <w:b w:val="false"/>
          <w:noProof/>
        </w:rPr>
        <w:t xml:space="preserve">280.500,00 </w:t>
      </w:r>
      <w:r w:rsidRPr="00E24A41">
        <w:rPr>
          <w:rFonts w:hAnsi="Times New Roman" w:ascii="Times New Roman"/>
          <w:b w:val="false"/>
        </w:rPr>
        <w:t>kn</w:t>
      </w:r>
      <w:r w:rsidRPr="00E24A41">
        <w:rPr>
          <w:rFonts w:hAnsi="Times New Roman" w:ascii="Times New Roman"/>
          <w:b w:val="false"/>
          <w:noProof/>
        </w:rPr>
        <w:t xml:space="preserve"> </w:t>
      </w:r>
      <w:r w:rsidRPr="00E24A41">
        <w:rPr>
          <w:rFonts w:hAnsi="Times New Roman" w:ascii="Times New Roman"/>
          <w:b w:val="false"/>
        </w:rPr>
        <w:t>umanjenu za položenu jamčevinu (u iznosu od 49.300,00 kn) u roku od 30 dana od dana pravomoćnosti ovog rješenja na poseban račun Financijske agencije IBAN: HR11 2390 0011 3000 2878 7, model: HR11, pod "Poziv na broj" (PNB) kao podatak prvi (P1) treba upisati broj 113930, a kao podatak drugi broj P2 sadržan u tablici Lista ponuditelja sa zadnjom najvišom valjanom ponudom u nadmetanju (</w:t>
      </w:r>
      <w:r>
        <w:rPr>
          <w:rFonts w:hAnsi="Times New Roman" w:ascii="Times New Roman"/>
          <w:b w:val="false"/>
        </w:rPr>
        <w:t>56740</w:t>
      </w:r>
      <w:r w:rsidRPr="00E24A41">
        <w:rPr>
          <w:rFonts w:hAnsi="Times New Roman" w:ascii="Times New Roman"/>
          <w:b w:val="false"/>
        </w:rPr>
        <w:t>).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  <w:bCs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>III. Određuje se uknjižba prava vlasništva  u korist kupca ADRIA NOVA d.o.o. Rijeka, Ciottina ulica 22, OIB 14832702287  nekretnine stečajnog dužnika upisane u zemljišnim knjigama 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Pr="00E24A41">
        <w:rPr>
          <w:rFonts w:hAnsi="Times New Roman" w:ascii="Times New Roman"/>
          <w:b w:val="false"/>
          <w:bCs/>
        </w:rPr>
        <w:t>, nakon pravomoćnosti ovog rješenja i nakon što kupac uplati kupovninu iz točke II. izreke ovog rješenja.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  <w:bCs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  <w:bCs/>
        </w:rPr>
      </w:pPr>
      <w:r w:rsidRPr="00E24A41">
        <w:rPr>
          <w:rFonts w:hAnsi="Times New Roman" w:ascii="Times New Roman"/>
          <w:b w:val="false"/>
          <w:bCs/>
        </w:rPr>
        <w:tab/>
      </w:r>
      <w:r w:rsidRPr="00E24A41">
        <w:rPr>
          <w:rFonts w:hAnsi="Times New Roman" w:ascii="Times New Roman"/>
          <w:b w:val="false"/>
          <w:bCs/>
        </w:rPr>
        <w:tab/>
        <w:t xml:space="preserve">IV. Određuje se brisanje zemljišnoknjižnog upisa koji prestaje prodajom nekretnine </w:t>
      </w:r>
      <w:r w:rsidRPr="00E24A41">
        <w:rPr>
          <w:rFonts w:hAnsi="Times New Roman" w:ascii="Times New Roman"/>
          <w:b w:val="false"/>
        </w:rPr>
        <w:t>u zemljišnim knjigama 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Pr="00E24A41">
        <w:rPr>
          <w:rFonts w:hAnsi="Times New Roman" w:ascii="Times New Roman"/>
          <w:b w:val="false"/>
          <w:bCs/>
        </w:rPr>
        <w:t>:</w:t>
      </w:r>
    </w:p>
    <w:p w:rsidRDefault="00E24A41" w:rsidP="00E24A41" w:rsidR="00E24A41" w:rsidRPr="00E24A41">
      <w:pPr>
        <w:pStyle w:val="Odlomakpopisa"/>
        <w:numPr>
          <w:ilvl w:val="0"/>
          <w:numId w:val="12"/>
        </w:numPr>
        <w:contextualSpacing/>
        <w:jc w:val="both"/>
      </w:pPr>
      <w:r w:rsidRPr="00E24A41">
        <w:rPr>
          <w:bCs/>
        </w:rPr>
        <w:t xml:space="preserve">zabilježbe otvaranja stečajnog postupka nad dužnikom  </w:t>
      </w:r>
      <w:r w:rsidRPr="00E24A41">
        <w:t>DVOR društvo s ograničenom odgovornošću za promet nekretninama Rijeka (Grad Rijeka), 1. maja 52, OIB: 43760731533, MBS: 040253045;</w:t>
      </w:r>
    </w:p>
    <w:p w:rsidRDefault="00E24A41" w:rsidP="00E24A41" w:rsidR="00E24A41" w:rsidRPr="00E24A41">
      <w:pPr>
        <w:pStyle w:val="Odlomakpopisa"/>
        <w:numPr>
          <w:ilvl w:val="0"/>
          <w:numId w:val="12"/>
        </w:numPr>
        <w:contextualSpacing/>
        <w:jc w:val="both"/>
      </w:pPr>
      <w:r w:rsidRPr="00E24A41">
        <w:t>zabilježbe rješenja o prodaji nekretnine;</w:t>
      </w:r>
    </w:p>
    <w:p w:rsidRDefault="00E24A41" w:rsidP="00E24A41" w:rsidR="00E24A41">
      <w:pPr>
        <w:jc w:val="both"/>
        <w:rPr>
          <w:rFonts w:hAnsi="Times New Roman" w:ascii="Times New Roman"/>
          <w:b w:val="false"/>
          <w:lang w:eastAsia="hr-HR"/>
        </w:rPr>
      </w:pPr>
      <w:r w:rsidRPr="00E24A41">
        <w:rPr>
          <w:rFonts w:hAnsi="Times New Roman" w:ascii="Times New Roman"/>
          <w:b w:val="false"/>
          <w:lang w:eastAsia="hr-HR"/>
        </w:rPr>
        <w:lastRenderedPageBreak/>
        <w:t>-</w:t>
      </w:r>
      <w:r w:rsidRPr="00E24A41">
        <w:rPr>
          <w:rFonts w:hAnsi="Times New Roman" w:ascii="Times New Roman"/>
          <w:b w:val="false"/>
          <w:lang w:eastAsia="hr-HR"/>
        </w:rPr>
        <w:tab/>
        <w:t>na temelju sporazuma o osiguranju novčane tražbine zasnivanjem založnog prava hipoteke na nekretnine od 27. prosinca 2010. uknjiženo je pravo zaloga za iznos od EUR 35.000.00 u kunskoj protuvrijednosti po srednjem tečaju Banke uvećano za ugovorene kamate, kamate korisnika garancije, ugovorene kamate za zakašnjenje u plaćanju odnosno zakonske zatezne kamate ukoliko budu više, te provizije, naknade i troškove prisilne naplate bilo sudske ili izvansudske prirode, za korist: ERSTE &amp; STEIERMÄRKISCHE  BANK D.D. RIJEKA, OIB: 23057039</w:t>
      </w:r>
      <w:r>
        <w:rPr>
          <w:rFonts w:hAnsi="Times New Roman" w:ascii="Times New Roman"/>
          <w:b w:val="false"/>
          <w:lang w:eastAsia="hr-HR"/>
        </w:rPr>
        <w:t xml:space="preserve">320, RIJEKA, JADRANSKI TRG  3 A. 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 xml:space="preserve">Pri tome se nalaže Općinskom sudu u </w:t>
      </w:r>
      <w:r>
        <w:rPr>
          <w:rFonts w:hAnsi="Times New Roman" w:ascii="Times New Roman"/>
          <w:b w:val="false"/>
        </w:rPr>
        <w:t>Rijeci</w:t>
      </w:r>
      <w:r w:rsidRPr="00E24A41">
        <w:rPr>
          <w:rFonts w:hAnsi="Times New Roman" w:ascii="Times New Roman"/>
          <w:b w:val="false"/>
        </w:rPr>
        <w:t xml:space="preserve"> zemljišnoknjižni odjel </w:t>
      </w:r>
      <w:r>
        <w:rPr>
          <w:rFonts w:hAnsi="Times New Roman" w:ascii="Times New Roman"/>
          <w:b w:val="false"/>
        </w:rPr>
        <w:t>Rijeka</w:t>
      </w:r>
      <w:r w:rsidRPr="00E24A41">
        <w:rPr>
          <w:rFonts w:hAnsi="Times New Roman" w:ascii="Times New Roman"/>
          <w:b w:val="false"/>
        </w:rPr>
        <w:t xml:space="preserve"> izvršiti brisanje u ovoj izreci navedenih zabilježbi i tereta, te uknjižbu prava vlasništva ADRIA NOVA d.o.o. Rijeka, Ciottina ulica 22, OIB 14832702287</w:t>
      </w:r>
      <w:r>
        <w:rPr>
          <w:rFonts w:hAnsi="Times New Roman" w:ascii="Times New Roman"/>
          <w:b w:val="false"/>
        </w:rPr>
        <w:t xml:space="preserve"> </w:t>
      </w:r>
      <w:r w:rsidRPr="00E24A41">
        <w:rPr>
          <w:rFonts w:hAnsi="Times New Roman" w:ascii="Times New Roman"/>
          <w:b w:val="false"/>
        </w:rPr>
        <w:t>na navedenoj nekretnini na temelju pravomoćnog rješenja o dosudi i potvrde ovog suda da je kupac ADRIA NOVA d.o.o. Rijeka, Ciottina ulica 22, OIB 14832702287</w:t>
      </w:r>
      <w:r>
        <w:rPr>
          <w:rFonts w:hAnsi="Times New Roman" w:ascii="Times New Roman"/>
          <w:b w:val="false"/>
        </w:rPr>
        <w:t xml:space="preserve"> </w:t>
      </w:r>
      <w:r w:rsidRPr="00E24A41">
        <w:rPr>
          <w:rFonts w:hAnsi="Times New Roman" w:ascii="Times New Roman"/>
          <w:b w:val="false"/>
        </w:rPr>
        <w:t>položio kupovninu.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462FCB" w:rsidP="00E24A41" w:rsidR="00E24A41">
      <w:pPr>
        <w:jc w:val="both"/>
        <w:rPr>
          <w:rFonts w:hAnsi="Times New Roman" w:ascii="Times New Roman"/>
          <w:b w:val="false"/>
        </w:rPr>
      </w:pPr>
      <w:r w:rsidRPr="00462FCB">
        <w:rPr>
          <w:rFonts w:hAnsi="Times New Roman" w:ascii="Times New Roman"/>
          <w:b w:val="false"/>
        </w:rPr>
        <w:tab/>
      </w:r>
      <w:r w:rsidRPr="00462FCB">
        <w:rPr>
          <w:rFonts w:hAnsi="Times New Roman" w:ascii="Times New Roman"/>
          <w:b w:val="false"/>
        </w:rPr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462FCB" w:rsidP="00E24A41" w:rsidR="00462FCB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>VII. Ovo će se rješenje objaviti na mrežnoj stranici e-Oglasna ploča sudova i na mrežnim stranicama Financijske agencije.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  <w:r w:rsidRPr="00E24A41">
        <w:rPr>
          <w:rFonts w:hAnsi="Times New Roman" w:ascii="Times New Roman"/>
          <w:b w:val="false"/>
        </w:rPr>
        <w:tab/>
        <w:t xml:space="preserve">IX. Nalaže se Općinskom sudu u Rijeci zemljišnoknjižni odjel </w:t>
      </w:r>
      <w:r>
        <w:rPr>
          <w:rFonts w:hAnsi="Times New Roman" w:ascii="Times New Roman"/>
          <w:b w:val="false"/>
        </w:rPr>
        <w:t>Rijeka</w:t>
      </w:r>
      <w:r w:rsidRPr="00E24A41">
        <w:rPr>
          <w:rFonts w:hAnsi="Times New Roman" w:ascii="Times New Roman"/>
          <w:b w:val="false"/>
        </w:rPr>
        <w:t xml:space="preserve"> da u zemljišnim knjigama izvrši zabilježbu dosude nekretnina opisanih u točki I. izreke ovog rješenja.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 xml:space="preserve"> </w:t>
      </w:r>
    </w:p>
    <w:p w:rsidRDefault="00E24A41" w:rsidP="00E24A41" w:rsidR="00E24A41" w:rsidRPr="00E24A41">
      <w:pPr>
        <w:jc w:val="center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Obrazloženje</w:t>
      </w:r>
    </w:p>
    <w:p w:rsidRDefault="00E24A41" w:rsidP="00E24A41" w:rsid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 xml:space="preserve">Rješenjem od </w:t>
      </w:r>
      <w:r>
        <w:rPr>
          <w:rFonts w:hAnsi="Times New Roman" w:ascii="Times New Roman"/>
          <w:b w:val="false"/>
        </w:rPr>
        <w:t>23. listopada 2017.</w:t>
      </w:r>
      <w:r w:rsidRPr="00E24A41">
        <w:rPr>
          <w:rFonts w:hAnsi="Times New Roman" w:ascii="Times New Roman"/>
          <w:b w:val="false"/>
        </w:rPr>
        <w:t xml:space="preserve"> određena je u stečajnom postupku prodaja nekretnine opisane u točki I. izreke ovog rješenja.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 xml:space="preserve">Zaključak o prodaji od </w:t>
      </w:r>
      <w:r>
        <w:rPr>
          <w:rFonts w:hAnsi="Times New Roman" w:ascii="Times New Roman"/>
          <w:b w:val="false"/>
        </w:rPr>
        <w:t>24. svibnja</w:t>
      </w:r>
      <w:r w:rsidRPr="00E24A41">
        <w:rPr>
          <w:rFonts w:hAnsi="Times New Roman" w:ascii="Times New Roman"/>
          <w:b w:val="false"/>
        </w:rPr>
        <w:t xml:space="preserve"> 2018. kojim su određeni način i uvjeti prodaje predmetne nekretnine dostavljen je Financijskoj agenciji radi provođenja  prodaje nekretnine elektroničkom javnom dražbom. Financijska agencija je dana  </w:t>
      </w:r>
      <w:r>
        <w:rPr>
          <w:rFonts w:hAnsi="Times New Roman" w:ascii="Times New Roman"/>
          <w:b w:val="false"/>
        </w:rPr>
        <w:t xml:space="preserve">7. prosinca </w:t>
      </w:r>
      <w:r w:rsidRPr="00E24A41">
        <w:rPr>
          <w:rFonts w:hAnsi="Times New Roman" w:ascii="Times New Roman"/>
          <w:b w:val="false"/>
        </w:rPr>
        <w:t xml:space="preserve"> 2018. izvijestila sud da je na elektroničkoj javnoj dražbi – identifikator nadmetanja broj  </w:t>
      </w:r>
      <w:r>
        <w:rPr>
          <w:rFonts w:hAnsi="Times New Roman" w:ascii="Times New Roman"/>
          <w:b w:val="false"/>
        </w:rPr>
        <w:t>11393</w:t>
      </w:r>
      <w:r w:rsidRPr="00E24A41">
        <w:rPr>
          <w:rFonts w:hAnsi="Times New Roman" w:ascii="Times New Roman"/>
          <w:b w:val="false"/>
        </w:rPr>
        <w:t xml:space="preserve"> bi</w:t>
      </w:r>
      <w:r>
        <w:rPr>
          <w:rFonts w:hAnsi="Times New Roman" w:ascii="Times New Roman"/>
          <w:b w:val="false"/>
        </w:rPr>
        <w:t xml:space="preserve">lo četrnaest </w:t>
      </w:r>
      <w:r w:rsidRPr="00E24A41">
        <w:rPr>
          <w:rFonts w:hAnsi="Times New Roman" w:ascii="Times New Roman"/>
          <w:b w:val="false"/>
        </w:rPr>
        <w:t xml:space="preserve"> ponuditelj</w:t>
      </w:r>
      <w:r>
        <w:rPr>
          <w:rFonts w:hAnsi="Times New Roman" w:ascii="Times New Roman"/>
          <w:b w:val="false"/>
        </w:rPr>
        <w:t>a</w:t>
      </w:r>
      <w:r w:rsidR="00BF0564">
        <w:rPr>
          <w:rFonts w:hAnsi="Times New Roman" w:ascii="Times New Roman"/>
          <w:b w:val="false"/>
        </w:rPr>
        <w:t xml:space="preserve"> s valjanom ponudom od dvadesetjednog ponuditelja ukupno  </w:t>
      </w:r>
      <w:r w:rsidRPr="00E24A41">
        <w:rPr>
          <w:rFonts w:hAnsi="Times New Roman" w:ascii="Times New Roman"/>
          <w:b w:val="false"/>
        </w:rPr>
        <w:t>(</w:t>
      </w:r>
      <w:r w:rsidR="00BF0564">
        <w:rPr>
          <w:rFonts w:hAnsi="Times New Roman" w:ascii="Times New Roman"/>
          <w:b w:val="false"/>
        </w:rPr>
        <w:t xml:space="preserve">Tonći Mišević, Reisnerova  ulica 83, Osijek, OIB:75631332607 </w:t>
      </w:r>
      <w:r w:rsidRPr="00E24A41">
        <w:rPr>
          <w:rFonts w:hAnsi="Times New Roman" w:ascii="Times New Roman"/>
          <w:b w:val="false"/>
        </w:rPr>
        <w:t xml:space="preserve"> s valjanom ponudom od </w:t>
      </w:r>
      <w:r w:rsidR="00BF0564">
        <w:rPr>
          <w:rFonts w:hAnsi="Times New Roman" w:ascii="Times New Roman"/>
          <w:b w:val="false"/>
          <w:noProof/>
        </w:rPr>
        <w:t>253.500</w:t>
      </w:r>
      <w:r w:rsidRPr="00E24A41">
        <w:rPr>
          <w:rFonts w:hAnsi="Times New Roman" w:ascii="Times New Roman"/>
          <w:b w:val="false"/>
          <w:noProof/>
        </w:rPr>
        <w:t xml:space="preserve">,00 </w:t>
      </w:r>
      <w:r w:rsidRPr="00E24A41">
        <w:rPr>
          <w:rFonts w:hAnsi="Times New Roman" w:ascii="Times New Roman"/>
          <w:b w:val="false"/>
        </w:rPr>
        <w:t>kn za predmetnu nekretninu</w:t>
      </w:r>
      <w:r w:rsidR="00BF0564">
        <w:rPr>
          <w:rFonts w:hAnsi="Times New Roman" w:ascii="Times New Roman"/>
          <w:b w:val="false"/>
        </w:rPr>
        <w:t xml:space="preserve">; </w:t>
      </w:r>
      <w:r w:rsidR="000C4DE6">
        <w:rPr>
          <w:rFonts w:hAnsi="Times New Roman" w:ascii="Times New Roman"/>
          <w:b w:val="false"/>
        </w:rPr>
        <w:t xml:space="preserve">Igor Krmpotić, Brestovice 105, Kastav, OIB:49728105241 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259.500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0C4DE6">
        <w:rPr>
          <w:rFonts w:hAnsi="Times New Roman" w:ascii="Times New Roman"/>
          <w:b w:val="false"/>
        </w:rPr>
        <w:t xml:space="preserve">Dragana Šušnić, Slavka Krautzeka 66C, Rijeka OIB:95511332157 </w:t>
      </w:r>
      <w:r w:rsidR="000C4DE6" w:rsidRPr="00E24A41">
        <w:rPr>
          <w:rFonts w:hAnsi="Times New Roman" w:ascii="Times New Roman"/>
          <w:b w:val="false"/>
        </w:rPr>
        <w:t xml:space="preserve">s valjanom ponudom od </w:t>
      </w:r>
      <w:r w:rsidR="000C4DE6">
        <w:rPr>
          <w:rFonts w:hAnsi="Times New Roman" w:ascii="Times New Roman"/>
          <w:b w:val="false"/>
          <w:noProof/>
        </w:rPr>
        <w:t>261.500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0C4DE6">
        <w:rPr>
          <w:rFonts w:hAnsi="Times New Roman" w:ascii="Times New Roman"/>
          <w:b w:val="false"/>
        </w:rPr>
        <w:t xml:space="preserve">Leo Šušnić, Slavka Krautzeka 66C, OIB:63008523625 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262.500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0C4DE6">
        <w:rPr>
          <w:rFonts w:hAnsi="Times New Roman" w:ascii="Times New Roman"/>
          <w:b w:val="false"/>
        </w:rPr>
        <w:t xml:space="preserve">ESTER d.o.o. Mali Bukovec, Braće Radić 45, OIB:00159795923 </w:t>
      </w:r>
      <w:r w:rsidR="000C4DE6" w:rsidRPr="00E24A41">
        <w:rPr>
          <w:rFonts w:hAnsi="Times New Roman" w:ascii="Times New Roman"/>
          <w:b w:val="false"/>
        </w:rPr>
        <w:t xml:space="preserve">s valjanom ponudom od </w:t>
      </w:r>
      <w:r w:rsidR="000C4DE6">
        <w:rPr>
          <w:rFonts w:hAnsi="Times New Roman" w:ascii="Times New Roman"/>
          <w:b w:val="false"/>
          <w:noProof/>
        </w:rPr>
        <w:t>263.500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0C4DE6">
        <w:rPr>
          <w:rFonts w:hAnsi="Times New Roman" w:ascii="Times New Roman"/>
          <w:b w:val="false"/>
        </w:rPr>
        <w:t>Josip Čukec, Braće Radića 45, Mali Bukovec, OIB:67834597394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264.500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 xml:space="preserve">; Damir Hajdarević, </w:t>
      </w:r>
      <w:r w:rsidR="00651E96">
        <w:rPr>
          <w:rFonts w:hAnsi="Times New Roman" w:ascii="Times New Roman"/>
          <w:b w:val="false"/>
        </w:rPr>
        <w:t>Emilija Randića 14, Rijeka</w:t>
      </w:r>
      <w:r w:rsidR="000C4DE6">
        <w:rPr>
          <w:rFonts w:hAnsi="Times New Roman" w:ascii="Times New Roman"/>
          <w:b w:val="false"/>
        </w:rPr>
        <w:t>, OIB:</w:t>
      </w:r>
      <w:r w:rsidR="00651E96">
        <w:rPr>
          <w:rFonts w:hAnsi="Times New Roman" w:ascii="Times New Roman"/>
          <w:b w:val="false"/>
        </w:rPr>
        <w:t>74958158812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651E96">
        <w:rPr>
          <w:rFonts w:hAnsi="Times New Roman" w:ascii="Times New Roman"/>
          <w:b w:val="false"/>
          <w:noProof/>
        </w:rPr>
        <w:t>266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>Zdravko Bestvina</w:t>
      </w:r>
      <w:r w:rsidR="000C4DE6">
        <w:rPr>
          <w:rFonts w:hAnsi="Times New Roman" w:ascii="Times New Roman"/>
          <w:b w:val="false"/>
        </w:rPr>
        <w:t>,</w:t>
      </w:r>
      <w:r w:rsidR="00651E96">
        <w:rPr>
          <w:rFonts w:hAnsi="Times New Roman" w:ascii="Times New Roman"/>
          <w:b w:val="false"/>
        </w:rPr>
        <w:t xml:space="preserve"> Stonska 5, Osijek, </w:t>
      </w:r>
      <w:r w:rsidR="000C4DE6">
        <w:rPr>
          <w:rFonts w:hAnsi="Times New Roman" w:ascii="Times New Roman"/>
          <w:b w:val="false"/>
        </w:rPr>
        <w:t>OIB:</w:t>
      </w:r>
      <w:r w:rsidR="00651E96">
        <w:rPr>
          <w:rFonts w:hAnsi="Times New Roman" w:ascii="Times New Roman"/>
          <w:b w:val="false"/>
        </w:rPr>
        <w:t>30771893677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67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>Marijana Nikolić</w:t>
      </w:r>
      <w:r w:rsidR="000C4DE6">
        <w:rPr>
          <w:rFonts w:hAnsi="Times New Roman" w:ascii="Times New Roman"/>
          <w:b w:val="false"/>
        </w:rPr>
        <w:t>,</w:t>
      </w:r>
      <w:r w:rsidR="00651E96">
        <w:rPr>
          <w:rFonts w:hAnsi="Times New Roman" w:ascii="Times New Roman"/>
          <w:b w:val="false"/>
        </w:rPr>
        <w:t xml:space="preserve"> 1. savski odvojak 1B, Dugo Selo,  </w:t>
      </w:r>
      <w:r w:rsidR="000C4DE6">
        <w:rPr>
          <w:rFonts w:hAnsi="Times New Roman" w:ascii="Times New Roman"/>
          <w:b w:val="false"/>
        </w:rPr>
        <w:t xml:space="preserve"> OIB:</w:t>
      </w:r>
      <w:r w:rsidR="00651E96">
        <w:rPr>
          <w:rFonts w:hAnsi="Times New Roman" w:ascii="Times New Roman"/>
          <w:b w:val="false"/>
        </w:rPr>
        <w:t>01552604192</w:t>
      </w:r>
      <w:r w:rsidR="000C4DE6">
        <w:rPr>
          <w:rFonts w:hAnsi="Times New Roman" w:ascii="Times New Roman"/>
          <w:b w:val="false"/>
        </w:rPr>
        <w:t xml:space="preserve"> 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68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 xml:space="preserve">Bojan Bembić, Ulica Krste Hegedušića 72, Varaždin, </w:t>
      </w:r>
      <w:r w:rsidR="000C4DE6">
        <w:rPr>
          <w:rFonts w:hAnsi="Times New Roman" w:ascii="Times New Roman"/>
          <w:b w:val="false"/>
        </w:rPr>
        <w:t>OIB:</w:t>
      </w:r>
      <w:r w:rsidR="00651E96">
        <w:rPr>
          <w:rFonts w:hAnsi="Times New Roman" w:ascii="Times New Roman"/>
          <w:b w:val="false"/>
        </w:rPr>
        <w:t>70159510540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71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 xml:space="preserve">Branko Perić, Josipa Jurja Strossmayera 51, Osijek, </w:t>
      </w:r>
      <w:r w:rsidR="000C4DE6">
        <w:rPr>
          <w:rFonts w:hAnsi="Times New Roman" w:ascii="Times New Roman"/>
          <w:b w:val="false"/>
        </w:rPr>
        <w:t xml:space="preserve"> OIB:</w:t>
      </w:r>
      <w:r w:rsidR="00651E96">
        <w:rPr>
          <w:rFonts w:hAnsi="Times New Roman" w:ascii="Times New Roman"/>
          <w:b w:val="false"/>
        </w:rPr>
        <w:t>22319020060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74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 xml:space="preserve">Sanja Mišević, Reisnerova ulica 83, Osijek, </w:t>
      </w:r>
      <w:r w:rsidR="000C4DE6">
        <w:rPr>
          <w:rFonts w:hAnsi="Times New Roman" w:ascii="Times New Roman"/>
          <w:b w:val="false"/>
        </w:rPr>
        <w:t>OIB:</w:t>
      </w:r>
      <w:r w:rsidR="00651E96">
        <w:rPr>
          <w:rFonts w:hAnsi="Times New Roman" w:ascii="Times New Roman"/>
          <w:b w:val="false"/>
        </w:rPr>
        <w:t>17448143522</w:t>
      </w:r>
      <w:r w:rsidR="000C4DE6">
        <w:rPr>
          <w:rFonts w:hAnsi="Times New Roman" w:ascii="Times New Roman"/>
          <w:b w:val="false"/>
        </w:rPr>
        <w:t xml:space="preserve"> 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72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>Zorica Perić,</w:t>
      </w:r>
      <w:r w:rsidR="00651E96" w:rsidRPr="00651E96">
        <w:t xml:space="preserve"> </w:t>
      </w:r>
      <w:r w:rsidR="00651E96" w:rsidRPr="00651E96">
        <w:rPr>
          <w:rFonts w:hAnsi="Times New Roman" w:ascii="Times New Roman"/>
          <w:b w:val="false"/>
        </w:rPr>
        <w:t>Josipa Jurja Strossmayera 51, Osijek,</w:t>
      </w:r>
      <w:r w:rsidR="000C4DE6">
        <w:rPr>
          <w:rFonts w:hAnsi="Times New Roman" w:ascii="Times New Roman"/>
          <w:b w:val="false"/>
        </w:rPr>
        <w:t xml:space="preserve"> OIB:</w:t>
      </w:r>
      <w:r w:rsidR="00651E96">
        <w:rPr>
          <w:rFonts w:hAnsi="Times New Roman" w:ascii="Times New Roman"/>
          <w:b w:val="false"/>
        </w:rPr>
        <w:t>76832463458</w:t>
      </w:r>
      <w:r w:rsidR="000C4DE6">
        <w:rPr>
          <w:rFonts w:hAnsi="Times New Roman" w:ascii="Times New Roman"/>
          <w:b w:val="false"/>
        </w:rPr>
        <w:t xml:space="preserve"> 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77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="000C4DE6" w:rsidRPr="000C4DE6">
        <w:rPr>
          <w:rFonts w:hAnsi="Times New Roman" w:ascii="Times New Roman"/>
          <w:b w:val="false"/>
        </w:rPr>
        <w:t xml:space="preserve"> </w:t>
      </w:r>
      <w:r w:rsidR="00651E96">
        <w:rPr>
          <w:rFonts w:hAnsi="Times New Roman" w:ascii="Times New Roman"/>
          <w:b w:val="false"/>
        </w:rPr>
        <w:t>ADRIA NOVA d.o.o. Rijeka, Ciottina ulica 22</w:t>
      </w:r>
      <w:r w:rsidR="000C4DE6">
        <w:rPr>
          <w:rFonts w:hAnsi="Times New Roman" w:ascii="Times New Roman"/>
          <w:b w:val="false"/>
        </w:rPr>
        <w:t>,</w:t>
      </w:r>
      <w:r w:rsidR="00651E96">
        <w:rPr>
          <w:rFonts w:hAnsi="Times New Roman" w:ascii="Times New Roman"/>
          <w:b w:val="false"/>
        </w:rPr>
        <w:t xml:space="preserve"> </w:t>
      </w:r>
      <w:r w:rsidR="000C4DE6">
        <w:rPr>
          <w:rFonts w:hAnsi="Times New Roman" w:ascii="Times New Roman"/>
          <w:b w:val="false"/>
        </w:rPr>
        <w:t>OIB:</w:t>
      </w:r>
      <w:r w:rsidR="00651E96">
        <w:rPr>
          <w:rFonts w:hAnsi="Times New Roman" w:ascii="Times New Roman"/>
          <w:b w:val="false"/>
        </w:rPr>
        <w:t>14832702287</w:t>
      </w:r>
      <w:r w:rsidR="000C4DE6" w:rsidRPr="00E24A41">
        <w:rPr>
          <w:rFonts w:hAnsi="Times New Roman" w:ascii="Times New Roman"/>
          <w:b w:val="false"/>
        </w:rPr>
        <w:t xml:space="preserve"> s valjanom ponudom od </w:t>
      </w:r>
      <w:r w:rsidR="000C4DE6">
        <w:rPr>
          <w:rFonts w:hAnsi="Times New Roman" w:ascii="Times New Roman"/>
          <w:b w:val="false"/>
          <w:noProof/>
        </w:rPr>
        <w:t>2</w:t>
      </w:r>
      <w:r w:rsidR="00651E96">
        <w:rPr>
          <w:rFonts w:hAnsi="Times New Roman" w:ascii="Times New Roman"/>
          <w:b w:val="false"/>
          <w:noProof/>
        </w:rPr>
        <w:t>80</w:t>
      </w:r>
      <w:r w:rsidR="000C4DE6">
        <w:rPr>
          <w:rFonts w:hAnsi="Times New Roman" w:ascii="Times New Roman"/>
          <w:b w:val="false"/>
          <w:noProof/>
        </w:rPr>
        <w:t>.500</w:t>
      </w:r>
      <w:r w:rsidR="000C4DE6" w:rsidRPr="00E24A41">
        <w:rPr>
          <w:rFonts w:hAnsi="Times New Roman" w:ascii="Times New Roman"/>
          <w:b w:val="false"/>
          <w:noProof/>
        </w:rPr>
        <w:t xml:space="preserve">,00 </w:t>
      </w:r>
      <w:r w:rsidR="000C4DE6" w:rsidRPr="00E24A41">
        <w:rPr>
          <w:rFonts w:hAnsi="Times New Roman" w:ascii="Times New Roman"/>
          <w:b w:val="false"/>
        </w:rPr>
        <w:t>kn za predmetnu nekretninu</w:t>
      </w:r>
      <w:r w:rsidR="000C4DE6">
        <w:rPr>
          <w:rFonts w:hAnsi="Times New Roman" w:ascii="Times New Roman"/>
          <w:b w:val="false"/>
        </w:rPr>
        <w:t>;</w:t>
      </w:r>
      <w:r w:rsidRPr="00E24A41">
        <w:rPr>
          <w:rFonts w:hAnsi="Times New Roman" w:ascii="Times New Roman"/>
          <w:b w:val="false"/>
        </w:rPr>
        <w:t>).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 xml:space="preserve">Stečajni sudac utvrđuje da je ponuditelj </w:t>
      </w:r>
      <w:r w:rsidR="00462FCB" w:rsidRPr="00462FCB">
        <w:rPr>
          <w:rFonts w:hAnsi="Times New Roman" w:ascii="Times New Roman"/>
          <w:b w:val="false"/>
        </w:rPr>
        <w:t xml:space="preserve">ADRIA NOVA d.o.o. Rijeka, Ciottina ulica 22, OIB:14832702287 </w:t>
      </w:r>
      <w:r w:rsidRPr="00E24A41">
        <w:rPr>
          <w:rStyle w:val="tabletextfield"/>
          <w:rFonts w:hAnsi="Times New Roman" w:ascii="Times New Roman"/>
          <w:b w:val="false"/>
        </w:rPr>
        <w:t xml:space="preserve">ponudio najveću cijenu i </w:t>
      </w:r>
      <w:r w:rsidRPr="00E24A41">
        <w:rPr>
          <w:rFonts w:hAnsi="Times New Roman" w:ascii="Times New Roman"/>
          <w:b w:val="false"/>
        </w:rPr>
        <w:t>ispunio uvjete da mu se dosudi predmetna nekretnina.</w:t>
      </w:r>
    </w:p>
    <w:p w:rsidRDefault="00E24A41" w:rsidP="00E24A41" w:rsid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BF0564" w:rsidP="00E24A41" w:rsidR="00BF0564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center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Rijeka, 10. prosinca 2018.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 xml:space="preserve">                                                                                                      Sudac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462FCB" w:rsidP="00E24A41" w:rsidR="00462FCB">
      <w:pPr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>UPUTA O PRAVNOM LIJEKU</w:t>
      </w: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  <w:r w:rsidRPr="00E24A41">
        <w:rPr>
          <w:rFonts w:hAnsi="Times New Roman" w:ascii="Times New Roman"/>
          <w:b w:val="false"/>
        </w:rPr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E24A41" w:rsidP="00E24A41" w:rsidR="00E24A41" w:rsidRPr="00E24A41">
      <w:pPr>
        <w:rPr>
          <w:rFonts w:hAnsi="Times New Roman" w:ascii="Times New Roman"/>
          <w:b w:val="false"/>
        </w:rPr>
      </w:pPr>
    </w:p>
    <w:p w:rsidRDefault="00E24A41" w:rsidP="00E24A41" w:rsidR="00E24A41" w:rsidRPr="00E24A41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E24A41">
      <w:pPr>
        <w:rPr>
          <w:rFonts w:hAnsi="Times New Roman" w:ascii="Times New Roman"/>
          <w:b w:val="false"/>
        </w:rPr>
      </w:pPr>
    </w:p>
    <w:p w:rsidRDefault="00E24A41" w:rsidP="005C1840" w:rsidR="00E24A41" w:rsidRPr="00E24A41">
      <w:pPr>
        <w:rPr>
          <w:rFonts w:hAnsi="Times New Roman" w:ascii="Times New Roman"/>
          <w:b w:val="false"/>
        </w:rPr>
      </w:pPr>
    </w:p>
    <w:sectPr w:rsidSect="00E77EC8" w:rsidR="00E24A41" w:rsidRPr="00E24A4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9C4" w:rsidP="00C75245" w:rsidR="002A29C4">
      <w:r>
        <w:separator/>
      </w:r>
    </w:p>
  </w:endnote>
  <w:endnote w:id="0" w:type="continuationSeparator">
    <w:p w:rsidRDefault="002A29C4" w:rsidP="00C75245" w:rsidR="002A2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4A6">
          <w:rPr>
            <w:noProof/>
          </w:rPr>
          <w:t>1</w:t>
        </w:r>
        <w:r>
          <w:fldChar w:fldCharType="end"/>
        </w:r>
      </w:p>
    </w:sdtContent>
  </w:sdt>
  <w:p w:rsidRDefault="00F054A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9C4" w:rsidP="00C75245" w:rsidR="002A29C4">
      <w:r>
        <w:separator/>
      </w:r>
    </w:p>
  </w:footnote>
  <w:footnote w:id="0" w:type="continuationSeparator">
    <w:p w:rsidRDefault="002A29C4" w:rsidP="00C75245" w:rsidR="002A2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24A41">
      <w:rPr>
        <w:rFonts w:hAnsi="Times New Roman" w:ascii="Times New Roman"/>
        <w:b w:val="false"/>
      </w:rPr>
      <w:t>747</w:t>
    </w:r>
    <w:r w:rsidRPr="001F0BC0">
      <w:rPr>
        <w:rFonts w:hAnsi="Times New Roman" w:ascii="Times New Roman"/>
        <w:b w:val="false"/>
      </w:rPr>
      <w:t>/201</w:t>
    </w:r>
    <w:r w:rsidR="00E24A41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E24A41">
      <w:rPr>
        <w:rFonts w:hAnsi="Times New Roman" w:ascii="Times New Roman"/>
        <w:b w:val="false"/>
      </w:rPr>
      <w:t>37</w:t>
    </w:r>
  </w:p>
  <w:p w:rsidRDefault="00F054A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4DE6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A29C4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33E39"/>
    <w:rsid w:val="00462FCB"/>
    <w:rsid w:val="00494FB2"/>
    <w:rsid w:val="00497052"/>
    <w:rsid w:val="004A2B10"/>
    <w:rsid w:val="004C2A9B"/>
    <w:rsid w:val="004C2D6D"/>
    <w:rsid w:val="005C1840"/>
    <w:rsid w:val="0060550D"/>
    <w:rsid w:val="0061104D"/>
    <w:rsid w:val="00651E96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F0564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24A41"/>
    <w:rsid w:val="00E40102"/>
    <w:rsid w:val="00E76332"/>
    <w:rsid w:val="00E77EC8"/>
    <w:rsid w:val="00E8615B"/>
    <w:rsid w:val="00EA1771"/>
    <w:rsid w:val="00EB21C9"/>
    <w:rsid w:val="00EC4032"/>
    <w:rsid w:val="00EF14C0"/>
    <w:rsid w:val="00F054A6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5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5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06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6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St-747/2016-29</izvorni_sadrzaj>
    <derivirana_varijabla naziv="DomainObject.PredzadnjaOdlukaIzPredmeta.Oznaka_1">St-747/2016-29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00085-3BD3-41B3-A38B-3C6DC291C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1269</properties:Words>
  <properties:Characters>7035</properties:Characters>
  <properties:Lines>139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2018-12-10T13:46:00Z</dcterms:created>
  <dc:creator>Danijela Fumić</dc:creator>
  <cp:lastModifiedBy>Danijela Fumić</cp:lastModifiedBy>
  <dcterms:modified xmlns:xsi="http://www.w3.org/2001/XMLSchema-instance" xsi:type="dcterms:W3CDTF">2018-12-10T13:48:00Z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(747 16 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