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80e1" w14:paraId="c8580e1" w:rsidRDefault="00AE649C" w:rsidP="00FA5B5E" w:rsidR="00AE649C" w:rsidRPr="00B76F3C">
      <w:pPr>
        <w:pStyle w:val="Naslov3"/>
        <w15:collapsed w:val="false"/>
      </w:pPr>
    </w:p>
    <w:p w:rsidRDefault="00F74D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4D46" w:rsidP="00F74D46" w:rsidR="00F74D46" w:rsidRPr="00F74D46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F74D46">
        <w:rPr>
          <w:rFonts w:cs="Times New Roman" w:eastAsia="Times New Roman"/>
          <w:lang w:eastAsia="hr-HR"/>
        </w:rPr>
        <w:t>Posl</w:t>
      </w:r>
      <w:proofErr w:type="spellEnd"/>
      <w:r w:rsidRPr="00F74D46">
        <w:rPr>
          <w:rFonts w:cs="Times New Roman" w:eastAsia="Times New Roman"/>
          <w:lang w:eastAsia="hr-HR"/>
        </w:rPr>
        <w:t>. br. 3 St-214/15-5</w:t>
      </w:r>
    </w:p>
    <w:p w:rsidRDefault="00F74D46" w:rsidP="00F74D46" w:rsidR="00F74D46" w:rsidRPr="00F74D46">
      <w:pPr>
        <w:spacing w:after="0"/>
        <w:rPr>
          <w:rFonts w:cs="Times New Roman" w:eastAsia="Times New Roman"/>
          <w:noProof/>
          <w:color w:val="0000FF"/>
          <w:lang w:eastAsia="hr-HR"/>
        </w:rPr>
      </w:pPr>
      <w:bookmarkStart w:name="_GoBack" w:id="0"/>
      <w:bookmarkEnd w:id="0"/>
    </w:p>
    <w:p w:rsidRDefault="00F74D46" w:rsidP="00F74D46" w:rsidR="00F74D46" w:rsidRPr="00F74D46">
      <w:pPr>
        <w:spacing w:after="0"/>
        <w:ind w:left="708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REPUBLIKA HRVATSKA</w:t>
      </w:r>
    </w:p>
    <w:p w:rsidRDefault="00F74D46" w:rsidP="00F74D46" w:rsidR="00F74D46" w:rsidRPr="00F74D46">
      <w:pPr>
        <w:spacing w:after="0"/>
        <w:ind w:left="708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TRGOVAČKI SUD U ZADRU</w:t>
      </w:r>
    </w:p>
    <w:p w:rsidRDefault="00F74D46" w:rsidP="00F74D46" w:rsidR="00F74D46" w:rsidRPr="00F74D46">
      <w:pPr>
        <w:spacing w:after="0"/>
        <w:ind w:left="708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Zadar, Dr. Franje Tuđmana 35</w:t>
      </w:r>
    </w:p>
    <w:p w:rsidRDefault="00F74D46" w:rsidP="00F74D46" w:rsidR="00F74D46" w:rsidRPr="00F74D46">
      <w:pPr>
        <w:spacing w:after="0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U  I M E  R E PU B L I K E   H R V A T S K E</w:t>
      </w: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R J E Š E NJ E </w:t>
      </w: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  <w:t xml:space="preserve">Trgovački sud u Zadru, OIB: </w:t>
      </w:r>
      <w:r w:rsidRPr="00F74D46">
        <w:rPr>
          <w:rFonts w:cs="Times New Roman" w:eastAsia="Times New Roman"/>
          <w:szCs w:val="20"/>
          <w:lang w:eastAsia="hr-HR"/>
        </w:rPr>
        <w:t xml:space="preserve">39670464653, </w:t>
      </w:r>
      <w:r w:rsidRPr="00F74D46">
        <w:rPr>
          <w:rFonts w:cs="Times New Roman" w:eastAsia="Times New Roman"/>
          <w:lang w:eastAsia="hr-HR"/>
        </w:rPr>
        <w:t>po stečajnoj sutkinji Tini Grgas, odlučujući o zahtjevu Financijske agencije, Regionalnog centra Split, Podružnice Zadar od 30. listopada 2015. za provedbu skraćenoga stečajnog postupka nad dužnikom TANDEM TRADE' d.o.o. ZA AEXPORT IMPORT, TURIZAM I UGOSTITELJSTVO, Zadar, Fra G. Martića 2D, Zadar, OIB: 16864493948, 10. veljače 2016.</w:t>
      </w:r>
    </w:p>
    <w:p w:rsidRDefault="00F74D46" w:rsidP="00F74D46" w:rsidR="00F74D46" w:rsidRPr="00F74D46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r i j e š i o   j e</w:t>
      </w: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both"/>
        <w:rPr>
          <w:rFonts w:cs="Times New Roman" w:eastAsia="Times New Roman"/>
          <w:lang w:eastAsia="hr-HR"/>
        </w:rPr>
      </w:pPr>
      <w:r w:rsidRPr="00F74D46">
        <w:rPr>
          <w:rFonts w:cs="Arial" w:eastAsia="Times New Roman" w:hAnsi="Arial" w:ascii="Arial"/>
          <w:lang w:eastAsia="hr-HR"/>
        </w:rPr>
        <w:tab/>
      </w:r>
      <w:r w:rsidRPr="00F74D46">
        <w:rPr>
          <w:rFonts w:cs="Times New Roman" w:eastAsia="Times New Roman"/>
          <w:lang w:eastAsia="hr-HR"/>
        </w:rPr>
        <w:t xml:space="preserve">Odbacuje se zahtjev Financijske agencije od 30. listopada 2015. za provedbu skraćenoga stečajnog postupka nad uvodno označenim dužnikom kao nedopušten. </w:t>
      </w:r>
    </w:p>
    <w:p w:rsidRDefault="00F74D46" w:rsidP="00F74D46" w:rsidR="00F74D46" w:rsidRPr="00F74D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Obrazloženje</w:t>
      </w:r>
    </w:p>
    <w:p w:rsidRDefault="00F74D46" w:rsidP="00F74D46" w:rsidR="00F74D46" w:rsidRPr="00F74D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            Financijska agencija je 30. listopada 2015. podnijela ovom sudu zahtjev za provedbu skraćenoga stečajnog postupka nad uvodno označenim dužnikom na temelju čl. 444. st. 1.  Stečajnog zakona (Narodne novine 71/15, dalje: SZ).</w:t>
      </w:r>
    </w:p>
    <w:p w:rsidRDefault="00F74D46" w:rsidP="00F74D46" w:rsidR="00F74D46" w:rsidRPr="00F74D46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Uvidom u sudski registar ovaj sud je utvrdio da uvodno označeni subjekt u smislu odredbi čl. 6. i čl. 24. Zakona o sudskom registru (Narodne novine broj: 148/13 i 110/15, dalje: ZSR) nije upisan u istom.</w:t>
      </w:r>
    </w:p>
    <w:p w:rsidRDefault="00F74D46" w:rsidP="00F74D46" w:rsidR="00F74D46" w:rsidRPr="00F74D4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Odredbom čl. 428. st. 1. SZ-a propisano je da se skraćeni stečajni postupak provodi nad pravnom osobom dok je odredbom čl. 10. istog propisano da se u </w:t>
      </w:r>
      <w:proofErr w:type="spellStart"/>
      <w:r w:rsidRPr="00F74D46">
        <w:rPr>
          <w:rFonts w:cs="Times New Roman" w:eastAsia="Times New Roman"/>
          <w:lang w:eastAsia="hr-HR"/>
        </w:rPr>
        <w:t>predstečajnom</w:t>
      </w:r>
      <w:proofErr w:type="spellEnd"/>
      <w:r w:rsidRPr="00F74D46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 Nadalje, odredbom čl. 4. Zakona o trgovačkim društvima (Narodne novine, broj 111/93, 34/99, 52/00,118/03, 107/07, 148/08, 137/09 i 111/12, dalje: ZTD) propisano je da trgovačko društvo svojstvo pravne osobe stječe upisom u sudski registar dok je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 </w:t>
      </w:r>
    </w:p>
    <w:p w:rsidRDefault="00F74D46" w:rsidP="00F74D46" w:rsidR="00F74D46" w:rsidRPr="00F74D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Budući subjekt u odnosu na kojeg je podnesen zahtjev za provedbu skraćenoga stečajnog postupka nije upisan u sudski registar niti u registar udruga, to isti sukladno odredbi čl. 4. ZTD-a nema pravnu osobnost, a zbog čega je na temelju naprijed citiranih zakonskih odredbi odlučeno kao u izreci rješenja. </w:t>
      </w:r>
    </w:p>
    <w:p w:rsidRDefault="00F74D46" w:rsidP="00F74D46" w:rsidR="00F74D46" w:rsidRPr="00F74D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U Zadru 10. veljače 2016.</w:t>
      </w: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  <w:t xml:space="preserve">    </w:t>
      </w:r>
    </w:p>
    <w:p w:rsidRDefault="00F74D46" w:rsidP="00F74D46" w:rsidR="00F74D46" w:rsidRPr="00F74D46">
      <w:pPr>
        <w:tabs>
          <w:tab w:pos="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Sutkinja:</w:t>
      </w:r>
    </w:p>
    <w:p w:rsidRDefault="00F74D46" w:rsidP="00F74D46" w:rsidR="00F74D46" w:rsidRPr="00F74D4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Tina Grgas</w:t>
      </w:r>
      <w:r w:rsidRPr="00F74D46">
        <w:rPr>
          <w:rFonts w:cs="Times New Roman" w:eastAsia="Times New Roman"/>
          <w:lang w:eastAsia="hr-HR"/>
        </w:rPr>
        <w:tab/>
      </w:r>
    </w:p>
    <w:p w:rsidRDefault="00F74D46" w:rsidP="00F74D46" w:rsidR="00F74D46" w:rsidRPr="00F74D4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</w:r>
    </w:p>
    <w:p w:rsidRDefault="00F74D46" w:rsidP="00F74D46" w:rsidR="00F74D46" w:rsidRPr="00F74D4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74D46" w:rsidP="00F74D46" w:rsidR="00F74D46" w:rsidRPr="00F74D46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74D46" w:rsidP="00F74D46" w:rsidR="00F74D46" w:rsidRPr="00F74D46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74D46" w:rsidP="00F74D46" w:rsidR="00F74D46" w:rsidRPr="00F74D46">
      <w:pPr>
        <w:spacing w:after="0"/>
        <w:ind w:firstLine="36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  </w:t>
      </w:r>
      <w:r w:rsidRPr="00F74D46">
        <w:rPr>
          <w:rFonts w:cs="Times New Roman" w:eastAsia="Times New Roman"/>
          <w:lang w:eastAsia="hr-HR"/>
        </w:rPr>
        <w:tab/>
        <w:t xml:space="preserve">Dostaviti: </w:t>
      </w:r>
    </w:p>
    <w:p w:rsidRDefault="00F74D46" w:rsidP="00F74D46" w:rsidR="00F74D46" w:rsidRPr="00F74D4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Podnositeljici zahtjeva elektroničkim putem i putem e-Oglasne ploča suda</w:t>
      </w:r>
    </w:p>
    <w:p w:rsidRDefault="00F74D46" w:rsidP="00F74D46" w:rsidR="00F74D46" w:rsidRPr="00F74D4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>Dužniku putem e-Oglasne ploče suda</w:t>
      </w:r>
    </w:p>
    <w:p w:rsidRDefault="00F74D46" w:rsidP="00F74D46" w:rsidR="00F74D46" w:rsidRPr="00F74D4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74D46">
        <w:rPr>
          <w:rFonts w:cs="Times New Roman" w:eastAsia="Times New Roman"/>
          <w:lang w:eastAsia="hr-HR"/>
        </w:rPr>
        <w:t xml:space="preserve">U spis </w:t>
      </w:r>
    </w:p>
    <w:p w:rsidRDefault="00F74D46" w:rsidP="00F74D46" w:rsidR="00F74D46" w:rsidRPr="00F74D46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D46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St-214/2015-3</izvorni_sadrzaj>
    <derivirana_varijabla naziv="DomainObject.Oznaka_1">St-214/2015-3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 TRADE d.o.o. Zadar</izvorni_sadrzaj>
    <derivirana_varijabla naziv="DomainObject.Predmet.ProtustrankaFormated_1">  TANDEM TRADE d.o.o. Zadar</derivirana_varijabla>
  </DomainObject.Predmet.ProtustrankaFormated>
  <DomainObject.Predmet.ProtustrankaFormatedOIB>
    <izvorni_sadrzaj>  TANDEM TRADE d.o.o. Zadar, OIB 16864493948</izvorni_sadrzaj>
    <derivirana_varijabla naziv="DomainObject.Predmet.ProtustrankaFormatedOIB_1">  TANDEM TRADE d.o.o. Zadar, OIB 16864493948</derivirana_varijabla>
  </DomainObject.Predmet.ProtustrankaFormatedOIB>
  <DomainObject.Predmet.ProtustrankaFormatedWithAdress>
    <izvorni_sadrzaj> TANDEM TRADE d.o.o. Zadar, Fra G. Martića 2D, 23000 Zadar</izvorni_sadrzaj>
    <derivirana_varijabla naziv="DomainObject.Predmet.ProtustrankaFormatedWithAdress_1"> TANDEM TRADE d.o.o. Zadar, Fra G. Martića 2D, 23000 Zadar</derivirana_varijabla>
  </DomainObject.Predmet.ProtustrankaFormatedWithAdress>
  <DomainObject.Predmet.ProtustrankaFormatedWithAdressOIB>
    <izvorni_sadrzaj> TANDEM TRADE d.o.o. Zadar, OIB 16864493948, Fra G. Martića 2D, 23000 Zadar</izvorni_sadrzaj>
    <derivirana_varijabla naziv="DomainObject.Predmet.ProtustrankaFormatedWithAdressOIB_1"> TANDEM TRADE d.o.o. Zadar, OIB 16864493948, Fra G. Martića 2D, 23000 Zadar</derivirana_varijabla>
  </DomainObject.Predmet.ProtustrankaFormatedWithAdressOIB>
  <DomainObject.Predmet.ProtustrankaWithAdress>
    <izvorni_sadrzaj>TANDEM TRADE d.o.o. Zadar Fra G. Martića 2D, 23000 Zadar</izvorni_sadrzaj>
    <derivirana_varijabla naziv="DomainObject.Predmet.ProtustrankaWithAdress_1">TANDEM TRADE d.o.o. Zadar Fra G. Martića 2D, 23000 Zadar</derivirana_varijabla>
  </DomainObject.Predmet.ProtustrankaWithAdress>
  <DomainObject.Predmet.ProtustrankaWithAdressOIB>
    <izvorni_sadrzaj>TANDEM TRADE d.o.o. Zadar, OIB 16864493948, Fra G. Martića 2D, 23000 Zadar</izvorni_sadrzaj>
    <derivirana_varijabla naziv="DomainObject.Predmet.ProtustrankaWithAdressOIB_1">TANDEM TRADE d.o.o. Zadar, OIB 16864493948, Fra G. Martića 2D, 23000 Zadar</derivirana_varijabla>
  </DomainObject.Predmet.ProtustrankaWithAdressOIB>
  <DomainObject.Predmet.ProtustrankaNazivFormated>
    <izvorni_sadrzaj>TANDEM TRADE d.o.o. Zadar</izvorni_sadrzaj>
    <derivirana_varijabla naziv="DomainObject.Predmet.ProtustrankaNazivFormated_1">TANDEM TRADE d.o.o. Zadar</derivirana_varijabla>
  </DomainObject.Predmet.ProtustrankaNazivFormated>
  <DomainObject.Predmet.ProtustrankaNazivFormatedOIB>
    <izvorni_sadrzaj>TANDEM TRADE d.o.o. Zadar, OIB 16864493948</izvorni_sadrzaj>
    <derivirana_varijabla naziv="DomainObject.Predmet.ProtustrankaNazivFormatedOIB_1">TANDEM TRADE d.o.o. Zadar, OIB 16864493948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2346.78</izvorni_sadrzaj>
    <derivirana_varijabla naziv="DomainObject.Predmet.TrenutnaVrijednost_1">2346.78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TANDEM TRADE d.o.o. Zadar</item>
    </izvorni_sadrzaj>
    <derivirana_varijabla naziv="DomainObject.Predmet.ProtuStrankaListFormated_1">
      <item>TANDEM TRADE d.o.o. Zadar</item>
    </derivirana_varijabla>
  </DomainObject.Predmet.ProtuStrankaListFormated>
  <DomainObject.Predmet.ProtuStrankaListFormatedOIB>
    <izvorni_sadrzaj>
      <item>TANDEM TRADE d.o.o. Zadar, OIB 16864493948</item>
    </izvorni_sadrzaj>
    <derivirana_varijabla naziv="DomainObject.Predmet.ProtuStrankaListFormatedOIB_1">
      <item>TANDEM TRADE d.o.o. Zadar, OIB 16864493948</item>
    </derivirana_varijabla>
  </DomainObject.Predmet.ProtuStrankaListFormatedOIB>
  <DomainObject.Predmet.ProtuStrankaListFormatedWithAdress>
    <izvorni_sadrzaj>
      <item>TANDEM TRADE d.o.o. Zadar, Fra G. Martića 2D, 23000 Zadar</item>
    </izvorni_sadrzaj>
    <derivirana_varijabla naziv="DomainObject.Predmet.ProtuStrankaListFormatedWithAdress_1">
      <item>TANDEM TRADE d.o.o. Zadar, Fra G. Martića 2D, 23000 Zadar</item>
    </derivirana_varijabla>
  </DomainObject.Predmet.ProtuStrankaListFormatedWithAdress>
  <DomainObject.Predmet.ProtuStrankaListFormatedWithAdressOIB>
    <izvorni_sadrzaj>
      <item>TANDEM TRADE d.o.o. Zadar, OIB 16864493948, Fra G. Martića 2D, 23000 Zadar</item>
    </izvorni_sadrzaj>
    <derivirana_varijabla naziv="DomainObject.Predmet.ProtuStrankaListFormatedWithAdressOIB_1">
      <item>TANDEM TRADE d.o.o. Zadar, OIB 16864493948, Fra G. Martića 2D, 23000 Zadar</item>
    </derivirana_varijabla>
  </DomainObject.Predmet.ProtuStrankaListFormatedWithAdressOIB>
  <DomainObject.Predmet.ProtuStrankaListNazivFormated>
    <izvorni_sadrzaj>
      <item>TANDEM TRADE d.o.o. Zadar</item>
    </izvorni_sadrzaj>
    <derivirana_varijabla naziv="DomainObject.Predmet.ProtuStrankaListNazivFormated_1">
      <item>TANDEM TRADE d.o.o. Zadar</item>
    </derivirana_varijabla>
  </DomainObject.Predmet.ProtuStrankaListNazivFormated>
  <DomainObject.Predmet.ProtuStrankaListNazivFormatedOIB>
    <izvorni_sadrzaj>
      <item>TANDEM TRADE d.o.o. Zadar, OIB 16864493948</item>
    </izvorni_sadrzaj>
    <derivirana_varijabla naziv="DomainObject.Predmet.ProtuStrankaListNazivFormatedOIB_1">
      <item>TANDEM TRADE d.o.o. Zadar, OIB 16864493948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St-214/2015-3</izvorni_sadrzaj>
    <derivirana_varijabla naziv="DomainObject.PoslovniBrojDokumenta_1">St-214/2015-3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TANDEM TRADE d.o.o. Zadar</izvorni_sadrzaj>
    <derivirana_varijabla naziv="DomainObject.Predmet.ProtustrankaIDrugi_1">TANDEM TRADE d.o.o. Zadar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TANDEM TRADE d.o.o. Zadar, OIB 16864493948, Fra G. Martića 2D, 23000 Zadar</izvorni_sadrzaj>
    <derivirana_varijabla naziv="DomainObject.Predmet.ProtustrankaIDrugiAdressOIB_1">TANDEM TRADE d.o.o. Zadar, OIB 16864493948, Fra G. Martića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TANDEM TRADE d.o.o. Zadar</item>
    </izvorni_sadrzaj>
    <derivirana_varijabla naziv="DomainObject.Predmet.SudioniciListNaziv_1">
      <item>FINANCIJSKA AGENCIJA</item>
      <item>TANDEM TRADE d.o.o. Zadar</item>
    </derivirana_varijabla>
  </DomainObject.Predmet.SudioniciListNaziv>
  <DomainObject.Predmet.SudioniciListAdressOIB>
    <izvorni_sadrzaj>
      <item>FINANCIJSKA AGENCIJA, OIB 85821130368, Ivana Danila 4,23000 Zadar</item>
      <item>TANDEM TRADE d.o.o. Zadar, OIB 16864493948, Fra G. Martića 2D,23000 Zadar</item>
    </izvorni_sadrzaj>
    <derivirana_varijabla naziv="DomainObject.Predmet.SudioniciListAdressOIB_1">
      <item>FINANCIJSKA AGENCIJA, OIB 85821130368, Ivana Danila 4,23000 Zadar</item>
      <item>TANDEM TRADE d.o.o. Zadar, OIB 16864493948, Fra G. Martića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5C413-4FC4-4916-9310-F7C5819BF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2379</properties:Characters>
  <properties:Lines>73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2016-02-11T08:04:00Z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