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a11b" w14:paraId="4c2a11b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 w:rsidRPr="001F634C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EC0508">
        <w:t>pojedincu</w:t>
      </w:r>
      <w:r w:rsidR="00636D76">
        <w:t xml:space="preserve"> </w:t>
      </w:r>
      <w:r w:rsidR="000F2934" w:rsidRPr="00EC0508"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5E009E">
        <w:rPr>
          <w:rFonts w:hAnsi="Times New Roman" w:ascii="Times New Roman"/>
          <w:szCs w:val="24"/>
        </w:rPr>
        <w:t>TERESTIKA d.o.o. za geodetska mjerenje, izradu geodetskih elaborata i podloga, Zagreb, Ogrizovićeva 40/B, OIB 12787401597</w:t>
      </w:r>
      <w:r w:rsidR="007C4194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5E009E">
        <w:rPr>
          <w:rFonts w:hAnsi="Times New Roman" w:ascii="Times New Roman"/>
          <w:szCs w:val="24"/>
        </w:rPr>
        <w:t>31</w:t>
      </w:r>
      <w:r w:rsidR="000D6FE7" w:rsidRPr="00337C61">
        <w:rPr>
          <w:rFonts w:hAnsi="Times New Roman" w:ascii="Times New Roman"/>
          <w:szCs w:val="24"/>
        </w:rPr>
        <w:t xml:space="preserve">. </w:t>
      </w:r>
      <w:r w:rsidR="005E009E">
        <w:rPr>
          <w:rFonts w:hAnsi="Times New Roman" w:ascii="Times New Roman"/>
          <w:szCs w:val="24"/>
        </w:rPr>
        <w:t>listopada</w:t>
      </w:r>
      <w:r w:rsidR="000D6FE7" w:rsidRPr="00337C61">
        <w:rPr>
          <w:rFonts w:hAnsi="Times New Roman" w:ascii="Times New Roman"/>
          <w:szCs w:val="24"/>
        </w:rPr>
        <w:t xml:space="preserve"> 2017</w:t>
      </w:r>
      <w:r w:rsidR="008B5275" w:rsidRPr="00337C61">
        <w:rPr>
          <w:rFonts w:hAnsi="Times New Roman" w:ascii="Times New Roman"/>
          <w:szCs w:val="24"/>
        </w:rPr>
        <w:t>. godine</w:t>
      </w: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5E009E">
        <w:rPr>
          <w:rFonts w:hAnsi="Times New Roman" w:ascii="Times New Roman"/>
          <w:szCs w:val="24"/>
        </w:rPr>
        <w:t>TERESTIKA d.o.o. za geodetska mjerenje, izradu geodetskih elaborata i podloga, Zagreb, Ogrizovićeva 40/B, OIB 12787401597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8B5275" w:rsidR="008B5275" w:rsidRPr="00780F2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5E009E">
        <w:rPr>
          <w:rFonts w:hAnsi="Times New Roman" w:ascii="Times New Roman"/>
          <w:szCs w:val="24"/>
        </w:rPr>
        <w:t>Biserka Šmit-Sabolić, Kutina, Crkvena 26, OIB 63081779137</w:t>
      </w:r>
      <w:r w:rsidR="00DE6D7B">
        <w:rPr>
          <w:rFonts w:hAnsi="Times New Roman" w:ascii="Times New Roman"/>
          <w:szCs w:val="24"/>
        </w:rPr>
        <w:t>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5E009E">
        <w:rPr>
          <w:rFonts w:hAnsi="Times New Roman" w:ascii="Times New Roman"/>
          <w:szCs w:val="24"/>
        </w:rPr>
        <w:t>TERESTIKA d.o.o. za geodetska mjerenje, izradu geodetskih elaborata i podloga, Zagreb, Ogrizovićeva 40/B, OIB 12787401597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204393" w:rsidR="0020439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7E7005">
        <w:rPr>
          <w:rFonts w:hAnsi="Times New Roman" w:ascii="Times New Roman"/>
          <w:szCs w:val="24"/>
        </w:rPr>
        <w:t>Temeljem prijedloga FINA-e</w:t>
      </w:r>
      <w:r w:rsidR="00204393">
        <w:rPr>
          <w:rFonts w:hAnsi="Times New Roman" w:ascii="Times New Roman"/>
          <w:szCs w:val="24"/>
        </w:rPr>
        <w:t xml:space="preserve"> sukladno odredbi čl. 49. st. 2</w:t>
      </w:r>
      <w:r w:rsidR="00204393">
        <w:t xml:space="preserve"> </w:t>
      </w:r>
      <w:r w:rsidR="00204393">
        <w:rPr>
          <w:rFonts w:hAnsi="Times New Roman" w:ascii="Times New Roman"/>
          <w:szCs w:val="24"/>
        </w:rPr>
        <w:t>Zakona o financijskom poslovanju i predstečajnoj nagodbi (NN 108/12, 144/12, 81/13, 112/13, dalje: ZFPSN), ovaj je sud pokrenuo prethodni postupak radi  utvrđivanja pretpostavki za otvaranjem stečajnog postupka nad gore navedenim dužnikom sukladno odredbi čl. 115. Stečajnog zakona (NN 71/15, dalje SZ), temeljem odredbe čl. 123. SZ-a odredio ročište radi očitovanja o prijedlogu za otvaranjem stečajnog postupka, te temeljem odredbe čl. 117. SZ-a, pozvao dužnika dostaviti izvješće o financijskog gospodarskom stanju kod istog i dostaviti popis imovine i obveza, sve radi odlučivanja o pretpostavkama 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204393" w:rsidP="00337C61" w:rsidR="0020439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prethodnom postupku, Financijska agencija koja vodi račun dužnika, navodi da kod dužnika postoji stečajni razlog – nesposobnost za plaćanje, konkretno da je du</w:t>
      </w:r>
      <w:r w:rsidR="00337C61">
        <w:rPr>
          <w:rFonts w:hAnsi="Times New Roman" w:ascii="Times New Roman"/>
          <w:szCs w:val="24"/>
        </w:rPr>
        <w:t xml:space="preserve">žnikov račun u blokadi preko </w:t>
      </w:r>
      <w:r w:rsidR="005E009E">
        <w:rPr>
          <w:rFonts w:hAnsi="Times New Roman" w:ascii="Times New Roman"/>
          <w:szCs w:val="24"/>
        </w:rPr>
        <w:t>456</w:t>
      </w:r>
      <w:r w:rsidR="00337C61">
        <w:rPr>
          <w:rFonts w:hAnsi="Times New Roman" w:ascii="Times New Roman"/>
          <w:szCs w:val="24"/>
        </w:rPr>
        <w:t xml:space="preserve"> dana s iznosom od </w:t>
      </w:r>
      <w:r w:rsidR="005E009E">
        <w:rPr>
          <w:rFonts w:hAnsi="Times New Roman" w:ascii="Times New Roman"/>
          <w:szCs w:val="24"/>
        </w:rPr>
        <w:t>47.115,90 kn na dan 9.ožujka 2017.</w:t>
      </w:r>
    </w:p>
    <w:p w:rsidRDefault="00204393" w:rsidP="00204393" w:rsidR="00204393">
      <w:pPr>
        <w:jc w:val="both"/>
        <w:rPr>
          <w:rFonts w:hAnsi="Times New Roman" w:ascii="Times New Roman"/>
          <w:szCs w:val="24"/>
        </w:rPr>
      </w:pPr>
    </w:p>
    <w:p w:rsidRDefault="00204393" w:rsidP="00204393" w:rsidR="005E009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prethodnog postupka dužnik </w:t>
      </w:r>
      <w:r w:rsidR="005E009E">
        <w:rPr>
          <w:rFonts w:hAnsi="Times New Roman" w:ascii="Times New Roman"/>
          <w:szCs w:val="24"/>
        </w:rPr>
        <w:t>ni</w:t>
      </w:r>
      <w:r>
        <w:rPr>
          <w:rFonts w:hAnsi="Times New Roman" w:ascii="Times New Roman"/>
          <w:szCs w:val="24"/>
        </w:rPr>
        <w:t xml:space="preserve">je udovoljio rješenju i zaključku ovog suda od 29. </w:t>
      </w:r>
      <w:r w:rsidR="005E009E">
        <w:rPr>
          <w:rFonts w:hAnsi="Times New Roman" w:ascii="Times New Roman"/>
          <w:szCs w:val="24"/>
        </w:rPr>
        <w:t>rujna 2016</w:t>
      </w:r>
      <w:r>
        <w:rPr>
          <w:rFonts w:hAnsi="Times New Roman" w:ascii="Times New Roman"/>
          <w:szCs w:val="24"/>
        </w:rPr>
        <w:t xml:space="preserve">. godine, </w:t>
      </w:r>
      <w:r w:rsidR="005E009E">
        <w:rPr>
          <w:rFonts w:hAnsi="Times New Roman" w:ascii="Times New Roman"/>
          <w:szCs w:val="24"/>
        </w:rPr>
        <w:t>niti dostavio</w:t>
      </w:r>
      <w:r>
        <w:rPr>
          <w:rFonts w:hAnsi="Times New Roman" w:ascii="Times New Roman"/>
          <w:szCs w:val="24"/>
        </w:rPr>
        <w:t xml:space="preserve">  </w:t>
      </w:r>
      <w:r w:rsidR="005E009E">
        <w:rPr>
          <w:rFonts w:hAnsi="Times New Roman" w:ascii="Times New Roman"/>
          <w:szCs w:val="24"/>
        </w:rPr>
        <w:t>prokazni popis imovine.</w:t>
      </w:r>
    </w:p>
    <w:p w:rsidRDefault="00FF038A" w:rsidP="00204393" w:rsidR="00FF038A">
      <w:pPr>
        <w:ind w:firstLine="708"/>
        <w:jc w:val="both"/>
        <w:rPr>
          <w:rFonts w:hAnsi="Times New Roman" w:ascii="Times New Roman"/>
          <w:szCs w:val="24"/>
        </w:rPr>
      </w:pPr>
    </w:p>
    <w:p w:rsidRDefault="005E009E" w:rsidP="00204393" w:rsidR="005E009E" w:rsidRPr="000C0037">
      <w:pPr>
        <w:ind w:firstLine="708"/>
        <w:jc w:val="both"/>
        <w:rPr>
          <w:rFonts w:hAnsi="Times New Roman" w:ascii="Times New Roman"/>
          <w:szCs w:val="24"/>
        </w:rPr>
      </w:pPr>
      <w:r w:rsidRPr="000C0037">
        <w:rPr>
          <w:rFonts w:hAnsi="Times New Roman" w:ascii="Times New Roman"/>
          <w:szCs w:val="24"/>
        </w:rPr>
        <w:lastRenderedPageBreak/>
        <w:t xml:space="preserve">Na prvom ročištu zakonski zastupnik dužnika se protivio prijedlogu FINA-e, te naveo da će pokušati prevladati financijsko stanje i dovesti </w:t>
      </w:r>
      <w:r w:rsidR="00F675B2" w:rsidRPr="000C0037">
        <w:rPr>
          <w:rFonts w:hAnsi="Times New Roman" w:ascii="Times New Roman"/>
          <w:szCs w:val="24"/>
        </w:rPr>
        <w:t>stanje blokade</w:t>
      </w:r>
      <w:r w:rsidR="003E3B98" w:rsidRPr="000C0037">
        <w:rPr>
          <w:rFonts w:hAnsi="Times New Roman" w:ascii="Times New Roman"/>
          <w:szCs w:val="24"/>
        </w:rPr>
        <w:t xml:space="preserve"> do 0,00</w:t>
      </w:r>
      <w:r w:rsidR="00087E54">
        <w:rPr>
          <w:rFonts w:hAnsi="Times New Roman" w:ascii="Times New Roman"/>
          <w:szCs w:val="24"/>
        </w:rPr>
        <w:t xml:space="preserve"> </w:t>
      </w:r>
      <w:r w:rsidR="003E3B98" w:rsidRPr="000C0037">
        <w:rPr>
          <w:rFonts w:hAnsi="Times New Roman" w:ascii="Times New Roman"/>
          <w:szCs w:val="24"/>
        </w:rPr>
        <w:t>kn i</w:t>
      </w:r>
      <w:r w:rsidRPr="000C0037">
        <w:rPr>
          <w:rFonts w:hAnsi="Times New Roman" w:ascii="Times New Roman"/>
          <w:szCs w:val="24"/>
        </w:rPr>
        <w:t xml:space="preserve"> da nema nikakove imovine koja bi činila stečajnu masu osim dionica tvrtke IGH Zagreb.</w:t>
      </w:r>
    </w:p>
    <w:p w:rsidRDefault="005E009E" w:rsidP="00204393" w:rsidR="005E009E" w:rsidRPr="000C0037">
      <w:pPr>
        <w:ind w:firstLine="708"/>
        <w:jc w:val="both"/>
        <w:rPr>
          <w:rFonts w:hAnsi="Times New Roman" w:ascii="Times New Roman"/>
          <w:szCs w:val="24"/>
        </w:rPr>
      </w:pPr>
      <w:r w:rsidRPr="000C0037">
        <w:rPr>
          <w:rFonts w:hAnsi="Times New Roman" w:ascii="Times New Roman"/>
          <w:szCs w:val="24"/>
        </w:rPr>
        <w:t>Na drugom ročištu zakonski zastupnik dužnika navodi da s</w:t>
      </w:r>
      <w:r w:rsidR="00F675B2" w:rsidRPr="000C0037">
        <w:rPr>
          <w:rFonts w:hAnsi="Times New Roman" w:ascii="Times New Roman"/>
          <w:szCs w:val="24"/>
        </w:rPr>
        <w:t xml:space="preserve">e ne protivi prijedlogu FINA-e,te </w:t>
      </w:r>
      <w:r w:rsidR="000C0037">
        <w:rPr>
          <w:rFonts w:hAnsi="Times New Roman" w:ascii="Times New Roman"/>
          <w:szCs w:val="24"/>
        </w:rPr>
        <w:t xml:space="preserve">navodi </w:t>
      </w:r>
      <w:r w:rsidR="00F675B2" w:rsidRPr="000C0037">
        <w:rPr>
          <w:rFonts w:hAnsi="Times New Roman" w:ascii="Times New Roman"/>
          <w:szCs w:val="24"/>
        </w:rPr>
        <w:t xml:space="preserve">da su dionice </w:t>
      </w:r>
      <w:r w:rsidRPr="000C0037">
        <w:rPr>
          <w:rFonts w:hAnsi="Times New Roman" w:ascii="Times New Roman"/>
          <w:szCs w:val="24"/>
        </w:rPr>
        <w:t xml:space="preserve">prodane. </w:t>
      </w:r>
    </w:p>
    <w:p w:rsidRDefault="005E009E" w:rsidP="00204393" w:rsidR="005E009E">
      <w:pPr>
        <w:ind w:firstLine="708"/>
        <w:jc w:val="both"/>
        <w:rPr>
          <w:rFonts w:hAnsi="Times New Roman" w:ascii="Times New Roman"/>
          <w:szCs w:val="24"/>
        </w:rPr>
      </w:pPr>
    </w:p>
    <w:p w:rsidRDefault="00204393" w:rsidP="00204393" w:rsidR="00204393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>
        <w:rPr>
          <w:rFonts w:hAnsi="Times New Roman" w:ascii="Times New Roman"/>
          <w:szCs w:val="24"/>
        </w:rPr>
        <w:t xml:space="preserve"> 132.</w:t>
      </w:r>
      <w:r w:rsidRPr="00AA7BE8">
        <w:rPr>
          <w:rFonts w:hAnsi="Times New Roman" w:ascii="Times New Roman"/>
          <w:szCs w:val="24"/>
        </w:rPr>
        <w:t xml:space="preserve"> SZ</w:t>
      </w:r>
      <w:r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5E009E" w:rsidP="00204393" w:rsidR="005E009E">
      <w:pPr>
        <w:ind w:firstLine="708"/>
        <w:jc w:val="both"/>
        <w:rPr>
          <w:rFonts w:hAnsi="Times New Roman" w:ascii="Times New Roman"/>
          <w:szCs w:val="24"/>
        </w:rPr>
      </w:pPr>
    </w:p>
    <w:p w:rsidRDefault="00FF038A" w:rsidP="00204393" w:rsidR="0020439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Ovaj sud rješenjem od 14</w:t>
      </w:r>
      <w:r w:rsidR="00204393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rujna 2017</w:t>
      </w:r>
      <w:r w:rsidR="00204393">
        <w:rPr>
          <w:rFonts w:hAnsi="Times New Roman" w:ascii="Times New Roman"/>
          <w:szCs w:val="24"/>
        </w:rPr>
        <w:t>. godine pozvao iste uplatiti predujam, to je rješenje objavljeno na mrežnoj stranici e-Oglasna ploča Trgovačkog suda u Zagrebu, a temeljem odredbe čl. 12. SZ-a smatra se objavljenim istekom osmog dana od dana objave, a kako je nakon toga protekao rok od 15 dana 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F038A" w:rsidP="00204393" w:rsidR="00FF038A">
      <w:pPr>
        <w:ind w:firstLine="708"/>
        <w:jc w:val="both"/>
        <w:rPr>
          <w:rFonts w:hAnsi="Times New Roman" w:ascii="Times New Roman"/>
          <w:szCs w:val="24"/>
        </w:rPr>
      </w:pPr>
    </w:p>
    <w:p w:rsidRDefault="00204393" w:rsidP="00204393" w:rsidR="00204393">
      <w:pPr>
        <w:ind w:firstLine="708"/>
        <w:jc w:val="both"/>
        <w:rPr>
          <w:rFonts w:hAnsi="Times New Roman" w:ascii="Times New Roman"/>
          <w:szCs w:val="24"/>
        </w:rPr>
      </w:pPr>
      <w:r w:rsidRPr="00204393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(lista A i lista B stečajnih upravitelja).</w:t>
      </w:r>
    </w:p>
    <w:p w:rsidRDefault="00FF038A" w:rsidP="00204393" w:rsidR="00FF038A" w:rsidRPr="00204393">
      <w:pPr>
        <w:ind w:firstLine="708"/>
        <w:jc w:val="both"/>
        <w:rPr>
          <w:rFonts w:hAnsi="Times New Roman" w:ascii="Times New Roman"/>
          <w:szCs w:val="24"/>
        </w:rPr>
      </w:pPr>
    </w:p>
    <w:p w:rsidRDefault="00204393" w:rsidP="00204393" w:rsidR="0020439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204393" w:rsidP="00204393" w:rsidR="0020439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204393" w:rsidR="00F85A7F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FF038A">
        <w:rPr>
          <w:rFonts w:hAnsi="Times New Roman" w:ascii="Times New Roman"/>
          <w:szCs w:val="24"/>
        </w:rPr>
        <w:t>31</w:t>
      </w:r>
      <w:r w:rsidR="001F634C" w:rsidRPr="00337C61">
        <w:rPr>
          <w:rFonts w:hAnsi="Times New Roman" w:ascii="Times New Roman"/>
          <w:szCs w:val="24"/>
        </w:rPr>
        <w:t xml:space="preserve">. </w:t>
      </w:r>
      <w:r w:rsidR="00FF038A">
        <w:rPr>
          <w:rFonts w:hAnsi="Times New Roman" w:ascii="Times New Roman"/>
          <w:szCs w:val="24"/>
        </w:rPr>
        <w:t>listopada</w:t>
      </w:r>
      <w:r w:rsidR="0092589F" w:rsidRPr="00337C61">
        <w:rPr>
          <w:rFonts w:hAnsi="Times New Roman" w:ascii="Times New Roman"/>
          <w:szCs w:val="24"/>
        </w:rPr>
        <w:t xml:space="preserve"> </w:t>
      </w:r>
      <w:r w:rsidR="007604D9" w:rsidRPr="00337C61">
        <w:rPr>
          <w:rFonts w:hAnsi="Times New Roman" w:ascii="Times New Roman"/>
          <w:szCs w:val="24"/>
        </w:rPr>
        <w:t>201</w:t>
      </w:r>
      <w:r w:rsidR="007C4194" w:rsidRPr="00337C61">
        <w:rPr>
          <w:rFonts w:hAnsi="Times New Roman" w:ascii="Times New Roman"/>
          <w:szCs w:val="24"/>
        </w:rPr>
        <w:t>7</w:t>
      </w:r>
      <w:r w:rsidR="00641162" w:rsidRPr="00337C61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087E54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087E54" w:rsidP="00087E54" w:rsidR="00087E5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otpravka  - ovlašteni službenik </w:t>
      </w:r>
    </w:p>
    <w:p w:rsidRDefault="00087E54" w:rsidP="00087E54" w:rsidR="00087E54" w:rsidRPr="00FF6582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Monika Grbac</w:t>
      </w:r>
    </w:p>
    <w:sectPr w:rsidSect="001F634C" w:rsidR="00087E54" w:rsidRPr="00FF658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087E54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5E009E">
      <w:rPr>
        <w:rFonts w:hAnsi="Times New Roman" w:ascii="Times New Roman"/>
        <w:szCs w:val="24"/>
      </w:rPr>
      <w:t>57/16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051B" w:rsidP="00953077" w:rsidR="00C3051B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113030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F6582" w:rsidP="00953077" w:rsidR="00FF6582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  <w:r w:rsidR="00FF6582" w:rsidRPr="00FF6582">
      <w:rPr>
        <w:rFonts w:hAnsi="Times New Roman" w:ascii="Times New Roman"/>
        <w:szCs w:val="24"/>
      </w:rPr>
      <w:t xml:space="preserve"> </w:t>
    </w:r>
    <w:r w:rsidR="00FF6582">
      <w:rPr>
        <w:rFonts w:hAnsi="Times New Roman" w:ascii="Times New Roman"/>
        <w:szCs w:val="24"/>
      </w:rPr>
      <w:tab/>
    </w:r>
    <w:r w:rsidR="00FF6582">
      <w:rPr>
        <w:rFonts w:hAnsi="Times New Roman" w:ascii="Times New Roman"/>
        <w:szCs w:val="24"/>
      </w:rPr>
      <w:tab/>
    </w:r>
    <w:r w:rsidR="00FF6582" w:rsidRPr="00DA1AAD">
      <w:rPr>
        <w:rFonts w:hAnsi="Times New Roman" w:ascii="Times New Roman"/>
        <w:szCs w:val="24"/>
      </w:rPr>
      <w:t>47.</w:t>
    </w:r>
    <w:r w:rsidR="00FF6582">
      <w:rPr>
        <w:rFonts w:hAnsi="Times New Roman" w:ascii="Times New Roman"/>
        <w:szCs w:val="24"/>
      </w:rPr>
      <w:t xml:space="preserve"> </w:t>
    </w:r>
    <w:r w:rsidR="00FF6582" w:rsidRPr="00DA1AAD">
      <w:rPr>
        <w:rFonts w:hAnsi="Times New Roman" w:ascii="Times New Roman"/>
        <w:szCs w:val="24"/>
      </w:rPr>
      <w:t>St-</w:t>
    </w:r>
    <w:r w:rsidR="00FF6582">
      <w:rPr>
        <w:rFonts w:hAnsi="Times New Roman" w:ascii="Times New Roman"/>
        <w:szCs w:val="24"/>
      </w:rPr>
      <w:t>57/16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C1AFA52"/>
    <w:lvl w:tplc="BD90CF3E" w:ilvl="0">
      <w:start w:val="1"/>
      <w:numFmt w:val="upperRoman"/>
      <w:lvlText w:val="%1)"/>
      <w:lvlJc w:val="left"/>
      <w:pPr>
        <w:ind w:hanging="720" w:left="1146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87E54"/>
    <w:rsid w:val="00093FFD"/>
    <w:rsid w:val="000A4C4F"/>
    <w:rsid w:val="000A58A5"/>
    <w:rsid w:val="000A5E95"/>
    <w:rsid w:val="000A78D7"/>
    <w:rsid w:val="000B18BB"/>
    <w:rsid w:val="000C0037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4393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C61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3B98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09E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0F21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E7005"/>
    <w:rsid w:val="007F03D1"/>
    <w:rsid w:val="007F2207"/>
    <w:rsid w:val="007F486D"/>
    <w:rsid w:val="007F7513"/>
    <w:rsid w:val="00802A45"/>
    <w:rsid w:val="00803557"/>
    <w:rsid w:val="00813ECE"/>
    <w:rsid w:val="008162E0"/>
    <w:rsid w:val="00825EC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624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E6D7B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378B9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E00E2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2764C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75B2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038A"/>
    <w:rsid w:val="00FF1C2F"/>
    <w:rsid w:val="00FF1D13"/>
    <w:rsid w:val="00FF43BE"/>
    <w:rsid w:val="00FF463F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E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E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E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E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E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E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E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E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137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St-57/2016</izvorni_sadrzaj>
    <derivirana_varijabla naziv="DomainObject.Predmet.OznakaBroj_1">St-57/2016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TERESTIKA d.o.o. za geodetska mjerenje, izradu geodetskih elaborata i podloga zastupanog po punomoćniku Danko-Mladen Hećimović; Mladen Bokunić</izvorni_sadrzaj>
    <derivirana_varijabla naziv="DomainObject.Predmet.ProtustrankaFormated_1">  TERESTIKA d.o.o. za geodetska mjerenje, izradu geodetskih elaborata i podloga zastupanog po punomoćniku Danko-Mladen Hećimović; Mladen Bokunić</derivirana_varijabla>
  </DomainObject.Predmet.ProtustrankaFormated>
  <DomainObject.Predmet.ProtustrankaFormatedOIB>
    <izvorni_sadrzaj>  TERESTIKA d.o.o. za geodetska mjerenje, izradu geodetskih elaborata i podloga, OIB 12787401597 zastupanog po punomoćniku Danko-Mladen Hećimović; Mladen Bokunić</izvorni_sadrzaj>
    <derivirana_varijabla naziv="DomainObject.Predmet.ProtustrankaFormatedOIB_1">  TERESTIKA d.o.o. za geodetska mjerenje, izradu geodetskih elaborata i podloga, OIB 12787401597 zastupanog po punomoćniku Danko-Mladen Hećimović; Mladen Bokunić</derivirana_varijabla>
  </DomainObject.Predmet.ProtustrankaFormatedOIB>
  <DomainObject.Predmet.ProtustrankaFormatedWithAdress>
    <izvorni_sadrzaj> TERESTIKA d.o.o. za geodetska mjerenje, izradu geodetskih elaborata i podloga, Ogrizovićeva 40/B, 10000 Zagreb zastupanog po punomoćniku Danko-Mladen Hećimović; Mladen Bokunić</izvorni_sadrzaj>
    <derivirana_varijabla naziv="DomainObject.Predmet.ProtustrankaFormatedWithAdress_1"> TERESTIKA d.o.o. za geodetska mjerenje, izradu geodetskih elaborata i podloga, Ogrizovićeva 40/B, 10000 Zagreb zastupanog po punomoćniku Danko-Mladen Hećimović; Mladen Bokunić</derivirana_varijabla>
  </DomainObject.Predmet.ProtustrankaFormatedWithAdress>
  <DomainObject.Predmet.ProtustrankaFormatedWithAdressOIB>
    <izvorni_sadrzaj> TERESTIKA d.o.o. za geodetska mjerenje, izradu geodetskih elaborata i podloga, OIB 12787401597, Ogrizovićeva 40/B, 10000 Zagreb zastupanog po punomoćniku Danko-Mladen Hećimović; Mladen Bokunić</izvorni_sadrzaj>
    <derivirana_varijabla naziv="DomainObject.Predmet.ProtustrankaFormatedWithAdressOIB_1"> TERESTIKA d.o.o. za geodetska mjerenje, izradu geodetskih elaborata i podloga, OIB 12787401597, Ogrizovićeva 40/B, 10000 Zagreb zastupanog po punomoćniku Danko-Mladen Hećimović; Mladen Bokunić</derivirana_varijabla>
  </DomainObject.Predmet.ProtustrankaFormatedWithAdressOIB>
  <DomainObject.Predmet.ProtustrankaWithAdress>
    <izvorni_sadrzaj>TERESTIKA d.o.o. za geodetska mjerenje, izradu geodetskih elaborata i podloga Ogrizovićeva 40/B, 10000 Zagreb</izvorni_sadrzaj>
    <derivirana_varijabla naziv="DomainObject.Predmet.ProtustrankaWithAdress_1">TERESTIKA d.o.o. za geodetska mjerenje, izradu geodetskih elaborata i podloga Ogrizovićeva 40/B, 10000 Zagreb</derivirana_varijabla>
  </DomainObject.Predmet.ProtustrankaWithAdress>
  <DomainObject.Predmet.ProtustrankaWithAdressOIB>
    <izvorni_sadrzaj>TERESTIKA d.o.o. za geodetska mjerenje, izradu geodetskih elaborata i podloga, OIB 12787401597, Ogrizovićeva 40/B, 10000 Zagreb</izvorni_sadrzaj>
    <derivirana_varijabla naziv="DomainObject.Predmet.ProtustrankaWithAdressOIB_1">TERESTIKA d.o.o. za geodetska mjerenje, izradu geodetskih elaborata i podloga, OIB 12787401597, Ogrizovićeva 40/B, 10000 Zagreb</derivirana_varijabla>
  </DomainObject.Predmet.ProtustrankaWithAdressOIB>
  <DomainObject.Predmet.ProtustrankaNazivFormated>
    <izvorni_sadrzaj>TERESTIKA d.o.o. za geodetska mjerenje, izradu geodetskih elaborata i podloga</izvorni_sadrzaj>
    <derivirana_varijabla naziv="DomainObject.Predmet.ProtustrankaNazivFormated_1">TERESTIKA d.o.o. za geodetska mjerenje, izradu geodetskih elaborata i podloga</derivirana_varijabla>
  </DomainObject.Predmet.ProtustrankaNazivFormated>
  <DomainObject.Predmet.ProtustrankaNazivFormatedOIB>
    <izvorni_sadrzaj>TERESTIKA d.o.o. za geodetska mjerenje, izradu geodetskih elaborata i podloga, OIB 12787401597</izvorni_sadrzaj>
    <derivirana_varijabla naziv="DomainObject.Predmet.ProtustrankaNazivFormatedOIB_1">TERESTIKA d.o.o. za geodetska mjerenje, izradu geodetskih elaborata i podloga, OIB 12787401597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TERESTIKA d.o.o. za geodetska mjerenje, izradu geodetskih elaborata i podloga zastupanog po punomoćniku Danko-Mladen Hećimović; Mladen Bokunić</item>
    </izvorni_sadrzaj>
    <derivirana_varijabla naziv="DomainObject.Predmet.ProtuStrankaListFormated_1">
      <item>TERESTIKA d.o.o. za geodetska mjerenje, izradu geodetskih elaborata i podloga zastupanog po punomoćniku Danko-Mladen Hećimović; Mladen Bokunić</item>
    </derivirana_varijabla>
  </DomainObject.Predmet.ProtuStrankaListFormated>
  <DomainObject.Predmet.ProtuStrankaListFormatedOIB>
    <izvorni_sadrzaj>
      <item>TERESTIKA d.o.o. za geodetska mjerenje, izradu geodetskih elaborata i podloga, OIB 12787401597 zastupanog po punomoćniku Danko-Mladen Hećimović; Mladen Bokunić</item>
    </izvorni_sadrzaj>
    <derivirana_varijabla naziv="DomainObject.Predmet.ProtuStrankaListFormatedOIB_1">
      <item>TERESTIKA d.o.o. za geodetska mjerenje, izradu geodetskih elaborata i podloga, OIB 12787401597 zastupanog po punomoćniku Danko-Mladen Hećimović; Mladen Bokunić</item>
    </derivirana_varijabla>
  </DomainObject.Predmet.ProtuStrankaListFormatedOIB>
  <DomainObject.Predmet.ProtuStrankaListFormatedWithAdress>
    <izvorni_sadrzaj>
      <item>TERESTIKA d.o.o. za geodetska mjerenje, izradu geodetskih elaborata i podloga, Ogrizovićeva 40/B, 10000 Zagreb zastupanog po punomoćniku Danko-Mladen Hećimović; Mladen Bokunić</item>
    </izvorni_sadrzaj>
    <derivirana_varijabla naziv="DomainObject.Predmet.ProtuStrankaListFormatedWithAdress_1">
      <item>TERESTIKA d.o.o. za geodetska mjerenje, izradu geodetskih elaborata i podloga, Ogrizovićeva 40/B, 10000 Zagreb zastupanog po punomoćniku Danko-Mladen Hećimović; Mladen Bokunić</item>
    </derivirana_varijabla>
  </DomainObject.Predmet.ProtuStrankaListFormatedWithAdress>
  <DomainObject.Predmet.ProtuStrankaListFormatedWithAdressOIB>
    <izvorni_sadrzaj>
      <item>TERESTIKA d.o.o. za geodetska mjerenje, izradu geodetskih elaborata i podloga, OIB 12787401597, Ogrizovićeva 40/B, 10000 Zagreb zastupanog po punomoćniku Danko-Mladen Hećimović; Mladen Bokunić</item>
    </izvorni_sadrzaj>
    <derivirana_varijabla naziv="DomainObject.Predmet.ProtuStrankaListFormatedWithAdressOIB_1">
      <item>TERESTIKA d.o.o. za geodetska mjerenje, izradu geodetskih elaborata i podloga, OIB 12787401597, Ogrizovićeva 40/B, 10000 Zagreb zastupanog po punomoćniku Danko-Mladen Hećimović; Mladen Bokunić</item>
    </derivirana_varijabla>
  </DomainObject.Predmet.ProtuStrankaListFormatedWithAdressOIB>
  <DomainObject.Predmet.ProtuStrankaListNazivFormated>
    <izvorni_sadrzaj>
      <item>TERESTIKA d.o.o. za geodetska mjerenje, izradu geodetskih elaborata i podloga</item>
    </izvorni_sadrzaj>
    <derivirana_varijabla naziv="DomainObject.Predmet.ProtuStrankaListNazivFormated_1">
      <item>TERESTIKA d.o.o. za geodetska mjerenje, izradu geodetskih elaborata i podloga</item>
    </derivirana_varijabla>
  </DomainObject.Predmet.ProtuStrankaListNazivFormated>
  <DomainObject.Predmet.ProtuStrankaListNazivFormatedOIB>
    <izvorni_sadrzaj>
      <item>TERESTIKA d.o.o. za geodetska mjerenje, izradu geodetskih elaborata i podloga, OIB 12787401597</item>
    </izvorni_sadrzaj>
    <derivirana_varijabla naziv="DomainObject.Predmet.ProtuStrankaListNazivFormatedOIB_1">
      <item>TERESTIKA d.o.o. za geodetska mjerenje, izradu geodetskih elaborata i podloga, OIB 12787401597</item>
    </derivirana_varijabla>
  </DomainObject.Predmet.ProtuStrankaListNazivFormatedOIB>
  <DomainObject.Predmet.OstaliListFormated>
    <izvorni_sadrzaj>
      <item>Danko-Mladen Hećimović punomoćnik sudionika u postupku TERESTIKA d.o.o. za geodetska mjerenje, izradu geodetskih elaborata i podloga</item>
      <item>Mladen Bokunić punomoćnik sudionika u postupku TERESTIKA d.o.o. za geodetska mjerenje, izradu geodetskih elaborata i podloga</item>
    </izvorni_sadrzaj>
    <derivirana_varijabla naziv="DomainObject.Predmet.OstaliListFormated_1">
      <item>Danko-Mladen Hećimović punomoćnik sudionika u postupku TERESTIKA d.o.o. za geodetska mjerenje, izradu geodetskih elaborata i podloga</item>
      <item>Mladen Bokunić punomoćnik sudionika u postupku TERESTIKA d.o.o. za geodetska mjerenje, izradu geodetskih elaborata i podloga</item>
    </derivirana_varijabla>
  </DomainObject.Predmet.OstaliListFormated>
  <DomainObject.Predmet.OstaliListFormatedOIB>
    <izvorni_sadrzaj>
      <item>Danko-Mladen Hećimović, OIB 06497369682 punomoćnik sudionika u postupku TERESTIKA d.o.o. za geodetska mjerenje, izradu geodetskih elaborata i podloga</item>
      <item>Mladen Bokunić, OIB 26932097091 punomoćnik sudionika u postupku TERESTIKA d.o.o. za geodetska mjerenje, izradu geodetskih elaborata i podloga</item>
    </izvorni_sadrzaj>
    <derivirana_varijabla naziv="DomainObject.Predmet.OstaliListFormatedOIB_1">
      <item>Danko-Mladen Hećimović, OIB 06497369682 punomoćnik sudionika u postupku TERESTIKA d.o.o. za geodetska mjerenje, izradu geodetskih elaborata i podloga</item>
      <item>Mladen Bokunić, OIB 26932097091 punomoćnik sudionika u postupku TERESTIKA d.o.o. za geodetska mjerenje, izradu geodetskih elaborata i podloga</item>
    </derivirana_varijabla>
  </DomainObject.Predmet.OstaliListFormatedOIB>
  <DomainObject.Predmet.OstaliListFormatedWithAdress>
    <izvorni_sadrzaj>
      <item>Danko-Mladen Hećimović, Ulica Milana Ogrizovića 39, 10000 Zagreb punomoćnik sudionika u postupku TERESTIKA d.o.o. za geodetska mjerenje, izradu geodetskih elaborata i podloga</item>
      <item>Mladen Bokunić, Vijenac Frane Gotovca 3, 10000 Zagreb punomoćnik sudionika u postupku TERESTIKA d.o.o. za geodetska mjerenje, izradu geodetskih elaborata i podloga</item>
    </izvorni_sadrzaj>
    <derivirana_varijabla naziv="DomainObject.Predmet.OstaliListFormatedWithAdress_1">
      <item>Danko-Mladen Hećimović, Ulica Milana Ogrizovića 39, 10000 Zagreb punomoćnik sudionika u postupku TERESTIKA d.o.o. za geodetska mjerenje, izradu geodetskih elaborata i podloga</item>
      <item>Mladen Bokunić, Vijenac Frane Gotovca 3, 10000 Zagreb punomoćnik sudionika u postupku TERESTIKA d.o.o. za geodetska mjerenje, izradu geodetskih elaborata i podloga</item>
    </derivirana_varijabla>
  </DomainObject.Predmet.OstaliListFormatedWithAdress>
  <DomainObject.Predmet.OstaliListFormatedWithAdressOIB>
    <izvorni_sadrzaj>
      <item>Danko-Mladen Hećimović, OIB 06497369682, Ulica Milana Ogrizovića 39, 10000 Zagreb punomoćnik sudionika u postupku TERESTIKA d.o.o. za geodetska mjerenje, izradu geodetskih elaborata i podloga</item>
      <item>Mladen Bokunić, OIB 26932097091, Vijenac Frane Gotovca 3, 10000 Zagreb punomoćnik sudionika u postupku TERESTIKA d.o.o. za geodetska mjerenje, izradu geodetskih elaborata i podloga</item>
    </izvorni_sadrzaj>
    <derivirana_varijabla naziv="DomainObject.Predmet.OstaliListFormatedWithAdressOIB_1">
      <item>Danko-Mladen Hećimović, OIB 06497369682, Ulica Milana Ogrizovića 39, 10000 Zagreb punomoćnik sudionika u postupku TERESTIKA d.o.o. za geodetska mjerenje, izradu geodetskih elaborata i podloga</item>
      <item>Mladen Bokunić, OIB 26932097091, Vijenac Frane Gotovca 3, 10000 Zagreb punomoćnik sudionika u postupku TERESTIKA d.o.o. za geodetska mjerenje, izradu geodetskih elaborata i podloga</item>
    </derivirana_varijabla>
  </DomainObject.Predmet.OstaliListFormatedWithAdressOIB>
  <DomainObject.Predmet.OstaliListNazivFormated>
    <izvorni_sadrzaj>
      <item>Danko-Mladen Hećimović</item>
      <item>Mladen Bokunić</item>
    </izvorni_sadrzaj>
    <derivirana_varijabla naziv="DomainObject.Predmet.OstaliListNazivFormated_1">
      <item>Danko-Mladen Hećimović</item>
      <item>Mladen Bokunić</item>
    </derivirana_varijabla>
  </DomainObject.Predmet.OstaliListNazivFormated>
  <DomainObject.Predmet.OstaliListNazivFormatedOIB>
    <izvorni_sadrzaj>
      <item>Danko-Mladen Hećimović, OIB 06497369682</item>
      <item>Mladen Bokunić, OIB 26932097091</item>
    </izvorni_sadrzaj>
    <derivirana_varijabla naziv="DomainObject.Predmet.OstaliListNazivFormatedOIB_1">
      <item>Danko-Mladen Hećimović, OIB 06497369682</item>
      <item>Mladen Bokunić, OIB 26932097091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TERESTIKA d.o.o. za geodetska mjerenje, izradu geodetskih elaborata i podloga</izvorni_sadrzaj>
    <derivirana_varijabla naziv="DomainObject.Predmet.ProtustrankaIDrugi_1">TERESTIKA d.o.o. za geodetska mjerenje, izradu geodetskih elaborata i podloga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TERESTIKA d.o.o. za geodetska mjerenje, izradu geodetskih elaborata i podloga, OIB 12787401597, Ogrizovićeva 40/B, 10000 Zagreb</izvorni_sadrzaj>
    <derivirana_varijabla naziv="DomainObject.Predmet.ProtustrankaIDrugiAdressOIB_1">TERESTIKA d.o.o. za geodetska mjerenje, izradu geodetskih elaborata i podloga, OIB 12787401597, Ogrizovićeva 40/B,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TERESTIKA d.o.o. za geodetska mjerenje, izradu geodetskih elaborata i podloga</item>
      <item>Danko-Mladen Hećimović</item>
      <item>Mladen Bokunić</item>
    </izvorni_sadrzaj>
    <derivirana_varijabla naziv="DomainObject.Predmet.SudioniciListNaziv_1">
      <item>FINA Regionalni centar Zagreb</item>
      <item>TERESTIKA d.o.o. za geodetska mjerenje, izradu geodetskih elaborata i podloga</item>
      <item>Danko-Mladen Hećimović</item>
      <item>Mladen Bokunić</item>
    </derivirana_varijabla>
  </DomainObject.Predmet.SudioniciListNaziv>
  <DomainObject.Predmet.SudioniciListAdressOIB>
    <izvorni_sadrzaj>
      <item>FINA Regionalni centar Zagreb, OIB 85821130368, Ilica 307,10000 Zagreb</item>
      <item>TERESTIKA d.o.o. za geodetska mjerenje, izradu geodetskih elaborata i podloga, OIB 12787401597, Ogrizovićeva 40/B,10000 Zagreb</item>
      <item>Danko-Mladen Hećimović, OIB 06497369682, Ulica Milana Ogrizovića 39,10000 Zagreb</item>
      <item>Mladen Bokunić, OIB 26932097091, Vijenac Frane Gotovca 3,10000 Zagreb</item>
    </izvorni_sadrzaj>
    <derivirana_varijabla naziv="DomainObject.Predmet.SudioniciListAdressOIB_1">
      <item>FINA Regionalni centar Zagreb, OIB 85821130368, Ilica 307,10000 Zagreb</item>
      <item>TERESTIKA d.o.o. za geodetska mjerenje, izradu geodetskih elaborata i podloga, OIB 12787401597, Ogrizovićeva 40/B,10000 Zagreb</item>
      <item>Danko-Mladen Hećimović, OIB 06497369682, Ulica Milana Ogrizovića 39,10000 Zagreb</item>
      <item>Mladen Bokunić, OIB 26932097091, Vijenac Frane Gotovca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12787401597</item>
      <item>, OIB 06497369682</item>
      <item>, OIB 26932097091</item>
    </izvorni_sadrzaj>
    <derivirana_varijabla naziv="DomainObject.Predmet.SudioniciListNazivOIB_1">
      <item>, OIB 85821130368</item>
      <item>, OIB 12787401597</item>
      <item>, OIB 06497369682</item>
      <item>, OIB 26932097091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E1F54-CEB4-4052-A6FD-3635A4DCF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726</properties:Words>
  <properties:Characters>3956</properties:Characters>
  <properties:Lines>83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2017-10-31T08:59:00Z</dcterms:created>
  <dc:creator>rsticn</dc:creator>
  <cp:lastModifiedBy>Monika Grbac</cp:lastModifiedBy>
  <cp:lastPrinted>2017-10-31T09:11:00Z</cp:lastPrinted>
  <dcterms:modified xmlns:xsi="http://www.w3.org/2001/XMLSchema-instance" xsi:type="dcterms:W3CDTF">2017-10-31T10:01:00Z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