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c3576" w14:paraId="3ec3576" w:rsidRDefault="004D20F2" w:rsidP="004D20F2" w:rsidR="00551FE3" w:rsidRPr="004D20F2">
      <w:pPr>
        <w:pStyle w:val="Bezproreda"/>
        <w:jc w:val="right"/>
        <w15:collapsed w:val="false"/>
        <w:rPr>
          <w:rFonts w:cs="Times New Roman" w:hAnsi="Times New Roman" w:ascii="Times New Roman"/>
          <w:sz w:val="24"/>
          <w:szCs w:val="24"/>
        </w:rPr>
      </w:pPr>
      <w:bookmarkStart w:name="_GoBack" w:id="0"/>
      <w:bookmarkEnd w:id="0"/>
      <w:r w:rsidRPr="0012301E">
        <w:rPr>
          <w:rFonts w:cs="Times New Roman" w:hAnsi="Times New Roman" w:ascii="Times New Roman"/>
          <w:sz w:val="24"/>
          <w:szCs w:val="24"/>
        </w:rPr>
        <w:t>8 St-975/11-36</w:t>
      </w:r>
      <w:r>
        <w:rPr>
          <w:rFonts w:cs="Times New Roman" w:hAnsi="Times New Roman" w:ascii="Times New Roman"/>
          <w:sz w:val="24"/>
          <w:szCs w:val="24"/>
        </w:rPr>
        <w:t>1</w:t>
      </w:r>
    </w:p>
    <w:p w:rsidRDefault="00551FE3" w:rsidP="00880E6D" w:rsidR="00551FE3" w:rsidRPr="004D20F2">
      <w:pPr>
        <w:pStyle w:val="Bezproreda"/>
        <w:jc w:val="both"/>
        <w:rPr>
          <w:rFonts w:cs="Times New Roman" w:hAnsi="Times New Roman" w:ascii="Times New Roman"/>
          <w:sz w:val="24"/>
          <w:szCs w:val="24"/>
        </w:rPr>
      </w:pPr>
    </w:p>
    <w:p w:rsidRDefault="00AF7B5B" w:rsidP="00880E6D" w:rsidR="00AF7B5B" w:rsidRPr="004D20F2">
      <w:pPr>
        <w:pStyle w:val="Bezproreda"/>
        <w:jc w:val="both"/>
        <w:rPr>
          <w:rFonts w:cs="Times New Roman" w:hAnsi="Times New Roman" w:ascii="Times New Roman"/>
          <w:sz w:val="24"/>
          <w:szCs w:val="24"/>
        </w:rPr>
      </w:pPr>
    </w:p>
    <w:p w:rsidRDefault="00551FE3" w:rsidP="00880E6D" w:rsidR="00551FE3" w:rsidRPr="004D20F2">
      <w:pPr>
        <w:pStyle w:val="Bezproreda"/>
        <w:jc w:val="center"/>
        <w:rPr>
          <w:rFonts w:cs="Times New Roman" w:hAnsi="Times New Roman" w:ascii="Times New Roman"/>
          <w:sz w:val="24"/>
          <w:szCs w:val="24"/>
        </w:rPr>
      </w:pPr>
      <w:r w:rsidRPr="004D20F2">
        <w:rPr>
          <w:rFonts w:cs="Times New Roman" w:hAnsi="Times New Roman" w:ascii="Times New Roman"/>
          <w:sz w:val="24"/>
          <w:szCs w:val="24"/>
        </w:rPr>
        <w:t>R E P U B L I K A  H R V A T S K A</w:t>
      </w:r>
    </w:p>
    <w:p w:rsidRDefault="00AA3DA1" w:rsidP="00880E6D" w:rsidR="00AA3DA1" w:rsidRPr="004D20F2">
      <w:pPr>
        <w:pStyle w:val="Bezproreda"/>
        <w:jc w:val="center"/>
        <w:rPr>
          <w:rFonts w:cs="Times New Roman" w:hAnsi="Times New Roman" w:ascii="Times New Roman"/>
          <w:sz w:val="24"/>
          <w:szCs w:val="24"/>
        </w:rPr>
      </w:pPr>
    </w:p>
    <w:p w:rsidRDefault="00551FE3" w:rsidP="00880E6D" w:rsidR="00551FE3" w:rsidRPr="004D20F2">
      <w:pPr>
        <w:pStyle w:val="Bezproreda"/>
        <w:jc w:val="center"/>
        <w:rPr>
          <w:rFonts w:cs="Times New Roman" w:hAnsi="Times New Roman" w:ascii="Times New Roman"/>
          <w:sz w:val="24"/>
          <w:szCs w:val="24"/>
        </w:rPr>
      </w:pPr>
      <w:r w:rsidRPr="004D20F2">
        <w:rPr>
          <w:rFonts w:cs="Times New Roman" w:hAnsi="Times New Roman" w:ascii="Times New Roman"/>
          <w:sz w:val="24"/>
          <w:szCs w:val="24"/>
        </w:rPr>
        <w:t>R J E Š E N J E</w:t>
      </w:r>
    </w:p>
    <w:p w:rsidRDefault="00880E6D" w:rsidP="00880E6D" w:rsidR="00880E6D" w:rsidRPr="004D20F2">
      <w:pPr>
        <w:pStyle w:val="Bezproreda"/>
        <w:jc w:val="both"/>
        <w:rPr>
          <w:rFonts w:cs="Times New Roman" w:hAnsi="Times New Roman" w:ascii="Times New Roman"/>
          <w:sz w:val="24"/>
          <w:szCs w:val="24"/>
        </w:rPr>
      </w:pPr>
    </w:p>
    <w:p w:rsidRDefault="00551FE3" w:rsidP="004D20F2" w:rsidR="00551FE3" w:rsidRPr="004D20F2">
      <w:pPr>
        <w:pStyle w:val="Bezproreda"/>
        <w:ind w:firstLine="708"/>
        <w:jc w:val="both"/>
        <w:rPr>
          <w:rFonts w:cs="Times New Roman" w:hAnsi="Times New Roman" w:ascii="Times New Roman"/>
          <w:sz w:val="24"/>
          <w:szCs w:val="24"/>
        </w:rPr>
      </w:pPr>
      <w:r w:rsidRPr="004D20F2">
        <w:rPr>
          <w:rFonts w:cs="Times New Roman" w:hAnsi="Times New Roman" w:ascii="Times New Roman"/>
          <w:sz w:val="24"/>
          <w:szCs w:val="24"/>
        </w:rPr>
        <w:t>Trgovački sud u Rijeci, u ime Republike Hrvatske, po stečajnoj sutkinji Emi Brdovčak, u stečajnom postupku nad dužnikom</w:t>
      </w:r>
      <w:r w:rsidR="00A91366" w:rsidRPr="004D20F2">
        <w:rPr>
          <w:rFonts w:cs="Times New Roman" w:hAnsi="Times New Roman" w:ascii="Times New Roman"/>
          <w:sz w:val="24"/>
          <w:szCs w:val="24"/>
        </w:rPr>
        <w:t xml:space="preserve"> CEROVLJE PROMET d.o.o. u stečaju, Cerovlje 64, OIB: 56970441732</w:t>
      </w:r>
      <w:r w:rsidR="00EF3B95" w:rsidRPr="004D20F2">
        <w:rPr>
          <w:rFonts w:cs="Times New Roman" w:hAnsi="Times New Roman" w:ascii="Times New Roman"/>
          <w:sz w:val="24"/>
          <w:szCs w:val="24"/>
        </w:rPr>
        <w:t>,</w:t>
      </w:r>
      <w:r w:rsidR="00A91366" w:rsidRPr="004D20F2">
        <w:rPr>
          <w:rFonts w:cs="Times New Roman" w:hAnsi="Times New Roman" w:ascii="Times New Roman"/>
          <w:sz w:val="24"/>
          <w:szCs w:val="24"/>
        </w:rPr>
        <w:t xml:space="preserve"> kojeg zastupa stečajni upravitelj Kristijan Mijand</w:t>
      </w:r>
      <w:r w:rsidR="00285038" w:rsidRPr="004D20F2">
        <w:rPr>
          <w:rFonts w:cs="Times New Roman" w:hAnsi="Times New Roman" w:ascii="Times New Roman"/>
          <w:sz w:val="24"/>
          <w:szCs w:val="24"/>
        </w:rPr>
        <w:t>rušić iz Pazina, Stari trg 7, 18</w:t>
      </w:r>
      <w:r w:rsidRPr="004D20F2">
        <w:rPr>
          <w:rFonts w:cs="Times New Roman" w:hAnsi="Times New Roman" w:ascii="Times New Roman"/>
          <w:sz w:val="24"/>
          <w:szCs w:val="24"/>
        </w:rPr>
        <w:t xml:space="preserve">. </w:t>
      </w:r>
      <w:r w:rsidR="00A91366" w:rsidRPr="004D20F2">
        <w:rPr>
          <w:rFonts w:cs="Times New Roman" w:hAnsi="Times New Roman" w:ascii="Times New Roman"/>
          <w:sz w:val="24"/>
          <w:szCs w:val="24"/>
        </w:rPr>
        <w:t>prosinca</w:t>
      </w:r>
      <w:r w:rsidRPr="004D20F2">
        <w:rPr>
          <w:rFonts w:cs="Times New Roman" w:hAnsi="Times New Roman" w:ascii="Times New Roman"/>
          <w:sz w:val="24"/>
          <w:szCs w:val="24"/>
        </w:rPr>
        <w:t xml:space="preserve"> 2015.</w:t>
      </w:r>
    </w:p>
    <w:p w:rsidRDefault="00880E6D" w:rsidP="00880E6D" w:rsidR="00880E6D" w:rsidRPr="004D20F2">
      <w:pPr>
        <w:pStyle w:val="Bezproreda"/>
        <w:jc w:val="both"/>
        <w:rPr>
          <w:rFonts w:cs="Times New Roman" w:hAnsi="Times New Roman" w:ascii="Times New Roman"/>
          <w:sz w:val="24"/>
          <w:szCs w:val="24"/>
        </w:rPr>
      </w:pPr>
    </w:p>
    <w:p w:rsidRDefault="00551FE3" w:rsidP="00880E6D" w:rsidR="00AF7B5B" w:rsidRPr="004D20F2">
      <w:pPr>
        <w:pStyle w:val="Bezproreda"/>
        <w:jc w:val="center"/>
        <w:rPr>
          <w:rFonts w:cs="Times New Roman" w:hAnsi="Times New Roman" w:ascii="Times New Roman"/>
          <w:sz w:val="24"/>
          <w:szCs w:val="24"/>
        </w:rPr>
      </w:pPr>
      <w:r w:rsidRPr="004D20F2">
        <w:rPr>
          <w:rFonts w:cs="Times New Roman" w:hAnsi="Times New Roman" w:ascii="Times New Roman"/>
          <w:sz w:val="24"/>
          <w:szCs w:val="24"/>
        </w:rPr>
        <w:t>r i j e š i o    j e</w:t>
      </w:r>
    </w:p>
    <w:p w:rsidRDefault="00880E6D" w:rsidP="00880E6D" w:rsidR="00880E6D" w:rsidRPr="004D20F2">
      <w:pPr>
        <w:pStyle w:val="Bezproreda"/>
        <w:jc w:val="center"/>
        <w:rPr>
          <w:rFonts w:cs="Times New Roman" w:hAnsi="Times New Roman" w:ascii="Times New Roman"/>
          <w:sz w:val="24"/>
          <w:szCs w:val="24"/>
        </w:rPr>
      </w:pPr>
    </w:p>
    <w:p w:rsidRDefault="00551FE3" w:rsidP="004D20F2" w:rsidR="00D60C97" w:rsidRPr="004D20F2">
      <w:pPr>
        <w:pStyle w:val="Bezproreda"/>
        <w:numPr>
          <w:ilvl w:val="0"/>
          <w:numId w:val="6"/>
        </w:numPr>
        <w:ind w:firstLine="0" w:left="0"/>
        <w:jc w:val="both"/>
        <w:rPr>
          <w:rFonts w:cs="Times New Roman" w:hAnsi="Times New Roman" w:ascii="Times New Roman"/>
          <w:sz w:val="24"/>
          <w:szCs w:val="24"/>
        </w:rPr>
      </w:pPr>
      <w:r w:rsidRPr="004D20F2">
        <w:rPr>
          <w:rFonts w:cs="Times New Roman" w:hAnsi="Times New Roman" w:ascii="Times New Roman"/>
          <w:sz w:val="24"/>
          <w:szCs w:val="24"/>
        </w:rPr>
        <w:t>Iz iznosa</w:t>
      </w:r>
      <w:r w:rsidR="00115CCF" w:rsidRPr="004D20F2">
        <w:rPr>
          <w:rFonts w:cs="Times New Roman" w:hAnsi="Times New Roman" w:ascii="Times New Roman"/>
          <w:sz w:val="24"/>
          <w:szCs w:val="24"/>
        </w:rPr>
        <w:t xml:space="preserve"> kupovnine u visini od </w:t>
      </w:r>
      <w:r w:rsidR="00A91366" w:rsidRPr="004D20F2">
        <w:rPr>
          <w:rFonts w:cs="Times New Roman" w:hAnsi="Times New Roman" w:ascii="Times New Roman"/>
          <w:sz w:val="24"/>
          <w:szCs w:val="24"/>
        </w:rPr>
        <w:t>347.194,30 kn ostvarene prodajom nekretnine</w:t>
      </w:r>
      <w:r w:rsidRPr="004D20F2">
        <w:rPr>
          <w:rFonts w:cs="Times New Roman" w:hAnsi="Times New Roman" w:ascii="Times New Roman"/>
          <w:sz w:val="24"/>
          <w:szCs w:val="24"/>
        </w:rPr>
        <w:t xml:space="preserve"> stečajnog dužn</w:t>
      </w:r>
      <w:r w:rsidR="00A91366" w:rsidRPr="004D20F2">
        <w:rPr>
          <w:rFonts w:cs="Times New Roman" w:hAnsi="Times New Roman" w:ascii="Times New Roman"/>
          <w:sz w:val="24"/>
          <w:szCs w:val="24"/>
        </w:rPr>
        <w:t>ika upisane</w:t>
      </w:r>
      <w:r w:rsidRPr="004D20F2">
        <w:rPr>
          <w:rFonts w:cs="Times New Roman" w:hAnsi="Times New Roman" w:ascii="Times New Roman"/>
          <w:sz w:val="24"/>
          <w:szCs w:val="24"/>
        </w:rPr>
        <w:t xml:space="preserve"> u zemljišnim knjigama Općinskog suda u </w:t>
      </w:r>
      <w:r w:rsidR="00A91366" w:rsidRPr="004D20F2">
        <w:rPr>
          <w:rFonts w:cs="Times New Roman" w:hAnsi="Times New Roman" w:ascii="Times New Roman"/>
          <w:sz w:val="24"/>
          <w:szCs w:val="24"/>
        </w:rPr>
        <w:t>Puli</w:t>
      </w:r>
      <w:r w:rsidR="00D60C97" w:rsidRPr="004D20F2">
        <w:rPr>
          <w:rFonts w:cs="Times New Roman" w:hAnsi="Times New Roman" w:ascii="Times New Roman"/>
          <w:sz w:val="24"/>
          <w:szCs w:val="24"/>
        </w:rPr>
        <w:t xml:space="preserve"> </w:t>
      </w:r>
      <w:r w:rsidRPr="004D20F2">
        <w:rPr>
          <w:rFonts w:cs="Times New Roman" w:hAnsi="Times New Roman" w:ascii="Times New Roman"/>
          <w:sz w:val="24"/>
          <w:szCs w:val="24"/>
        </w:rPr>
        <w:t xml:space="preserve">i to </w:t>
      </w:r>
      <w:r w:rsidR="00D60C97" w:rsidRPr="004D20F2">
        <w:rPr>
          <w:rFonts w:cs="Times New Roman" w:hAnsi="Times New Roman" w:ascii="Times New Roman"/>
          <w:sz w:val="24"/>
          <w:szCs w:val="24"/>
        </w:rPr>
        <w:t>k. č. br.</w:t>
      </w:r>
      <w:r w:rsidR="00A91366" w:rsidRPr="004D20F2">
        <w:rPr>
          <w:rFonts w:cs="Times New Roman" w:hAnsi="Times New Roman" w:ascii="Times New Roman"/>
          <w:sz w:val="24"/>
          <w:szCs w:val="24"/>
        </w:rPr>
        <w:t xml:space="preserve"> 1671/2</w:t>
      </w:r>
      <w:r w:rsidR="00F73EC2" w:rsidRPr="004D20F2">
        <w:rPr>
          <w:rFonts w:cs="Times New Roman" w:hAnsi="Times New Roman" w:ascii="Times New Roman"/>
          <w:sz w:val="24"/>
          <w:szCs w:val="24"/>
        </w:rPr>
        <w:t>,</w:t>
      </w:r>
      <w:r w:rsidR="00D60C97" w:rsidRPr="004D20F2">
        <w:rPr>
          <w:rFonts w:cs="Times New Roman" w:hAnsi="Times New Roman" w:ascii="Times New Roman"/>
          <w:sz w:val="24"/>
          <w:szCs w:val="24"/>
        </w:rPr>
        <w:t xml:space="preserve"> upisana u z.k.ul.br.</w:t>
      </w:r>
      <w:r w:rsidR="00A91366" w:rsidRPr="004D20F2">
        <w:rPr>
          <w:rFonts w:cs="Times New Roman" w:hAnsi="Times New Roman" w:ascii="Times New Roman"/>
          <w:sz w:val="24"/>
          <w:szCs w:val="24"/>
        </w:rPr>
        <w:t>11824, poduložak 30, k.o. Pula</w:t>
      </w:r>
      <w:r w:rsidRPr="004D20F2">
        <w:rPr>
          <w:rFonts w:cs="Times New Roman" w:hAnsi="Times New Roman" w:ascii="Times New Roman"/>
          <w:sz w:val="24"/>
          <w:szCs w:val="24"/>
        </w:rPr>
        <w:t xml:space="preserve">, </w:t>
      </w:r>
      <w:r w:rsidR="00D60C97" w:rsidRPr="004D20F2">
        <w:rPr>
          <w:rFonts w:cs="Times New Roman" w:hAnsi="Times New Roman" w:ascii="Times New Roman"/>
          <w:sz w:val="24"/>
          <w:szCs w:val="24"/>
        </w:rPr>
        <w:t>namiruju</w:t>
      </w:r>
      <w:r w:rsidRPr="004D20F2">
        <w:rPr>
          <w:rFonts w:cs="Times New Roman" w:hAnsi="Times New Roman" w:ascii="Times New Roman"/>
          <w:sz w:val="24"/>
          <w:szCs w:val="24"/>
        </w:rPr>
        <w:t xml:space="preserve"> se:</w:t>
      </w:r>
    </w:p>
    <w:p w:rsidRDefault="00D60C97" w:rsidP="00880E6D" w:rsidR="00D60C97" w:rsidRPr="004D20F2">
      <w:pPr>
        <w:pStyle w:val="Bezproreda"/>
        <w:jc w:val="both"/>
        <w:rPr>
          <w:rFonts w:cs="Times New Roman" w:hAnsi="Times New Roman" w:ascii="Times New Roman"/>
          <w:sz w:val="24"/>
          <w:szCs w:val="24"/>
        </w:rPr>
      </w:pPr>
    </w:p>
    <w:p w:rsidRDefault="00D60C97" w:rsidP="00880E6D" w:rsidR="00551FE3" w:rsidRPr="004D20F2">
      <w:pPr>
        <w:pStyle w:val="Bezproreda"/>
        <w:jc w:val="both"/>
        <w:rPr>
          <w:rFonts w:cs="Times New Roman" w:hAnsi="Times New Roman" w:ascii="Times New Roman"/>
          <w:sz w:val="24"/>
          <w:szCs w:val="24"/>
        </w:rPr>
      </w:pPr>
      <w:r w:rsidRPr="004D20F2">
        <w:rPr>
          <w:rFonts w:cs="Times New Roman" w:hAnsi="Times New Roman" w:ascii="Times New Roman"/>
          <w:sz w:val="24"/>
          <w:szCs w:val="24"/>
        </w:rPr>
        <w:t>1. obračunati troškovi iz čl. 170. st. 1. i 2. Stečajnog zakona</w:t>
      </w:r>
      <w:r w:rsidR="00551FE3" w:rsidRPr="004D20F2">
        <w:rPr>
          <w:rFonts w:cs="Times New Roman" w:hAnsi="Times New Roman" w:ascii="Times New Roman"/>
          <w:sz w:val="24"/>
          <w:szCs w:val="24"/>
        </w:rPr>
        <w:t xml:space="preserve"> </w:t>
      </w:r>
      <w:r w:rsidRPr="004D20F2">
        <w:rPr>
          <w:rFonts w:cs="Times New Roman" w:hAnsi="Times New Roman" w:ascii="Times New Roman"/>
          <w:sz w:val="24"/>
          <w:szCs w:val="24"/>
        </w:rPr>
        <w:t>(„Narodne novine“ broj 44/96, 29/99, 129/00, 123/03, 82/06, 116/10, 25/12 i 133/12; dalje: SZ) i to:</w:t>
      </w:r>
    </w:p>
    <w:p w:rsidRDefault="00D60C97" w:rsidP="00880E6D" w:rsidR="00D60C97" w:rsidRPr="004D20F2">
      <w:pPr>
        <w:pStyle w:val="Bezproreda"/>
        <w:jc w:val="both"/>
        <w:rPr>
          <w:rFonts w:cs="Times New Roman" w:hAnsi="Times New Roman" w:ascii="Times New Roman"/>
          <w:sz w:val="24"/>
          <w:szCs w:val="24"/>
        </w:rPr>
      </w:pPr>
    </w:p>
    <w:p w:rsidRDefault="000B052D" w:rsidP="00D63939" w:rsidR="00D60C97" w:rsidRPr="004D20F2">
      <w:pPr>
        <w:pStyle w:val="Bezproreda"/>
        <w:numPr>
          <w:ilvl w:val="0"/>
          <w:numId w:val="7"/>
        </w:numPr>
        <w:jc w:val="both"/>
        <w:rPr>
          <w:rFonts w:cs="Times New Roman" w:hAnsi="Times New Roman" w:ascii="Times New Roman"/>
          <w:sz w:val="24"/>
          <w:szCs w:val="24"/>
        </w:rPr>
      </w:pPr>
      <w:r w:rsidRPr="004D20F2">
        <w:rPr>
          <w:rFonts w:cs="Times New Roman" w:hAnsi="Times New Roman" w:ascii="Times New Roman"/>
          <w:sz w:val="24"/>
          <w:szCs w:val="24"/>
        </w:rPr>
        <w:t>t</w:t>
      </w:r>
      <w:r w:rsidR="00D60C97" w:rsidRPr="004D20F2">
        <w:rPr>
          <w:rFonts w:cs="Times New Roman" w:hAnsi="Times New Roman" w:ascii="Times New Roman"/>
          <w:sz w:val="24"/>
          <w:szCs w:val="24"/>
        </w:rPr>
        <w:t>roškovi utvrđivanja tražbine u iznosu od</w:t>
      </w:r>
      <w:r w:rsidR="00FB33F0" w:rsidRPr="004D20F2">
        <w:rPr>
          <w:rFonts w:cs="Times New Roman" w:hAnsi="Times New Roman" w:ascii="Times New Roman"/>
          <w:sz w:val="24"/>
          <w:szCs w:val="24"/>
        </w:rPr>
        <w:t xml:space="preserve"> </w:t>
      </w:r>
      <w:r w:rsidR="00FB33F0" w:rsidRPr="004D20F2">
        <w:rPr>
          <w:rFonts w:cs="Times New Roman" w:hAnsi="Times New Roman" w:ascii="Times New Roman"/>
          <w:b/>
          <w:sz w:val="24"/>
          <w:szCs w:val="24"/>
        </w:rPr>
        <w:t>17.359,71 kn</w:t>
      </w:r>
      <w:r w:rsidR="00D60C97" w:rsidRPr="004D20F2">
        <w:rPr>
          <w:rFonts w:cs="Times New Roman" w:hAnsi="Times New Roman" w:ascii="Times New Roman"/>
          <w:sz w:val="24"/>
          <w:szCs w:val="24"/>
        </w:rPr>
        <w:t>,</w:t>
      </w:r>
    </w:p>
    <w:p w:rsidRDefault="000B052D" w:rsidP="00925E7B" w:rsidR="00600729" w:rsidRPr="004D20F2">
      <w:pPr>
        <w:pStyle w:val="Bezproreda"/>
        <w:numPr>
          <w:ilvl w:val="0"/>
          <w:numId w:val="7"/>
        </w:numPr>
        <w:jc w:val="both"/>
        <w:rPr>
          <w:rFonts w:cs="Times New Roman" w:hAnsi="Times New Roman" w:ascii="Times New Roman"/>
          <w:sz w:val="24"/>
          <w:szCs w:val="24"/>
        </w:rPr>
      </w:pPr>
      <w:r w:rsidRPr="004D20F2">
        <w:rPr>
          <w:rFonts w:cs="Times New Roman" w:hAnsi="Times New Roman" w:ascii="Times New Roman"/>
          <w:sz w:val="24"/>
          <w:szCs w:val="24"/>
        </w:rPr>
        <w:t>t</w:t>
      </w:r>
      <w:r w:rsidR="00D60C97" w:rsidRPr="004D20F2">
        <w:rPr>
          <w:rFonts w:cs="Times New Roman" w:hAnsi="Times New Roman" w:ascii="Times New Roman"/>
          <w:sz w:val="24"/>
          <w:szCs w:val="24"/>
        </w:rPr>
        <w:t>roškovi unovčenja u iznosu od</w:t>
      </w:r>
      <w:r w:rsidR="00925E7B" w:rsidRPr="004D20F2">
        <w:rPr>
          <w:rFonts w:cs="Times New Roman" w:hAnsi="Times New Roman" w:ascii="Times New Roman"/>
          <w:b/>
          <w:sz w:val="24"/>
          <w:szCs w:val="24"/>
        </w:rPr>
        <w:t xml:space="preserve"> </w:t>
      </w:r>
      <w:r w:rsidR="00A91366" w:rsidRPr="004D20F2">
        <w:rPr>
          <w:rFonts w:cs="Times New Roman" w:hAnsi="Times New Roman" w:ascii="Times New Roman"/>
          <w:b/>
          <w:sz w:val="24"/>
          <w:szCs w:val="24"/>
        </w:rPr>
        <w:t xml:space="preserve">77.801,96 </w:t>
      </w:r>
      <w:r w:rsidR="00925E7B" w:rsidRPr="004D20F2">
        <w:rPr>
          <w:rFonts w:cs="Times New Roman" w:hAnsi="Times New Roman" w:ascii="Times New Roman"/>
          <w:b/>
          <w:sz w:val="24"/>
          <w:szCs w:val="24"/>
        </w:rPr>
        <w:t>kn</w:t>
      </w:r>
      <w:r w:rsidR="00600729" w:rsidRPr="004D20F2">
        <w:rPr>
          <w:rFonts w:cs="Times New Roman" w:hAnsi="Times New Roman" w:ascii="Times New Roman"/>
          <w:sz w:val="24"/>
          <w:szCs w:val="24"/>
        </w:rPr>
        <w:t>.</w:t>
      </w:r>
    </w:p>
    <w:p w:rsidRDefault="00600729" w:rsidP="00880E6D" w:rsidR="00600729" w:rsidRPr="004D20F2">
      <w:pPr>
        <w:pStyle w:val="Bezproreda"/>
        <w:jc w:val="both"/>
        <w:rPr>
          <w:rFonts w:cs="Times New Roman" w:hAnsi="Times New Roman" w:ascii="Times New Roman"/>
          <w:sz w:val="24"/>
          <w:szCs w:val="24"/>
        </w:rPr>
      </w:pPr>
    </w:p>
    <w:p w:rsidRDefault="00D63939" w:rsidP="00880E6D" w:rsidR="00600729" w:rsidRPr="004D20F2">
      <w:pPr>
        <w:pStyle w:val="Bezproreda"/>
        <w:jc w:val="both"/>
        <w:rPr>
          <w:rFonts w:cs="Times New Roman" w:hAnsi="Times New Roman" w:ascii="Times New Roman"/>
          <w:sz w:val="24"/>
          <w:szCs w:val="24"/>
        </w:rPr>
      </w:pPr>
      <w:r w:rsidRPr="004D20F2">
        <w:rPr>
          <w:rFonts w:cs="Times New Roman" w:hAnsi="Times New Roman" w:ascii="Times New Roman"/>
          <w:sz w:val="24"/>
          <w:szCs w:val="24"/>
        </w:rPr>
        <w:t xml:space="preserve">2. </w:t>
      </w:r>
      <w:r w:rsidR="00600729" w:rsidRPr="004D20F2">
        <w:rPr>
          <w:rFonts w:cs="Times New Roman" w:hAnsi="Times New Roman" w:ascii="Times New Roman"/>
          <w:sz w:val="24"/>
          <w:szCs w:val="24"/>
        </w:rPr>
        <w:t xml:space="preserve">tražbina razlučnog vjerovnika </w:t>
      </w:r>
      <w:r w:rsidR="00A91366" w:rsidRPr="004D20F2">
        <w:rPr>
          <w:rFonts w:cs="Times New Roman" w:hAnsi="Times New Roman" w:ascii="Times New Roman"/>
          <w:sz w:val="24"/>
          <w:szCs w:val="24"/>
        </w:rPr>
        <w:t xml:space="preserve">PRIVREDNE BANKE ZAGREB d.d. Zagreb, Radnička cesta 50, OIB: 02535697732 </w:t>
      </w:r>
      <w:r w:rsidR="00600729" w:rsidRPr="004D20F2">
        <w:rPr>
          <w:rFonts w:cs="Times New Roman" w:hAnsi="Times New Roman" w:ascii="Times New Roman"/>
          <w:sz w:val="24"/>
          <w:szCs w:val="24"/>
        </w:rPr>
        <w:t>u iznosu od</w:t>
      </w:r>
      <w:r w:rsidR="000B052D" w:rsidRPr="004D20F2">
        <w:rPr>
          <w:rFonts w:cs="Times New Roman" w:hAnsi="Times New Roman" w:ascii="Times New Roman"/>
          <w:sz w:val="24"/>
          <w:szCs w:val="24"/>
        </w:rPr>
        <w:t xml:space="preserve"> </w:t>
      </w:r>
      <w:r w:rsidR="00285038" w:rsidRPr="004D20F2">
        <w:rPr>
          <w:rFonts w:cs="Times New Roman" w:hAnsi="Times New Roman" w:ascii="Times New Roman"/>
          <w:b/>
          <w:sz w:val="24"/>
          <w:szCs w:val="24"/>
        </w:rPr>
        <w:t>252.032</w:t>
      </w:r>
      <w:r w:rsidR="00FB33F0" w:rsidRPr="004D20F2">
        <w:rPr>
          <w:rFonts w:cs="Times New Roman" w:hAnsi="Times New Roman" w:ascii="Times New Roman"/>
          <w:b/>
          <w:sz w:val="24"/>
          <w:szCs w:val="24"/>
        </w:rPr>
        <w:t>,63 kn</w:t>
      </w:r>
      <w:r w:rsidR="00FB33F0" w:rsidRPr="004D20F2">
        <w:rPr>
          <w:rFonts w:cs="Times New Roman" w:hAnsi="Times New Roman" w:ascii="Times New Roman"/>
          <w:sz w:val="24"/>
          <w:szCs w:val="24"/>
        </w:rPr>
        <w:t xml:space="preserve">. </w:t>
      </w:r>
    </w:p>
    <w:p w:rsidRDefault="00FB33F0" w:rsidP="00880E6D" w:rsidR="00FB33F0" w:rsidRPr="004D20F2">
      <w:pPr>
        <w:pStyle w:val="Bezproreda"/>
        <w:jc w:val="both"/>
        <w:rPr>
          <w:rFonts w:cs="Times New Roman" w:hAnsi="Times New Roman" w:ascii="Times New Roman"/>
          <w:sz w:val="24"/>
          <w:szCs w:val="24"/>
        </w:rPr>
      </w:pPr>
    </w:p>
    <w:p w:rsidRDefault="00FB33F0" w:rsidP="004D20F2" w:rsidR="00FB33F0" w:rsidRPr="004D20F2">
      <w:pPr>
        <w:pStyle w:val="Bezproreda"/>
        <w:numPr>
          <w:ilvl w:val="0"/>
          <w:numId w:val="6"/>
        </w:numPr>
        <w:ind w:firstLine="0" w:left="0"/>
        <w:jc w:val="both"/>
        <w:rPr>
          <w:rFonts w:cs="Times New Roman" w:hAnsi="Times New Roman" w:ascii="Times New Roman"/>
          <w:sz w:val="24"/>
          <w:szCs w:val="24"/>
        </w:rPr>
      </w:pPr>
      <w:r w:rsidRPr="004D20F2">
        <w:rPr>
          <w:rFonts w:cs="Times New Roman" w:hAnsi="Times New Roman" w:ascii="Times New Roman"/>
          <w:sz w:val="24"/>
          <w:szCs w:val="24"/>
        </w:rPr>
        <w:t>Iz iznosa kupovnine u visini od 312.425,38 kn ostvarene prodajom nekretnine stečajnog dužnika upisane u zemljišnim knjigama Općinskog suda u Puli i to k. č. br. 1671/2, upisana u z.k.ul.br.11824, poduložak 31, k.o. Pula, namiruju se:</w:t>
      </w:r>
    </w:p>
    <w:p w:rsidRDefault="00FB33F0" w:rsidP="00FB33F0" w:rsidR="00FB33F0" w:rsidRPr="004D20F2">
      <w:pPr>
        <w:pStyle w:val="Bezproreda"/>
        <w:ind w:left="1080"/>
        <w:jc w:val="both"/>
        <w:rPr>
          <w:rFonts w:cs="Times New Roman" w:hAnsi="Times New Roman" w:ascii="Times New Roman"/>
          <w:sz w:val="24"/>
          <w:szCs w:val="24"/>
        </w:rPr>
      </w:pPr>
    </w:p>
    <w:p w:rsidRDefault="00FB33F0" w:rsidP="00FB33F0" w:rsidR="00FB33F0" w:rsidRPr="004D20F2">
      <w:pPr>
        <w:pStyle w:val="Bezproreda"/>
        <w:numPr>
          <w:ilvl w:val="0"/>
          <w:numId w:val="8"/>
        </w:numPr>
        <w:jc w:val="both"/>
        <w:rPr>
          <w:rFonts w:cs="Times New Roman" w:hAnsi="Times New Roman" w:ascii="Times New Roman"/>
          <w:sz w:val="24"/>
          <w:szCs w:val="24"/>
        </w:rPr>
      </w:pPr>
      <w:r w:rsidRPr="004D20F2">
        <w:rPr>
          <w:rFonts w:cs="Times New Roman" w:hAnsi="Times New Roman" w:ascii="Times New Roman"/>
          <w:sz w:val="24"/>
          <w:szCs w:val="24"/>
        </w:rPr>
        <w:t>obračunati troškovi iz čl. 170. st. 1. i 2. SZ-a i to:</w:t>
      </w:r>
    </w:p>
    <w:p w:rsidRDefault="00FB33F0" w:rsidP="00FB33F0" w:rsidR="00FB33F0" w:rsidRPr="004D20F2">
      <w:pPr>
        <w:pStyle w:val="Bezproreda"/>
        <w:ind w:left="720"/>
        <w:jc w:val="both"/>
        <w:rPr>
          <w:rFonts w:cs="Times New Roman" w:hAnsi="Times New Roman" w:ascii="Times New Roman"/>
          <w:sz w:val="24"/>
          <w:szCs w:val="24"/>
        </w:rPr>
      </w:pPr>
    </w:p>
    <w:p w:rsidRDefault="00FB33F0" w:rsidP="004D20F2" w:rsidR="00FB33F0" w:rsidRPr="004D20F2">
      <w:pPr>
        <w:pStyle w:val="Bezproreda"/>
        <w:ind w:firstLine="708"/>
        <w:jc w:val="both"/>
        <w:rPr>
          <w:rFonts w:cs="Times New Roman" w:hAnsi="Times New Roman" w:ascii="Times New Roman"/>
          <w:sz w:val="24"/>
          <w:szCs w:val="24"/>
        </w:rPr>
      </w:pPr>
      <w:r w:rsidRPr="004D20F2">
        <w:rPr>
          <w:rFonts w:cs="Times New Roman" w:hAnsi="Times New Roman" w:ascii="Times New Roman"/>
          <w:sz w:val="24"/>
          <w:szCs w:val="24"/>
        </w:rPr>
        <w:t xml:space="preserve">- troškovi utvrđivanja tražbine u iznosu od </w:t>
      </w:r>
      <w:r w:rsidRPr="004D20F2">
        <w:rPr>
          <w:rFonts w:cs="Times New Roman" w:hAnsi="Times New Roman" w:ascii="Times New Roman"/>
          <w:b/>
          <w:sz w:val="24"/>
          <w:szCs w:val="24"/>
        </w:rPr>
        <w:t>15.621,26 kn</w:t>
      </w:r>
      <w:r w:rsidRPr="004D20F2">
        <w:rPr>
          <w:rFonts w:cs="Times New Roman" w:hAnsi="Times New Roman" w:ascii="Times New Roman"/>
          <w:sz w:val="24"/>
          <w:szCs w:val="24"/>
        </w:rPr>
        <w:t>,</w:t>
      </w:r>
    </w:p>
    <w:p w:rsidRDefault="00FB33F0" w:rsidP="004D20F2" w:rsidR="00FB33F0" w:rsidRPr="004D20F2">
      <w:pPr>
        <w:pStyle w:val="Bezproreda"/>
        <w:ind w:left="708"/>
        <w:jc w:val="both"/>
        <w:rPr>
          <w:rFonts w:cs="Times New Roman" w:hAnsi="Times New Roman" w:ascii="Times New Roman"/>
          <w:sz w:val="24"/>
          <w:szCs w:val="24"/>
        </w:rPr>
      </w:pPr>
      <w:r w:rsidRPr="004D20F2">
        <w:rPr>
          <w:rFonts w:cs="Times New Roman" w:hAnsi="Times New Roman" w:ascii="Times New Roman"/>
          <w:sz w:val="24"/>
          <w:szCs w:val="24"/>
        </w:rPr>
        <w:t xml:space="preserve">- troškovi unovčenja u iznosu od </w:t>
      </w:r>
      <w:r w:rsidRPr="004D20F2">
        <w:rPr>
          <w:rFonts w:cs="Times New Roman" w:hAnsi="Times New Roman" w:ascii="Times New Roman"/>
          <w:b/>
          <w:sz w:val="24"/>
          <w:szCs w:val="24"/>
        </w:rPr>
        <w:t>69.622,06 kn</w:t>
      </w:r>
      <w:r w:rsidRPr="004D20F2">
        <w:rPr>
          <w:rFonts w:cs="Times New Roman" w:hAnsi="Times New Roman" w:ascii="Times New Roman"/>
          <w:sz w:val="24"/>
          <w:szCs w:val="24"/>
        </w:rPr>
        <w:t>.</w:t>
      </w:r>
    </w:p>
    <w:p w:rsidRDefault="00FB33F0" w:rsidP="00FB33F0" w:rsidR="00FB33F0" w:rsidRPr="004D20F2">
      <w:pPr>
        <w:pStyle w:val="Bezproreda"/>
        <w:ind w:left="1080"/>
        <w:jc w:val="both"/>
        <w:rPr>
          <w:rFonts w:cs="Times New Roman" w:hAnsi="Times New Roman" w:ascii="Times New Roman"/>
          <w:sz w:val="24"/>
          <w:szCs w:val="24"/>
        </w:rPr>
      </w:pPr>
    </w:p>
    <w:p w:rsidRDefault="00FB33F0" w:rsidP="004D20F2" w:rsidR="00FB33F0" w:rsidRPr="004D20F2">
      <w:pPr>
        <w:pStyle w:val="Bezproreda"/>
        <w:jc w:val="both"/>
        <w:rPr>
          <w:rFonts w:cs="Times New Roman" w:hAnsi="Times New Roman" w:ascii="Times New Roman"/>
          <w:sz w:val="24"/>
          <w:szCs w:val="24"/>
        </w:rPr>
      </w:pPr>
      <w:r w:rsidRPr="004D20F2">
        <w:rPr>
          <w:rFonts w:cs="Times New Roman" w:hAnsi="Times New Roman" w:ascii="Times New Roman"/>
          <w:sz w:val="24"/>
          <w:szCs w:val="24"/>
        </w:rPr>
        <w:t xml:space="preserve">2. tražbina razlučnog vjerovnika PRIVREDNE BANKE ZAGREB d.d. Zagreb, Radnička cesta 50, OIB: 02535697732 u iznosu od </w:t>
      </w:r>
      <w:r w:rsidRPr="004D20F2">
        <w:rPr>
          <w:rFonts w:cs="Times New Roman" w:hAnsi="Times New Roman" w:ascii="Times New Roman"/>
          <w:b/>
          <w:sz w:val="24"/>
          <w:szCs w:val="24"/>
        </w:rPr>
        <w:t>227.182,06 kn</w:t>
      </w:r>
      <w:r w:rsidRPr="004D20F2">
        <w:rPr>
          <w:rFonts w:cs="Times New Roman" w:hAnsi="Times New Roman" w:ascii="Times New Roman"/>
          <w:sz w:val="24"/>
          <w:szCs w:val="24"/>
        </w:rPr>
        <w:t xml:space="preserve">. </w:t>
      </w:r>
    </w:p>
    <w:p w:rsidRDefault="00FB33F0" w:rsidP="00FB33F0" w:rsidR="00FB33F0" w:rsidRPr="004D20F2">
      <w:pPr>
        <w:pStyle w:val="Bezproreda"/>
        <w:ind w:left="1080"/>
        <w:jc w:val="both"/>
        <w:rPr>
          <w:rFonts w:cs="Times New Roman" w:hAnsi="Times New Roman" w:ascii="Times New Roman"/>
          <w:sz w:val="24"/>
          <w:szCs w:val="24"/>
        </w:rPr>
      </w:pPr>
    </w:p>
    <w:p w:rsidRDefault="00FB33F0" w:rsidP="004D20F2" w:rsidR="00FB33F0" w:rsidRPr="004D20F2">
      <w:pPr>
        <w:pStyle w:val="Bezproreda"/>
        <w:numPr>
          <w:ilvl w:val="0"/>
          <w:numId w:val="6"/>
        </w:numPr>
        <w:ind w:firstLine="0" w:left="0"/>
        <w:jc w:val="both"/>
        <w:rPr>
          <w:rFonts w:cs="Times New Roman" w:hAnsi="Times New Roman" w:ascii="Times New Roman"/>
          <w:sz w:val="24"/>
          <w:szCs w:val="24"/>
        </w:rPr>
      </w:pPr>
      <w:r w:rsidRPr="004D20F2">
        <w:rPr>
          <w:rFonts w:cs="Times New Roman" w:hAnsi="Times New Roman" w:ascii="Times New Roman"/>
          <w:sz w:val="24"/>
          <w:szCs w:val="24"/>
        </w:rPr>
        <w:t>Iz iznosa kupovnine u visini od 449.995,17 kn ostvarene prodajom nekretnine stečajnog dužnika upisane u zemljišnim knjigama Općinskog suda u Puli i to k. č. br. 1671/2, upisana u z.k.ul.br.11824, poduložak 32, k.o. Pula, namiruju se:</w:t>
      </w:r>
    </w:p>
    <w:p w:rsidRDefault="00FB33F0" w:rsidP="00FB33F0" w:rsidR="00FB33F0" w:rsidRPr="004D20F2">
      <w:pPr>
        <w:pStyle w:val="Bezproreda"/>
        <w:ind w:left="1080"/>
        <w:jc w:val="both"/>
        <w:rPr>
          <w:rFonts w:cs="Times New Roman" w:hAnsi="Times New Roman" w:ascii="Times New Roman"/>
          <w:sz w:val="24"/>
          <w:szCs w:val="24"/>
        </w:rPr>
      </w:pPr>
    </w:p>
    <w:p w:rsidRDefault="00FB33F0" w:rsidP="004D20F2" w:rsidR="00FB33F0" w:rsidRPr="004D20F2">
      <w:pPr>
        <w:pStyle w:val="Bezproreda"/>
        <w:jc w:val="both"/>
        <w:rPr>
          <w:rFonts w:cs="Times New Roman" w:hAnsi="Times New Roman" w:ascii="Times New Roman"/>
          <w:sz w:val="24"/>
          <w:szCs w:val="24"/>
        </w:rPr>
      </w:pPr>
      <w:r w:rsidRPr="004D20F2">
        <w:rPr>
          <w:rFonts w:cs="Times New Roman" w:hAnsi="Times New Roman" w:ascii="Times New Roman"/>
          <w:sz w:val="24"/>
          <w:szCs w:val="24"/>
        </w:rPr>
        <w:t>1.</w:t>
      </w:r>
      <w:r w:rsidRPr="004D20F2">
        <w:rPr>
          <w:rFonts w:cs="Times New Roman" w:hAnsi="Times New Roman" w:ascii="Times New Roman"/>
          <w:sz w:val="24"/>
          <w:szCs w:val="24"/>
        </w:rPr>
        <w:tab/>
        <w:t>obračunati troškovi iz čl. 170. st. 1. i 2. SZ-a i to:</w:t>
      </w:r>
    </w:p>
    <w:p w:rsidRDefault="00FB33F0" w:rsidP="00FB33F0" w:rsidR="00FB33F0" w:rsidRPr="004D20F2">
      <w:pPr>
        <w:pStyle w:val="Bezproreda"/>
        <w:ind w:left="1080"/>
        <w:jc w:val="both"/>
        <w:rPr>
          <w:rFonts w:cs="Times New Roman" w:hAnsi="Times New Roman" w:ascii="Times New Roman"/>
          <w:sz w:val="24"/>
          <w:szCs w:val="24"/>
        </w:rPr>
      </w:pPr>
    </w:p>
    <w:p w:rsidRDefault="00FB33F0" w:rsidP="004D20F2" w:rsidR="00FB33F0" w:rsidRPr="004D20F2">
      <w:pPr>
        <w:pStyle w:val="Bezproreda"/>
        <w:ind w:left="708"/>
        <w:jc w:val="both"/>
        <w:rPr>
          <w:rFonts w:cs="Times New Roman" w:hAnsi="Times New Roman" w:ascii="Times New Roman"/>
          <w:sz w:val="24"/>
          <w:szCs w:val="24"/>
        </w:rPr>
      </w:pPr>
      <w:r w:rsidRPr="004D20F2">
        <w:rPr>
          <w:rFonts w:cs="Times New Roman" w:hAnsi="Times New Roman" w:ascii="Times New Roman"/>
          <w:sz w:val="24"/>
          <w:szCs w:val="24"/>
        </w:rPr>
        <w:t xml:space="preserve">- troškovi utvrđivanja tražbine u iznosu od </w:t>
      </w:r>
      <w:r w:rsidRPr="004D20F2">
        <w:rPr>
          <w:rFonts w:cs="Times New Roman" w:hAnsi="Times New Roman" w:ascii="Times New Roman"/>
          <w:b/>
          <w:sz w:val="24"/>
          <w:szCs w:val="24"/>
        </w:rPr>
        <w:t>22.499,75 kn</w:t>
      </w:r>
      <w:r w:rsidRPr="004D20F2">
        <w:rPr>
          <w:rFonts w:cs="Times New Roman" w:hAnsi="Times New Roman" w:ascii="Times New Roman"/>
          <w:sz w:val="24"/>
          <w:szCs w:val="24"/>
        </w:rPr>
        <w:t>,</w:t>
      </w:r>
    </w:p>
    <w:p w:rsidRDefault="00FB33F0" w:rsidP="004D20F2" w:rsidR="00FB33F0" w:rsidRPr="004D20F2">
      <w:pPr>
        <w:pStyle w:val="Bezproreda"/>
        <w:ind w:left="708"/>
        <w:jc w:val="both"/>
        <w:rPr>
          <w:rFonts w:cs="Times New Roman" w:hAnsi="Times New Roman" w:ascii="Times New Roman"/>
          <w:sz w:val="24"/>
          <w:szCs w:val="24"/>
        </w:rPr>
      </w:pPr>
      <w:r w:rsidRPr="004D20F2">
        <w:rPr>
          <w:rFonts w:cs="Times New Roman" w:hAnsi="Times New Roman" w:ascii="Times New Roman"/>
          <w:sz w:val="24"/>
          <w:szCs w:val="24"/>
        </w:rPr>
        <w:lastRenderedPageBreak/>
        <w:t xml:space="preserve">- troškovi unovčenja u iznosu od </w:t>
      </w:r>
      <w:r w:rsidRPr="004D20F2">
        <w:rPr>
          <w:rFonts w:cs="Times New Roman" w:hAnsi="Times New Roman" w:ascii="Times New Roman"/>
          <w:b/>
          <w:sz w:val="24"/>
          <w:szCs w:val="24"/>
        </w:rPr>
        <w:t>100.399,31 kn</w:t>
      </w:r>
      <w:r w:rsidRPr="004D20F2">
        <w:rPr>
          <w:rFonts w:cs="Times New Roman" w:hAnsi="Times New Roman" w:ascii="Times New Roman"/>
          <w:sz w:val="24"/>
          <w:szCs w:val="24"/>
        </w:rPr>
        <w:t>.</w:t>
      </w:r>
    </w:p>
    <w:p w:rsidRDefault="00FB33F0" w:rsidP="00FB33F0" w:rsidR="00FB33F0" w:rsidRPr="004D20F2">
      <w:pPr>
        <w:pStyle w:val="Bezproreda"/>
        <w:ind w:left="1080"/>
        <w:jc w:val="both"/>
        <w:rPr>
          <w:rFonts w:cs="Times New Roman" w:hAnsi="Times New Roman" w:ascii="Times New Roman"/>
          <w:sz w:val="24"/>
          <w:szCs w:val="24"/>
        </w:rPr>
      </w:pPr>
    </w:p>
    <w:p w:rsidRDefault="00FB33F0" w:rsidP="004D20F2" w:rsidR="00FB33F0" w:rsidRPr="004D20F2">
      <w:pPr>
        <w:pStyle w:val="Bezproreda"/>
        <w:ind w:left="360"/>
        <w:jc w:val="both"/>
        <w:rPr>
          <w:rFonts w:cs="Times New Roman" w:hAnsi="Times New Roman" w:ascii="Times New Roman"/>
          <w:sz w:val="24"/>
          <w:szCs w:val="24"/>
        </w:rPr>
      </w:pPr>
      <w:r w:rsidRPr="004D20F2">
        <w:rPr>
          <w:rFonts w:cs="Times New Roman" w:hAnsi="Times New Roman" w:ascii="Times New Roman"/>
          <w:sz w:val="24"/>
          <w:szCs w:val="24"/>
        </w:rPr>
        <w:t xml:space="preserve">2. tražbina razlučnog vjerovnika PRIVREDNE BANKE ZAGREB d.d. Zagreb, Radnička cesta 50, OIB: 02535697732 u iznosu od </w:t>
      </w:r>
      <w:r w:rsidR="00285038" w:rsidRPr="004D20F2">
        <w:rPr>
          <w:rFonts w:cs="Times New Roman" w:hAnsi="Times New Roman" w:ascii="Times New Roman"/>
          <w:b/>
          <w:sz w:val="24"/>
          <w:szCs w:val="24"/>
        </w:rPr>
        <w:t>327.096,11</w:t>
      </w:r>
      <w:r w:rsidRPr="004D20F2">
        <w:rPr>
          <w:rFonts w:cs="Times New Roman" w:hAnsi="Times New Roman" w:ascii="Times New Roman"/>
          <w:b/>
          <w:sz w:val="24"/>
          <w:szCs w:val="24"/>
        </w:rPr>
        <w:t xml:space="preserve"> kn</w:t>
      </w:r>
      <w:r w:rsidRPr="004D20F2">
        <w:rPr>
          <w:rFonts w:cs="Times New Roman" w:hAnsi="Times New Roman" w:ascii="Times New Roman"/>
          <w:sz w:val="24"/>
          <w:szCs w:val="24"/>
        </w:rPr>
        <w:t>.</w:t>
      </w:r>
    </w:p>
    <w:p w:rsidRDefault="00FB33F0" w:rsidP="00FB33F0" w:rsidR="00FB33F0" w:rsidRPr="004D20F2">
      <w:pPr>
        <w:pStyle w:val="Bezproreda"/>
        <w:ind w:left="1080"/>
        <w:jc w:val="both"/>
        <w:rPr>
          <w:rFonts w:cs="Times New Roman" w:hAnsi="Times New Roman" w:ascii="Times New Roman"/>
          <w:sz w:val="24"/>
          <w:szCs w:val="24"/>
        </w:rPr>
      </w:pPr>
    </w:p>
    <w:p w:rsidRDefault="00F73EC2" w:rsidP="004D20F2" w:rsidR="002B3206" w:rsidRPr="004D20F2">
      <w:pPr>
        <w:pStyle w:val="Bezproreda"/>
        <w:numPr>
          <w:ilvl w:val="0"/>
          <w:numId w:val="6"/>
        </w:numPr>
        <w:ind w:firstLine="0" w:left="0"/>
        <w:jc w:val="both"/>
        <w:rPr>
          <w:rFonts w:cs="Times New Roman" w:hAnsi="Times New Roman" w:ascii="Times New Roman"/>
          <w:sz w:val="24"/>
          <w:szCs w:val="24"/>
        </w:rPr>
      </w:pPr>
      <w:r w:rsidRPr="004D20F2">
        <w:rPr>
          <w:rFonts w:cs="Times New Roman" w:hAnsi="Times New Roman" w:ascii="Times New Roman"/>
          <w:sz w:val="24"/>
          <w:szCs w:val="24"/>
        </w:rPr>
        <w:t xml:space="preserve">Nalaže </w:t>
      </w:r>
      <w:r w:rsidR="00AB4A89" w:rsidRPr="004D20F2">
        <w:rPr>
          <w:rFonts w:cs="Times New Roman" w:hAnsi="Times New Roman" w:ascii="Times New Roman"/>
          <w:sz w:val="24"/>
          <w:szCs w:val="24"/>
        </w:rPr>
        <w:t>se računovodstvu ovog suda da</w:t>
      </w:r>
      <w:r w:rsidR="002B3206" w:rsidRPr="004D20F2">
        <w:rPr>
          <w:rFonts w:cs="Times New Roman" w:hAnsi="Times New Roman" w:ascii="Times New Roman"/>
          <w:sz w:val="24"/>
          <w:szCs w:val="24"/>
        </w:rPr>
        <w:t xml:space="preserve"> iz</w:t>
      </w:r>
      <w:r w:rsidR="00AB4A89" w:rsidRPr="004D20F2">
        <w:rPr>
          <w:rFonts w:cs="Times New Roman" w:hAnsi="Times New Roman" w:ascii="Times New Roman"/>
          <w:sz w:val="24"/>
          <w:szCs w:val="24"/>
        </w:rPr>
        <w:t xml:space="preserve"> iznos</w:t>
      </w:r>
      <w:r w:rsidR="002B3206" w:rsidRPr="004D20F2">
        <w:rPr>
          <w:rFonts w:cs="Times New Roman" w:hAnsi="Times New Roman" w:ascii="Times New Roman"/>
          <w:sz w:val="24"/>
          <w:szCs w:val="24"/>
        </w:rPr>
        <w:t>a</w:t>
      </w:r>
      <w:r w:rsidRPr="004D20F2">
        <w:rPr>
          <w:rFonts w:cs="Times New Roman" w:hAnsi="Times New Roman" w:ascii="Times New Roman"/>
          <w:sz w:val="24"/>
          <w:szCs w:val="24"/>
        </w:rPr>
        <w:t xml:space="preserve"> kupovnine</w:t>
      </w:r>
      <w:r w:rsidR="002B3206" w:rsidRPr="004D20F2">
        <w:rPr>
          <w:rFonts w:cs="Times New Roman" w:hAnsi="Times New Roman" w:ascii="Times New Roman"/>
          <w:sz w:val="24"/>
          <w:szCs w:val="24"/>
        </w:rPr>
        <w:t xml:space="preserve"> ostvarene prodajom nekretnina ste</w:t>
      </w:r>
      <w:r w:rsidR="00F04FA3" w:rsidRPr="004D20F2">
        <w:rPr>
          <w:rFonts w:cs="Times New Roman" w:hAnsi="Times New Roman" w:ascii="Times New Roman"/>
          <w:sz w:val="24"/>
          <w:szCs w:val="24"/>
        </w:rPr>
        <w:t>čajnog dužnika označenih u točkama</w:t>
      </w:r>
      <w:r w:rsidR="002B3206" w:rsidRPr="004D20F2">
        <w:rPr>
          <w:rFonts w:cs="Times New Roman" w:hAnsi="Times New Roman" w:ascii="Times New Roman"/>
          <w:sz w:val="24"/>
          <w:szCs w:val="24"/>
        </w:rPr>
        <w:t xml:space="preserve"> I.</w:t>
      </w:r>
      <w:r w:rsidR="00F04FA3" w:rsidRPr="004D20F2">
        <w:rPr>
          <w:rFonts w:cs="Times New Roman" w:hAnsi="Times New Roman" w:ascii="Times New Roman"/>
          <w:sz w:val="24"/>
          <w:szCs w:val="24"/>
        </w:rPr>
        <w:t xml:space="preserve"> do III.</w:t>
      </w:r>
      <w:r w:rsidR="002B3206" w:rsidRPr="004D20F2">
        <w:rPr>
          <w:rFonts w:cs="Times New Roman" w:hAnsi="Times New Roman" w:ascii="Times New Roman"/>
          <w:sz w:val="24"/>
          <w:szCs w:val="24"/>
        </w:rPr>
        <w:t xml:space="preserve"> izreke ovog rješenja, a nakon pravomoćnosti ovog rješenja isplati:</w:t>
      </w:r>
    </w:p>
    <w:p w:rsidRDefault="000B052D" w:rsidP="00880E6D" w:rsidR="000B052D" w:rsidRPr="004D20F2">
      <w:pPr>
        <w:pStyle w:val="Bezproreda"/>
        <w:jc w:val="both"/>
        <w:rPr>
          <w:rFonts w:cs="Times New Roman" w:hAnsi="Times New Roman" w:ascii="Times New Roman"/>
          <w:sz w:val="24"/>
          <w:szCs w:val="24"/>
        </w:rPr>
      </w:pPr>
    </w:p>
    <w:p w:rsidRDefault="002B3206" w:rsidP="00880E6D" w:rsidR="002B3206" w:rsidRPr="004D20F2">
      <w:pPr>
        <w:pStyle w:val="Bezproreda"/>
        <w:jc w:val="both"/>
        <w:rPr>
          <w:rFonts w:cs="Times New Roman" w:hAnsi="Times New Roman" w:ascii="Times New Roman"/>
          <w:sz w:val="24"/>
          <w:szCs w:val="24"/>
        </w:rPr>
      </w:pPr>
      <w:r w:rsidRPr="004D20F2">
        <w:rPr>
          <w:rFonts w:cs="Times New Roman" w:hAnsi="Times New Roman" w:ascii="Times New Roman"/>
          <w:sz w:val="24"/>
          <w:szCs w:val="24"/>
        </w:rPr>
        <w:t>- na žiro račun stečajnog dužnika</w:t>
      </w:r>
      <w:r w:rsidR="00F04FA3" w:rsidRPr="004D20F2">
        <w:rPr>
          <w:rFonts w:cs="Times New Roman" w:hAnsi="Times New Roman" w:ascii="Times New Roman"/>
          <w:sz w:val="24"/>
          <w:szCs w:val="24"/>
        </w:rPr>
        <w:t xml:space="preserve"> CEROVLJE PROMET d.o.o. u stečaju, Cerovlje 64, OIB: 56970441732</w:t>
      </w:r>
      <w:r w:rsidR="00285038" w:rsidRPr="004D20F2">
        <w:rPr>
          <w:rFonts w:cs="Times New Roman" w:hAnsi="Times New Roman" w:ascii="Times New Roman"/>
          <w:sz w:val="24"/>
          <w:szCs w:val="24"/>
        </w:rPr>
        <w:t>, otv</w:t>
      </w:r>
      <w:r w:rsidR="00F04FA3" w:rsidRPr="004D20F2">
        <w:rPr>
          <w:rFonts w:cs="Times New Roman" w:hAnsi="Times New Roman" w:ascii="Times New Roman"/>
          <w:sz w:val="24"/>
          <w:szCs w:val="24"/>
        </w:rPr>
        <w:t>oren kod Privredne banke Zagreb d.d. Zagreb, IBAN: HR 2623400091190018847</w:t>
      </w:r>
      <w:r w:rsidRPr="004D20F2">
        <w:rPr>
          <w:rFonts w:cs="Times New Roman" w:hAnsi="Times New Roman" w:ascii="Times New Roman"/>
          <w:sz w:val="24"/>
          <w:szCs w:val="24"/>
        </w:rPr>
        <w:t xml:space="preserve">, iznos od </w:t>
      </w:r>
      <w:r w:rsidR="00F04FA3" w:rsidRPr="004D20F2">
        <w:rPr>
          <w:rFonts w:cs="Times New Roman" w:hAnsi="Times New Roman" w:ascii="Times New Roman"/>
          <w:b/>
          <w:sz w:val="24"/>
          <w:szCs w:val="24"/>
        </w:rPr>
        <w:t xml:space="preserve">303.304,05 </w:t>
      </w:r>
      <w:r w:rsidRPr="004D20F2">
        <w:rPr>
          <w:rFonts w:cs="Times New Roman" w:hAnsi="Times New Roman" w:ascii="Times New Roman"/>
          <w:b/>
          <w:sz w:val="24"/>
          <w:szCs w:val="24"/>
        </w:rPr>
        <w:t>kn</w:t>
      </w:r>
      <w:r w:rsidRPr="004D20F2">
        <w:rPr>
          <w:rFonts w:cs="Times New Roman" w:hAnsi="Times New Roman" w:ascii="Times New Roman"/>
          <w:sz w:val="24"/>
          <w:szCs w:val="24"/>
        </w:rPr>
        <w:t>,</w:t>
      </w:r>
    </w:p>
    <w:p w:rsidRDefault="000B052D" w:rsidP="00880E6D" w:rsidR="000B052D" w:rsidRPr="004D20F2">
      <w:pPr>
        <w:pStyle w:val="Bezproreda"/>
        <w:jc w:val="both"/>
        <w:rPr>
          <w:rFonts w:cs="Times New Roman" w:hAnsi="Times New Roman" w:ascii="Times New Roman"/>
          <w:sz w:val="24"/>
          <w:szCs w:val="24"/>
        </w:rPr>
      </w:pPr>
    </w:p>
    <w:p w:rsidRDefault="002B3206" w:rsidP="00880E6D" w:rsidR="002B3206" w:rsidRPr="004D20F2">
      <w:pPr>
        <w:pStyle w:val="Bezproreda"/>
        <w:jc w:val="both"/>
        <w:rPr>
          <w:rFonts w:cs="Times New Roman" w:hAnsi="Times New Roman" w:ascii="Times New Roman"/>
          <w:sz w:val="24"/>
          <w:szCs w:val="24"/>
        </w:rPr>
      </w:pPr>
      <w:r w:rsidRPr="004D20F2">
        <w:rPr>
          <w:rFonts w:cs="Times New Roman" w:hAnsi="Times New Roman" w:ascii="Times New Roman"/>
          <w:sz w:val="24"/>
          <w:szCs w:val="24"/>
        </w:rPr>
        <w:t xml:space="preserve">- na žiro račun razlučnog vjerovnika </w:t>
      </w:r>
      <w:r w:rsidR="00F04FA3" w:rsidRPr="004D20F2">
        <w:rPr>
          <w:rFonts w:cs="Times New Roman" w:hAnsi="Times New Roman" w:ascii="Times New Roman"/>
          <w:sz w:val="24"/>
          <w:szCs w:val="24"/>
        </w:rPr>
        <w:t>PRIVREDNE BANKE ZAGREB d.d. Zagreb, Radnička cesta 50, OIB: 02535697732,  IBAN: HR 64 2340009100000001 3</w:t>
      </w:r>
      <w:r w:rsidRPr="004D20F2">
        <w:rPr>
          <w:rFonts w:cs="Times New Roman" w:hAnsi="Times New Roman" w:ascii="Times New Roman"/>
          <w:sz w:val="24"/>
          <w:szCs w:val="24"/>
        </w:rPr>
        <w:t xml:space="preserve">, iznos od </w:t>
      </w:r>
      <w:r w:rsidR="00F04FA3" w:rsidRPr="004D20F2">
        <w:rPr>
          <w:rFonts w:cs="Times New Roman" w:hAnsi="Times New Roman" w:ascii="Times New Roman"/>
          <w:b/>
          <w:sz w:val="24"/>
          <w:szCs w:val="24"/>
        </w:rPr>
        <w:t xml:space="preserve">806.310,79 </w:t>
      </w:r>
      <w:r w:rsidRPr="004D20F2">
        <w:rPr>
          <w:rFonts w:cs="Times New Roman" w:hAnsi="Times New Roman" w:ascii="Times New Roman"/>
          <w:b/>
          <w:sz w:val="24"/>
          <w:szCs w:val="24"/>
        </w:rPr>
        <w:t>kn</w:t>
      </w:r>
      <w:r w:rsidR="000B052D" w:rsidRPr="004D20F2">
        <w:rPr>
          <w:rFonts w:cs="Times New Roman" w:hAnsi="Times New Roman" w:ascii="Times New Roman"/>
          <w:sz w:val="24"/>
          <w:szCs w:val="24"/>
        </w:rPr>
        <w:t xml:space="preserve">, </w:t>
      </w:r>
    </w:p>
    <w:p w:rsidRDefault="00D63939" w:rsidP="00880E6D" w:rsidR="00D63939" w:rsidRPr="004D20F2">
      <w:pPr>
        <w:pStyle w:val="Bezproreda"/>
        <w:jc w:val="both"/>
        <w:rPr>
          <w:rFonts w:cs="Times New Roman" w:hAnsi="Times New Roman" w:ascii="Times New Roman"/>
          <w:sz w:val="24"/>
          <w:szCs w:val="24"/>
        </w:rPr>
      </w:pPr>
    </w:p>
    <w:p w:rsidRDefault="00F04FA3" w:rsidP="004D20F2" w:rsidR="002B3206" w:rsidRPr="004D20F2">
      <w:pPr>
        <w:pStyle w:val="Bezproreda"/>
        <w:numPr>
          <w:ilvl w:val="0"/>
          <w:numId w:val="6"/>
        </w:numPr>
        <w:ind w:firstLine="0" w:left="0"/>
        <w:jc w:val="both"/>
        <w:rPr>
          <w:rFonts w:cs="Times New Roman" w:hAnsi="Times New Roman" w:ascii="Times New Roman"/>
          <w:sz w:val="24"/>
          <w:szCs w:val="24"/>
        </w:rPr>
      </w:pPr>
      <w:r w:rsidRPr="004D20F2">
        <w:rPr>
          <w:rFonts w:cs="Times New Roman" w:hAnsi="Times New Roman" w:ascii="Times New Roman"/>
          <w:sz w:val="24"/>
          <w:szCs w:val="24"/>
        </w:rPr>
        <w:t xml:space="preserve">Nalaže </w:t>
      </w:r>
      <w:r w:rsidR="00B417DE" w:rsidRPr="004D20F2">
        <w:rPr>
          <w:rFonts w:cs="Times New Roman" w:hAnsi="Times New Roman" w:ascii="Times New Roman"/>
          <w:sz w:val="24"/>
          <w:szCs w:val="24"/>
        </w:rPr>
        <w:t>se računovodstvu ovog suda da iznos</w:t>
      </w:r>
      <w:r w:rsidRPr="004D20F2">
        <w:rPr>
          <w:rFonts w:cs="Times New Roman" w:hAnsi="Times New Roman" w:ascii="Times New Roman"/>
          <w:sz w:val="24"/>
          <w:szCs w:val="24"/>
        </w:rPr>
        <w:t xml:space="preserve"> kupovnine </w:t>
      </w:r>
      <w:r w:rsidR="00B417DE" w:rsidRPr="004D20F2">
        <w:rPr>
          <w:rFonts w:cs="Times New Roman" w:hAnsi="Times New Roman" w:ascii="Times New Roman"/>
          <w:sz w:val="24"/>
          <w:szCs w:val="24"/>
        </w:rPr>
        <w:t xml:space="preserve">u visini od </w:t>
      </w:r>
      <w:r w:rsidR="001A0261" w:rsidRPr="004D20F2">
        <w:rPr>
          <w:rFonts w:cs="Times New Roman" w:hAnsi="Times New Roman" w:ascii="Times New Roman"/>
          <w:sz w:val="24"/>
          <w:szCs w:val="24"/>
        </w:rPr>
        <w:t xml:space="preserve">282.341,67 </w:t>
      </w:r>
      <w:r w:rsidR="00B417DE" w:rsidRPr="004D20F2">
        <w:rPr>
          <w:rFonts w:cs="Times New Roman" w:hAnsi="Times New Roman" w:ascii="Times New Roman"/>
          <w:sz w:val="24"/>
          <w:szCs w:val="24"/>
        </w:rPr>
        <w:t xml:space="preserve">kn </w:t>
      </w:r>
      <w:r w:rsidRPr="004D20F2">
        <w:rPr>
          <w:rFonts w:cs="Times New Roman" w:hAnsi="Times New Roman" w:ascii="Times New Roman"/>
          <w:sz w:val="24"/>
          <w:szCs w:val="24"/>
        </w:rPr>
        <w:t xml:space="preserve">ostvarene prodajom nekretnina stečajnog dužnika upisanih u zemljišnim knjigama Općinskog suda u Puli, označenih kao </w:t>
      </w:r>
      <w:r w:rsidR="00B417DE" w:rsidRPr="004D20F2">
        <w:rPr>
          <w:rFonts w:cs="Times New Roman" w:hAnsi="Times New Roman" w:ascii="Times New Roman"/>
          <w:sz w:val="24"/>
          <w:szCs w:val="24"/>
        </w:rPr>
        <w:t>k.č.br. 1671/2, upisanih u z.k.ul. 11824, k.o. Pula i to poduložak 5, poduložak 6, poduložak 7, poduložak 14, poduložak 15, poduložak 16, poduložak 17, poduložak 20 te na ½ idealnog dijela nekretnine stečajnog dužnika upisanoj u zemljišnim knjigama Općinskog suda u Pazinu, označenoj kao k.č.br. 107, upisanoj u z.k.ul. 430, k.o. Cerovlje</w:t>
      </w:r>
      <w:r w:rsidRPr="004D20F2">
        <w:rPr>
          <w:rFonts w:cs="Times New Roman" w:hAnsi="Times New Roman" w:ascii="Times New Roman"/>
          <w:sz w:val="24"/>
          <w:szCs w:val="24"/>
        </w:rPr>
        <w:t>, a nakon pravomoćnosti ovog rješenja isplati:</w:t>
      </w:r>
    </w:p>
    <w:p w:rsidRDefault="00B417DE" w:rsidP="00B417DE" w:rsidR="00B417DE" w:rsidRPr="004D20F2">
      <w:pPr>
        <w:pStyle w:val="Bezproreda"/>
        <w:ind w:left="1080"/>
        <w:jc w:val="both"/>
        <w:rPr>
          <w:rFonts w:cs="Times New Roman" w:hAnsi="Times New Roman" w:ascii="Times New Roman"/>
          <w:sz w:val="24"/>
          <w:szCs w:val="24"/>
        </w:rPr>
      </w:pPr>
    </w:p>
    <w:p w:rsidRDefault="00B417DE" w:rsidP="004D20F2" w:rsidR="00B417DE" w:rsidRPr="004D20F2">
      <w:pPr>
        <w:pStyle w:val="Bezproreda"/>
        <w:jc w:val="both"/>
        <w:rPr>
          <w:rFonts w:cs="Times New Roman" w:hAnsi="Times New Roman" w:ascii="Times New Roman"/>
          <w:sz w:val="24"/>
          <w:szCs w:val="24"/>
        </w:rPr>
      </w:pPr>
      <w:r w:rsidRPr="004D20F2">
        <w:rPr>
          <w:rFonts w:cs="Times New Roman" w:hAnsi="Times New Roman" w:ascii="Times New Roman"/>
          <w:sz w:val="24"/>
          <w:szCs w:val="24"/>
        </w:rPr>
        <w:t>- na žiro račun stečajnog dužnika CEROVLJE PROMET d.o.o. u stečaju, Cer</w:t>
      </w:r>
      <w:r w:rsidR="001A0261" w:rsidRPr="004D20F2">
        <w:rPr>
          <w:rFonts w:cs="Times New Roman" w:hAnsi="Times New Roman" w:ascii="Times New Roman"/>
          <w:sz w:val="24"/>
          <w:szCs w:val="24"/>
        </w:rPr>
        <w:t>ovlje 64, OIB: 56970441732, otv</w:t>
      </w:r>
      <w:r w:rsidRPr="004D20F2">
        <w:rPr>
          <w:rFonts w:cs="Times New Roman" w:hAnsi="Times New Roman" w:ascii="Times New Roman"/>
          <w:sz w:val="24"/>
          <w:szCs w:val="24"/>
        </w:rPr>
        <w:t>oren kod Privredne banke Zagreb d.d. Zagreb, IBAN: HR 2623400091190018847</w:t>
      </w:r>
      <w:r w:rsidR="001A0261" w:rsidRPr="004D20F2">
        <w:rPr>
          <w:rFonts w:cs="Times New Roman" w:hAnsi="Times New Roman" w:ascii="Times New Roman"/>
          <w:sz w:val="24"/>
          <w:szCs w:val="24"/>
        </w:rPr>
        <w:t>.</w:t>
      </w:r>
    </w:p>
    <w:p w:rsidRDefault="00D63939" w:rsidP="00880E6D" w:rsidR="00D63939" w:rsidRPr="004D20F2">
      <w:pPr>
        <w:pStyle w:val="Bezproreda"/>
        <w:jc w:val="both"/>
        <w:rPr>
          <w:rFonts w:cs="Times New Roman" w:hAnsi="Times New Roman" w:ascii="Times New Roman"/>
          <w:sz w:val="24"/>
          <w:szCs w:val="24"/>
        </w:rPr>
      </w:pPr>
    </w:p>
    <w:p w:rsidRDefault="00551FE3" w:rsidP="00D63939" w:rsidR="00551FE3" w:rsidRPr="004D20F2">
      <w:pPr>
        <w:pStyle w:val="Bezproreda"/>
        <w:jc w:val="center"/>
        <w:rPr>
          <w:rFonts w:cs="Times New Roman" w:hAnsi="Times New Roman" w:ascii="Times New Roman"/>
          <w:sz w:val="24"/>
          <w:szCs w:val="24"/>
        </w:rPr>
      </w:pPr>
      <w:r w:rsidRPr="004D20F2">
        <w:rPr>
          <w:rFonts w:cs="Times New Roman" w:hAnsi="Times New Roman" w:ascii="Times New Roman"/>
          <w:sz w:val="24"/>
          <w:szCs w:val="24"/>
        </w:rPr>
        <w:t>Obrazloženje</w:t>
      </w:r>
    </w:p>
    <w:p w:rsidRDefault="000B052D" w:rsidP="00880E6D" w:rsidR="000B052D" w:rsidRPr="004D20F2">
      <w:pPr>
        <w:pStyle w:val="Bezproreda"/>
        <w:jc w:val="both"/>
        <w:rPr>
          <w:rFonts w:cs="Times New Roman" w:hAnsi="Times New Roman" w:ascii="Times New Roman"/>
          <w:sz w:val="24"/>
          <w:szCs w:val="24"/>
        </w:rPr>
      </w:pPr>
    </w:p>
    <w:p w:rsidRDefault="00551FE3" w:rsidP="000B052D" w:rsidR="00777EAA" w:rsidRPr="004D20F2">
      <w:pPr>
        <w:pStyle w:val="Bezproreda"/>
        <w:ind w:firstLine="708"/>
        <w:jc w:val="both"/>
        <w:rPr>
          <w:rFonts w:cs="Times New Roman" w:hAnsi="Times New Roman" w:ascii="Times New Roman"/>
          <w:sz w:val="24"/>
          <w:szCs w:val="24"/>
        </w:rPr>
      </w:pPr>
      <w:r w:rsidRPr="004D20F2">
        <w:rPr>
          <w:rFonts w:cs="Times New Roman" w:hAnsi="Times New Roman" w:ascii="Times New Roman"/>
          <w:sz w:val="24"/>
          <w:szCs w:val="24"/>
        </w:rPr>
        <w:t xml:space="preserve">Rješenjem </w:t>
      </w:r>
      <w:r w:rsidR="00DA2B39" w:rsidRPr="004D20F2">
        <w:rPr>
          <w:rFonts w:cs="Times New Roman" w:hAnsi="Times New Roman" w:ascii="Times New Roman"/>
          <w:sz w:val="24"/>
          <w:szCs w:val="24"/>
        </w:rPr>
        <w:t xml:space="preserve">ovog </w:t>
      </w:r>
      <w:r w:rsidR="00C14BEA" w:rsidRPr="004D20F2">
        <w:rPr>
          <w:rFonts w:cs="Times New Roman" w:hAnsi="Times New Roman" w:ascii="Times New Roman"/>
          <w:sz w:val="24"/>
          <w:szCs w:val="24"/>
        </w:rPr>
        <w:t xml:space="preserve">suda </w:t>
      </w:r>
      <w:r w:rsidR="006C7460" w:rsidRPr="004D20F2">
        <w:rPr>
          <w:rFonts w:cs="Times New Roman" w:hAnsi="Times New Roman" w:ascii="Times New Roman"/>
          <w:sz w:val="24"/>
          <w:szCs w:val="24"/>
        </w:rPr>
        <w:t>od 21. veljače 2012</w:t>
      </w:r>
      <w:r w:rsidR="00DB0B8D" w:rsidRPr="004D20F2">
        <w:rPr>
          <w:rFonts w:cs="Times New Roman" w:hAnsi="Times New Roman" w:ascii="Times New Roman"/>
          <w:sz w:val="24"/>
          <w:szCs w:val="24"/>
        </w:rPr>
        <w:t>. o</w:t>
      </w:r>
      <w:r w:rsidR="007961BE" w:rsidRPr="004D20F2">
        <w:rPr>
          <w:rFonts w:cs="Times New Roman" w:hAnsi="Times New Roman" w:ascii="Times New Roman"/>
          <w:sz w:val="24"/>
          <w:szCs w:val="24"/>
        </w:rPr>
        <w:t>tvoren je stečajni post</w:t>
      </w:r>
      <w:r w:rsidR="00DB0B8D" w:rsidRPr="004D20F2">
        <w:rPr>
          <w:rFonts w:cs="Times New Roman" w:hAnsi="Times New Roman" w:ascii="Times New Roman"/>
          <w:sz w:val="24"/>
          <w:szCs w:val="24"/>
        </w:rPr>
        <w:t>upak nad uvodno označenim dužni</w:t>
      </w:r>
      <w:r w:rsidR="007961BE" w:rsidRPr="004D20F2">
        <w:rPr>
          <w:rFonts w:cs="Times New Roman" w:hAnsi="Times New Roman" w:ascii="Times New Roman"/>
          <w:sz w:val="24"/>
          <w:szCs w:val="24"/>
        </w:rPr>
        <w:t xml:space="preserve">kom te su nekretnine u </w:t>
      </w:r>
      <w:r w:rsidR="000B052D" w:rsidRPr="004D20F2">
        <w:rPr>
          <w:rFonts w:cs="Times New Roman" w:hAnsi="Times New Roman" w:ascii="Times New Roman"/>
          <w:sz w:val="24"/>
          <w:szCs w:val="24"/>
        </w:rPr>
        <w:t xml:space="preserve">njegovom </w:t>
      </w:r>
      <w:r w:rsidR="007961BE" w:rsidRPr="004D20F2">
        <w:rPr>
          <w:rFonts w:cs="Times New Roman" w:hAnsi="Times New Roman" w:ascii="Times New Roman"/>
          <w:sz w:val="24"/>
          <w:szCs w:val="24"/>
        </w:rPr>
        <w:t xml:space="preserve">vlasništvu </w:t>
      </w:r>
      <w:r w:rsidR="00777EAA" w:rsidRPr="004D20F2">
        <w:rPr>
          <w:rFonts w:cs="Times New Roman" w:hAnsi="Times New Roman" w:ascii="Times New Roman"/>
          <w:sz w:val="24"/>
          <w:szCs w:val="24"/>
        </w:rPr>
        <w:t xml:space="preserve">označene u izreci ovog rješenja prodane u ovom stečajnom postupku. </w:t>
      </w:r>
    </w:p>
    <w:p w:rsidRDefault="00777EAA" w:rsidP="000B052D" w:rsidR="00777EAA" w:rsidRPr="004D20F2">
      <w:pPr>
        <w:pStyle w:val="Bezproreda"/>
        <w:ind w:firstLine="708"/>
        <w:jc w:val="both"/>
        <w:rPr>
          <w:rFonts w:cs="Times New Roman" w:hAnsi="Times New Roman" w:ascii="Times New Roman"/>
          <w:sz w:val="24"/>
          <w:szCs w:val="24"/>
        </w:rPr>
      </w:pPr>
    </w:p>
    <w:p w:rsidRDefault="00777EAA" w:rsidP="000B052D" w:rsidR="00777EAA" w:rsidRPr="004D20F2">
      <w:pPr>
        <w:pStyle w:val="Bezproreda"/>
        <w:ind w:firstLine="708"/>
        <w:jc w:val="both"/>
        <w:rPr>
          <w:rFonts w:cs="Times New Roman" w:hAnsi="Times New Roman" w:ascii="Times New Roman"/>
          <w:sz w:val="24"/>
          <w:szCs w:val="24"/>
        </w:rPr>
      </w:pPr>
      <w:r w:rsidRPr="004D20F2">
        <w:rPr>
          <w:rFonts w:cs="Times New Roman" w:hAnsi="Times New Roman" w:ascii="Times New Roman"/>
          <w:sz w:val="24"/>
          <w:szCs w:val="24"/>
        </w:rPr>
        <w:t>Naime, nekretnina označena kao ½ idealnog dijela nekre</w:t>
      </w:r>
      <w:r w:rsidR="001A0261" w:rsidRPr="004D20F2">
        <w:rPr>
          <w:rFonts w:cs="Times New Roman" w:hAnsi="Times New Roman" w:ascii="Times New Roman"/>
          <w:sz w:val="24"/>
          <w:szCs w:val="24"/>
        </w:rPr>
        <w:t>tnine stečajnog dužnika upisana</w:t>
      </w:r>
      <w:r w:rsidRPr="004D20F2">
        <w:rPr>
          <w:rFonts w:cs="Times New Roman" w:hAnsi="Times New Roman" w:ascii="Times New Roman"/>
          <w:sz w:val="24"/>
          <w:szCs w:val="24"/>
        </w:rPr>
        <w:t xml:space="preserve"> u zemljišnim knjigama Op</w:t>
      </w:r>
      <w:r w:rsidR="001A0261" w:rsidRPr="004D20F2">
        <w:rPr>
          <w:rFonts w:cs="Times New Roman" w:hAnsi="Times New Roman" w:ascii="Times New Roman"/>
          <w:sz w:val="24"/>
          <w:szCs w:val="24"/>
        </w:rPr>
        <w:t>ćinskog suda u Pazinu, označena kao k.č.br. 107, upisana</w:t>
      </w:r>
      <w:r w:rsidRPr="004D20F2">
        <w:rPr>
          <w:rFonts w:cs="Times New Roman" w:hAnsi="Times New Roman" w:ascii="Times New Roman"/>
          <w:sz w:val="24"/>
          <w:szCs w:val="24"/>
        </w:rPr>
        <w:t xml:space="preserve"> u z.k.ul. 430, k.o. Cerovlje, prodana je na usm</w:t>
      </w:r>
      <w:r w:rsidR="001A0261" w:rsidRPr="004D20F2">
        <w:rPr>
          <w:rFonts w:cs="Times New Roman" w:hAnsi="Times New Roman" w:ascii="Times New Roman"/>
          <w:sz w:val="24"/>
          <w:szCs w:val="24"/>
        </w:rPr>
        <w:t>enoj javnoj dražbi održanoj 9. srpnja 2014. p</w:t>
      </w:r>
      <w:r w:rsidRPr="004D20F2">
        <w:rPr>
          <w:rFonts w:cs="Times New Roman" w:hAnsi="Times New Roman" w:ascii="Times New Roman"/>
          <w:sz w:val="24"/>
          <w:szCs w:val="24"/>
        </w:rPr>
        <w:t>onuditelju Franku Groziću za iznos od 90.000,00 kn te je rješenje o dosudi u odnosu na n</w:t>
      </w:r>
      <w:r w:rsidR="001A0261" w:rsidRPr="004D20F2">
        <w:rPr>
          <w:rFonts w:cs="Times New Roman" w:hAnsi="Times New Roman" w:ascii="Times New Roman"/>
          <w:sz w:val="24"/>
          <w:szCs w:val="24"/>
        </w:rPr>
        <w:t>avedenu nekretninu doneseno 9. s</w:t>
      </w:r>
      <w:r w:rsidRPr="004D20F2">
        <w:rPr>
          <w:rFonts w:cs="Times New Roman" w:hAnsi="Times New Roman" w:ascii="Times New Roman"/>
          <w:sz w:val="24"/>
          <w:szCs w:val="24"/>
        </w:rPr>
        <w:t>rpnja 20</w:t>
      </w:r>
      <w:r w:rsidR="001A0261" w:rsidRPr="004D20F2">
        <w:rPr>
          <w:rFonts w:cs="Times New Roman" w:hAnsi="Times New Roman" w:ascii="Times New Roman"/>
          <w:sz w:val="24"/>
          <w:szCs w:val="24"/>
        </w:rPr>
        <w:t>14. (postalo je pravomoćno 28. s</w:t>
      </w:r>
      <w:r w:rsidRPr="004D20F2">
        <w:rPr>
          <w:rFonts w:cs="Times New Roman" w:hAnsi="Times New Roman" w:ascii="Times New Roman"/>
          <w:sz w:val="24"/>
          <w:szCs w:val="24"/>
        </w:rPr>
        <w:t xml:space="preserve">rpnja 2014.). </w:t>
      </w:r>
    </w:p>
    <w:p w:rsidRDefault="00777EAA" w:rsidP="000B052D" w:rsidR="00777EAA" w:rsidRPr="004D20F2">
      <w:pPr>
        <w:pStyle w:val="Bezproreda"/>
        <w:ind w:firstLine="708"/>
        <w:jc w:val="both"/>
        <w:rPr>
          <w:rFonts w:cs="Times New Roman" w:hAnsi="Times New Roman" w:ascii="Times New Roman"/>
          <w:sz w:val="24"/>
          <w:szCs w:val="24"/>
        </w:rPr>
      </w:pPr>
    </w:p>
    <w:p w:rsidRDefault="00777EAA" w:rsidP="00762F4E" w:rsidR="00762F4E" w:rsidRPr="004D20F2">
      <w:pPr>
        <w:pStyle w:val="Bezproreda"/>
        <w:ind w:firstLine="708"/>
        <w:jc w:val="both"/>
        <w:rPr>
          <w:rFonts w:cs="Times New Roman" w:hAnsi="Times New Roman" w:ascii="Times New Roman"/>
          <w:sz w:val="24"/>
          <w:szCs w:val="24"/>
        </w:rPr>
      </w:pPr>
      <w:r w:rsidRPr="004D20F2">
        <w:rPr>
          <w:rFonts w:cs="Times New Roman" w:hAnsi="Times New Roman" w:ascii="Times New Roman"/>
          <w:sz w:val="24"/>
          <w:szCs w:val="24"/>
        </w:rPr>
        <w:t xml:space="preserve"> Nadalje, nekretnine označene kao k.č. br. 1671/2</w:t>
      </w:r>
      <w:r w:rsidR="001A0261" w:rsidRPr="004D20F2">
        <w:rPr>
          <w:rFonts w:cs="Times New Roman" w:hAnsi="Times New Roman" w:ascii="Times New Roman"/>
          <w:sz w:val="24"/>
          <w:szCs w:val="24"/>
        </w:rPr>
        <w:t>, upisane</w:t>
      </w:r>
      <w:r w:rsidRPr="004D20F2">
        <w:rPr>
          <w:rFonts w:cs="Times New Roman" w:hAnsi="Times New Roman" w:ascii="Times New Roman"/>
          <w:sz w:val="24"/>
          <w:szCs w:val="24"/>
        </w:rPr>
        <w:t xml:space="preserve"> u zemljišnim knjigama Općinskog suda u Puli, z.k.u</w:t>
      </w:r>
      <w:r w:rsidR="001A0261" w:rsidRPr="004D20F2">
        <w:rPr>
          <w:rFonts w:cs="Times New Roman" w:hAnsi="Times New Roman" w:ascii="Times New Roman"/>
          <w:sz w:val="24"/>
          <w:szCs w:val="24"/>
        </w:rPr>
        <w:t>l. 11824, k.o. Pula i to upisane</w:t>
      </w:r>
      <w:r w:rsidRPr="004D20F2">
        <w:rPr>
          <w:rFonts w:cs="Times New Roman" w:hAnsi="Times New Roman" w:ascii="Times New Roman"/>
          <w:sz w:val="24"/>
          <w:szCs w:val="24"/>
        </w:rPr>
        <w:t xml:space="preserve"> u poduložak 30, poduložak 5, 6 i 7 prodane su na usmenoj javnoj dražbi održanoj </w:t>
      </w:r>
      <w:r w:rsidR="001A0261" w:rsidRPr="004D20F2">
        <w:rPr>
          <w:rFonts w:cs="Times New Roman" w:hAnsi="Times New Roman" w:ascii="Times New Roman"/>
          <w:sz w:val="24"/>
          <w:szCs w:val="24"/>
        </w:rPr>
        <w:t>15. listopada 2014. p</w:t>
      </w:r>
      <w:r w:rsidR="00762F4E" w:rsidRPr="004D20F2">
        <w:rPr>
          <w:rFonts w:cs="Times New Roman" w:hAnsi="Times New Roman" w:ascii="Times New Roman"/>
          <w:sz w:val="24"/>
          <w:szCs w:val="24"/>
        </w:rPr>
        <w:t xml:space="preserve">onuditelju </w:t>
      </w:r>
      <w:r w:rsidRPr="004D20F2">
        <w:rPr>
          <w:rFonts w:cs="Times New Roman" w:hAnsi="Times New Roman" w:ascii="Times New Roman"/>
          <w:sz w:val="24"/>
          <w:szCs w:val="24"/>
        </w:rPr>
        <w:t>GRAVIS d.o.o. za graditeljstvo i trgovinu Medul</w:t>
      </w:r>
      <w:r w:rsidR="00762F4E" w:rsidRPr="004D20F2">
        <w:rPr>
          <w:rFonts w:cs="Times New Roman" w:hAnsi="Times New Roman" w:ascii="Times New Roman"/>
          <w:sz w:val="24"/>
          <w:szCs w:val="24"/>
        </w:rPr>
        <w:t>in, Munida 26, OIB: 98368431398</w:t>
      </w:r>
      <w:r w:rsidR="001A0261" w:rsidRPr="004D20F2">
        <w:rPr>
          <w:rFonts w:cs="Times New Roman" w:hAnsi="Times New Roman" w:ascii="Times New Roman"/>
          <w:sz w:val="24"/>
          <w:szCs w:val="24"/>
        </w:rPr>
        <w:t>,</w:t>
      </w:r>
      <w:r w:rsidR="00762F4E" w:rsidRPr="004D20F2">
        <w:rPr>
          <w:rFonts w:cs="Times New Roman" w:hAnsi="Times New Roman" w:ascii="Times New Roman"/>
          <w:sz w:val="24"/>
          <w:szCs w:val="24"/>
        </w:rPr>
        <w:t xml:space="preserve"> za iznos od </w:t>
      </w:r>
      <w:r w:rsidRPr="004D20F2">
        <w:rPr>
          <w:rFonts w:cs="Times New Roman" w:hAnsi="Times New Roman" w:ascii="Times New Roman"/>
          <w:sz w:val="24"/>
          <w:szCs w:val="24"/>
        </w:rPr>
        <w:t xml:space="preserve"> </w:t>
      </w:r>
      <w:r w:rsidR="00762F4E" w:rsidRPr="004D20F2">
        <w:rPr>
          <w:rFonts w:cs="Times New Roman" w:hAnsi="Times New Roman" w:ascii="Times New Roman"/>
          <w:sz w:val="24"/>
          <w:szCs w:val="24"/>
        </w:rPr>
        <w:t>382.209,47 kn te je rješenje o dosudi u odnosu na navedene nekretnine don</w:t>
      </w:r>
      <w:r w:rsidR="001A0261" w:rsidRPr="004D20F2">
        <w:rPr>
          <w:rFonts w:cs="Times New Roman" w:hAnsi="Times New Roman" w:ascii="Times New Roman"/>
          <w:sz w:val="24"/>
          <w:szCs w:val="24"/>
        </w:rPr>
        <w:t>eseno 16. l</w:t>
      </w:r>
      <w:r w:rsidR="00762F4E" w:rsidRPr="004D20F2">
        <w:rPr>
          <w:rFonts w:cs="Times New Roman" w:hAnsi="Times New Roman" w:ascii="Times New Roman"/>
          <w:sz w:val="24"/>
          <w:szCs w:val="24"/>
        </w:rPr>
        <w:t>istopada 2</w:t>
      </w:r>
      <w:r w:rsidR="001A0261" w:rsidRPr="004D20F2">
        <w:rPr>
          <w:rFonts w:cs="Times New Roman" w:hAnsi="Times New Roman" w:ascii="Times New Roman"/>
          <w:sz w:val="24"/>
          <w:szCs w:val="24"/>
        </w:rPr>
        <w:t>014. (postalo je pravomoćno 6. s</w:t>
      </w:r>
      <w:r w:rsidR="00762F4E" w:rsidRPr="004D20F2">
        <w:rPr>
          <w:rFonts w:cs="Times New Roman" w:hAnsi="Times New Roman" w:ascii="Times New Roman"/>
          <w:sz w:val="24"/>
          <w:szCs w:val="24"/>
        </w:rPr>
        <w:t xml:space="preserve">tudenoga 2014.). </w:t>
      </w:r>
    </w:p>
    <w:p w:rsidRDefault="00762F4E" w:rsidP="00762F4E" w:rsidR="00762F4E" w:rsidRPr="004D20F2">
      <w:pPr>
        <w:pStyle w:val="Bezproreda"/>
        <w:ind w:firstLine="708"/>
        <w:jc w:val="both"/>
        <w:rPr>
          <w:rFonts w:cs="Times New Roman" w:hAnsi="Times New Roman" w:ascii="Times New Roman"/>
          <w:sz w:val="24"/>
          <w:szCs w:val="24"/>
        </w:rPr>
      </w:pPr>
    </w:p>
    <w:p w:rsidRDefault="00762F4E" w:rsidP="00762F4E" w:rsidR="00762F4E" w:rsidRPr="004D20F2">
      <w:pPr>
        <w:pStyle w:val="Bezproreda"/>
        <w:ind w:firstLine="708"/>
        <w:jc w:val="both"/>
        <w:rPr>
          <w:rFonts w:cs="Times New Roman" w:hAnsi="Times New Roman" w:ascii="Times New Roman"/>
          <w:sz w:val="24"/>
          <w:szCs w:val="24"/>
        </w:rPr>
      </w:pPr>
      <w:r w:rsidRPr="004D20F2">
        <w:rPr>
          <w:rFonts w:cs="Times New Roman" w:hAnsi="Times New Roman" w:ascii="Times New Roman"/>
          <w:sz w:val="24"/>
          <w:szCs w:val="24"/>
        </w:rPr>
        <w:t>Nekretnine označene kao k.č.</w:t>
      </w:r>
      <w:r w:rsidR="001A0261" w:rsidRPr="004D20F2">
        <w:rPr>
          <w:rFonts w:cs="Times New Roman" w:hAnsi="Times New Roman" w:ascii="Times New Roman"/>
          <w:sz w:val="24"/>
          <w:szCs w:val="24"/>
        </w:rPr>
        <w:t xml:space="preserve"> br.</w:t>
      </w:r>
      <w:r w:rsidRPr="004D20F2">
        <w:rPr>
          <w:rFonts w:cs="Times New Roman" w:hAnsi="Times New Roman" w:ascii="Times New Roman"/>
          <w:sz w:val="24"/>
          <w:szCs w:val="24"/>
        </w:rPr>
        <w:t xml:space="preserve"> 1671/2,</w:t>
      </w:r>
      <w:r w:rsidR="001A0261" w:rsidRPr="004D20F2">
        <w:rPr>
          <w:rFonts w:cs="Times New Roman" w:hAnsi="Times New Roman" w:ascii="Times New Roman"/>
          <w:sz w:val="24"/>
          <w:szCs w:val="24"/>
        </w:rPr>
        <w:t xml:space="preserve"> upisan</w:t>
      </w:r>
      <w:r w:rsidRPr="004D20F2">
        <w:rPr>
          <w:rFonts w:cs="Times New Roman" w:hAnsi="Times New Roman" w:ascii="Times New Roman"/>
          <w:sz w:val="24"/>
          <w:szCs w:val="24"/>
        </w:rPr>
        <w:t>e</w:t>
      </w:r>
      <w:r w:rsidR="001A0261" w:rsidRPr="004D20F2">
        <w:rPr>
          <w:rFonts w:cs="Times New Roman" w:hAnsi="Times New Roman" w:ascii="Times New Roman"/>
          <w:sz w:val="24"/>
          <w:szCs w:val="24"/>
        </w:rPr>
        <w:t xml:space="preserve"> </w:t>
      </w:r>
      <w:r w:rsidRPr="004D20F2">
        <w:rPr>
          <w:rFonts w:cs="Times New Roman" w:hAnsi="Times New Roman" w:ascii="Times New Roman"/>
          <w:sz w:val="24"/>
          <w:szCs w:val="24"/>
        </w:rPr>
        <w:t>u zemljišnim knjigama Općinskog suda u Puli, z.k.ul. 11824, k.o. Pula i to upisane u poduložak 31, 15 i 14, prodane su također na usme</w:t>
      </w:r>
      <w:r w:rsidR="001A0261" w:rsidRPr="004D20F2">
        <w:rPr>
          <w:rFonts w:cs="Times New Roman" w:hAnsi="Times New Roman" w:ascii="Times New Roman"/>
          <w:sz w:val="24"/>
          <w:szCs w:val="24"/>
        </w:rPr>
        <w:t>noj javnoj dražbi održanoj 15. listopada 2014. p</w:t>
      </w:r>
      <w:r w:rsidRPr="004D20F2">
        <w:rPr>
          <w:rFonts w:cs="Times New Roman" w:hAnsi="Times New Roman" w:ascii="Times New Roman"/>
          <w:sz w:val="24"/>
          <w:szCs w:val="24"/>
        </w:rPr>
        <w:t xml:space="preserve">onuditelju Tei Macan, Ližnjan, </w:t>
      </w:r>
      <w:r w:rsidRPr="004D20F2">
        <w:rPr>
          <w:rFonts w:cs="Times New Roman" w:hAnsi="Times New Roman" w:ascii="Times New Roman"/>
          <w:sz w:val="24"/>
          <w:szCs w:val="24"/>
        </w:rPr>
        <w:lastRenderedPageBreak/>
        <w:t>Ližnjan 692, OIB: 74995770377, za iznos od 334.746,05 kn te je rješenje o dosudi u odnosu na na</w:t>
      </w:r>
      <w:r w:rsidR="001A0261" w:rsidRPr="004D20F2">
        <w:rPr>
          <w:rFonts w:cs="Times New Roman" w:hAnsi="Times New Roman" w:ascii="Times New Roman"/>
          <w:sz w:val="24"/>
          <w:szCs w:val="24"/>
        </w:rPr>
        <w:t>vedene nekretnine doneseno 16. listopada 2014. (postalo je pravomoćno 6. s</w:t>
      </w:r>
      <w:r w:rsidRPr="004D20F2">
        <w:rPr>
          <w:rFonts w:cs="Times New Roman" w:hAnsi="Times New Roman" w:ascii="Times New Roman"/>
          <w:sz w:val="24"/>
          <w:szCs w:val="24"/>
        </w:rPr>
        <w:t xml:space="preserve">tudenoga 2014.). </w:t>
      </w:r>
    </w:p>
    <w:p w:rsidRDefault="00762F4E" w:rsidP="00762F4E" w:rsidR="00762F4E" w:rsidRPr="004D20F2">
      <w:pPr>
        <w:pStyle w:val="Bezproreda"/>
        <w:ind w:firstLine="708"/>
        <w:jc w:val="both"/>
        <w:rPr>
          <w:rFonts w:cs="Times New Roman" w:hAnsi="Times New Roman" w:ascii="Times New Roman"/>
          <w:sz w:val="24"/>
          <w:szCs w:val="24"/>
        </w:rPr>
      </w:pPr>
    </w:p>
    <w:p w:rsidRDefault="00762F4E" w:rsidP="00762F4E" w:rsidR="00762F4E" w:rsidRPr="004D20F2">
      <w:pPr>
        <w:pStyle w:val="Bezproreda"/>
        <w:ind w:firstLine="708"/>
        <w:jc w:val="both"/>
        <w:rPr>
          <w:rFonts w:cs="Times New Roman" w:hAnsi="Times New Roman" w:ascii="Times New Roman"/>
          <w:sz w:val="24"/>
          <w:szCs w:val="24"/>
        </w:rPr>
      </w:pPr>
      <w:r w:rsidRPr="004D20F2">
        <w:rPr>
          <w:rFonts w:cs="Times New Roman" w:hAnsi="Times New Roman" w:ascii="Times New Roman"/>
          <w:sz w:val="24"/>
          <w:szCs w:val="24"/>
        </w:rPr>
        <w:t xml:space="preserve">Konačno, nekretnine stečajnog dužnika označene kao k.č.br. </w:t>
      </w:r>
      <w:r w:rsidR="001A0261" w:rsidRPr="004D20F2">
        <w:rPr>
          <w:rFonts w:cs="Times New Roman" w:hAnsi="Times New Roman" w:ascii="Times New Roman"/>
          <w:sz w:val="24"/>
          <w:szCs w:val="24"/>
        </w:rPr>
        <w:t>1671/2, upisan</w:t>
      </w:r>
      <w:r w:rsidRPr="004D20F2">
        <w:rPr>
          <w:rFonts w:cs="Times New Roman" w:hAnsi="Times New Roman" w:ascii="Times New Roman"/>
          <w:sz w:val="24"/>
          <w:szCs w:val="24"/>
        </w:rPr>
        <w:t>e</w:t>
      </w:r>
      <w:r w:rsidR="001A0261" w:rsidRPr="004D20F2">
        <w:rPr>
          <w:rFonts w:cs="Times New Roman" w:hAnsi="Times New Roman" w:ascii="Times New Roman"/>
          <w:sz w:val="24"/>
          <w:szCs w:val="24"/>
        </w:rPr>
        <w:t xml:space="preserve"> </w:t>
      </w:r>
      <w:r w:rsidRPr="004D20F2">
        <w:rPr>
          <w:rFonts w:cs="Times New Roman" w:hAnsi="Times New Roman" w:ascii="Times New Roman"/>
          <w:sz w:val="24"/>
          <w:szCs w:val="24"/>
        </w:rPr>
        <w:t>u zemljišnim knjigama Općinskog suda u Puli, z.k.ul. 11824, k.o. Pula i to upisane u poduložak 32, 16, 17 i 20 prodane su na usme</w:t>
      </w:r>
      <w:r w:rsidR="001A0261" w:rsidRPr="004D20F2">
        <w:rPr>
          <w:rFonts w:cs="Times New Roman" w:hAnsi="Times New Roman" w:ascii="Times New Roman"/>
          <w:sz w:val="24"/>
          <w:szCs w:val="24"/>
        </w:rPr>
        <w:t>noj javnoj dražbi održanoj 15. l</w:t>
      </w:r>
      <w:r w:rsidRPr="004D20F2">
        <w:rPr>
          <w:rFonts w:cs="Times New Roman" w:hAnsi="Times New Roman" w:ascii="Times New Roman"/>
          <w:sz w:val="24"/>
          <w:szCs w:val="24"/>
        </w:rPr>
        <w:t xml:space="preserve">istopada 2014. ponuditelju TEP-ELCOM TRADE </w:t>
      </w:r>
      <w:r w:rsidR="001A0261" w:rsidRPr="004D20F2">
        <w:rPr>
          <w:rFonts w:cs="Times New Roman" w:hAnsi="Times New Roman" w:ascii="Times New Roman"/>
          <w:sz w:val="24"/>
          <w:szCs w:val="24"/>
        </w:rPr>
        <w:t xml:space="preserve">d.o.o. </w:t>
      </w:r>
      <w:r w:rsidRPr="004D20F2">
        <w:rPr>
          <w:rFonts w:cs="Times New Roman" w:hAnsi="Times New Roman" w:ascii="Times New Roman"/>
          <w:sz w:val="24"/>
          <w:szCs w:val="24"/>
        </w:rPr>
        <w:t>Fažana, Valbandon – Dragonja 7, OIB: 21466270669</w:t>
      </w:r>
      <w:r w:rsidR="001A0261" w:rsidRPr="004D20F2">
        <w:rPr>
          <w:rFonts w:cs="Times New Roman" w:hAnsi="Times New Roman" w:ascii="Times New Roman"/>
          <w:sz w:val="24"/>
          <w:szCs w:val="24"/>
        </w:rPr>
        <w:t xml:space="preserve">, </w:t>
      </w:r>
      <w:r w:rsidRPr="004D20F2">
        <w:rPr>
          <w:rFonts w:cs="Times New Roman" w:hAnsi="Times New Roman" w:ascii="Times New Roman"/>
          <w:sz w:val="24"/>
          <w:szCs w:val="24"/>
        </w:rPr>
        <w:t xml:space="preserve"> za iznos od 495.000,00 kn. I u odnosu na ove nekretnine rje</w:t>
      </w:r>
      <w:r w:rsidR="001A0261" w:rsidRPr="004D20F2">
        <w:rPr>
          <w:rFonts w:cs="Times New Roman" w:hAnsi="Times New Roman" w:ascii="Times New Roman"/>
          <w:sz w:val="24"/>
          <w:szCs w:val="24"/>
        </w:rPr>
        <w:t>šenje o dosudi doneseno je 16. l</w:t>
      </w:r>
      <w:r w:rsidRPr="004D20F2">
        <w:rPr>
          <w:rFonts w:cs="Times New Roman" w:hAnsi="Times New Roman" w:ascii="Times New Roman"/>
          <w:sz w:val="24"/>
          <w:szCs w:val="24"/>
        </w:rPr>
        <w:t xml:space="preserve">istopada 2014. </w:t>
      </w:r>
    </w:p>
    <w:p w:rsidRDefault="00762F4E" w:rsidP="00762F4E" w:rsidR="00762F4E" w:rsidRPr="004D20F2">
      <w:pPr>
        <w:pStyle w:val="Bezproreda"/>
        <w:ind w:firstLine="708"/>
        <w:jc w:val="both"/>
        <w:rPr>
          <w:rFonts w:cs="Times New Roman" w:hAnsi="Times New Roman" w:ascii="Times New Roman"/>
          <w:sz w:val="24"/>
          <w:szCs w:val="24"/>
        </w:rPr>
      </w:pPr>
    </w:p>
    <w:p w:rsidRDefault="00762F4E" w:rsidP="001A0261" w:rsidR="00C129C3" w:rsidRPr="004D20F2">
      <w:pPr>
        <w:pStyle w:val="Bezproreda"/>
        <w:ind w:firstLine="708"/>
        <w:jc w:val="both"/>
        <w:rPr>
          <w:rFonts w:cs="Times New Roman" w:hAnsi="Times New Roman" w:ascii="Times New Roman"/>
          <w:sz w:val="24"/>
          <w:szCs w:val="24"/>
        </w:rPr>
      </w:pPr>
      <w:r w:rsidRPr="004D20F2">
        <w:rPr>
          <w:rFonts w:cs="Times New Roman" w:hAnsi="Times New Roman" w:ascii="Times New Roman"/>
          <w:sz w:val="24"/>
          <w:szCs w:val="24"/>
        </w:rPr>
        <w:t xml:space="preserve">Dakle, predmetne nekretnine prodane su za ukupan iznos od 1.301.955,52 kn. </w:t>
      </w:r>
    </w:p>
    <w:p w:rsidRDefault="001A0261" w:rsidP="00655B60" w:rsidR="008B6242" w:rsidRPr="004D20F2">
      <w:pPr>
        <w:pStyle w:val="Bezproreda"/>
        <w:ind w:firstLine="708"/>
        <w:jc w:val="both"/>
        <w:rPr>
          <w:rFonts w:cs="Times New Roman" w:hAnsi="Times New Roman" w:ascii="Times New Roman"/>
          <w:sz w:val="24"/>
          <w:szCs w:val="24"/>
        </w:rPr>
      </w:pPr>
      <w:r w:rsidRPr="004D20F2">
        <w:rPr>
          <w:rFonts w:cs="Times New Roman" w:hAnsi="Times New Roman" w:ascii="Times New Roman"/>
          <w:sz w:val="24"/>
          <w:szCs w:val="24"/>
        </w:rPr>
        <w:t>N</w:t>
      </w:r>
      <w:r w:rsidR="008B6242" w:rsidRPr="004D20F2">
        <w:rPr>
          <w:rFonts w:cs="Times New Roman" w:hAnsi="Times New Roman" w:ascii="Times New Roman"/>
          <w:sz w:val="24"/>
          <w:szCs w:val="24"/>
        </w:rPr>
        <w:t>ekretnine označene kao k.</w:t>
      </w:r>
      <w:r w:rsidRPr="004D20F2">
        <w:rPr>
          <w:rFonts w:cs="Times New Roman" w:hAnsi="Times New Roman" w:ascii="Times New Roman"/>
          <w:sz w:val="24"/>
          <w:szCs w:val="24"/>
        </w:rPr>
        <w:t xml:space="preserve"> č. br.  1671/2, upisan</w:t>
      </w:r>
      <w:r w:rsidR="008B6242" w:rsidRPr="004D20F2">
        <w:rPr>
          <w:rFonts w:cs="Times New Roman" w:hAnsi="Times New Roman" w:ascii="Times New Roman"/>
          <w:sz w:val="24"/>
          <w:szCs w:val="24"/>
        </w:rPr>
        <w:t>e</w:t>
      </w:r>
      <w:r w:rsidRPr="004D20F2">
        <w:rPr>
          <w:rFonts w:cs="Times New Roman" w:hAnsi="Times New Roman" w:ascii="Times New Roman"/>
          <w:sz w:val="24"/>
          <w:szCs w:val="24"/>
        </w:rPr>
        <w:t xml:space="preserve"> </w:t>
      </w:r>
      <w:r w:rsidR="008B6242" w:rsidRPr="004D20F2">
        <w:rPr>
          <w:rFonts w:cs="Times New Roman" w:hAnsi="Times New Roman" w:ascii="Times New Roman"/>
          <w:sz w:val="24"/>
          <w:szCs w:val="24"/>
        </w:rPr>
        <w:t>u zemljišnim knjigama Općinskog suda u Puli, z.k.ul. 11824, k.o. Pula i to poduložak, 30, 31 i 32 opterećene</w:t>
      </w:r>
      <w:r w:rsidRPr="004D20F2">
        <w:rPr>
          <w:rFonts w:cs="Times New Roman" w:hAnsi="Times New Roman" w:ascii="Times New Roman"/>
          <w:sz w:val="24"/>
          <w:szCs w:val="24"/>
        </w:rPr>
        <w:t xml:space="preserve"> su</w:t>
      </w:r>
      <w:r w:rsidR="008B6242" w:rsidRPr="004D20F2">
        <w:rPr>
          <w:rFonts w:cs="Times New Roman" w:hAnsi="Times New Roman" w:ascii="Times New Roman"/>
          <w:sz w:val="24"/>
          <w:szCs w:val="24"/>
        </w:rPr>
        <w:t xml:space="preserve"> razlučnim pravom </w:t>
      </w:r>
      <w:r w:rsidR="00655B60" w:rsidRPr="004D20F2">
        <w:rPr>
          <w:rFonts w:cs="Times New Roman" w:hAnsi="Times New Roman" w:ascii="Times New Roman"/>
          <w:sz w:val="24"/>
          <w:szCs w:val="24"/>
        </w:rPr>
        <w:t>te su one unovčene u stečajnom postupku sukladno odredbi čl. 164. SZ-a uz odgovarajuću primjenu pravila o ovrsi na nekr</w:t>
      </w:r>
      <w:r w:rsidRPr="004D20F2">
        <w:rPr>
          <w:rFonts w:cs="Times New Roman" w:hAnsi="Times New Roman" w:ascii="Times New Roman"/>
          <w:sz w:val="24"/>
          <w:szCs w:val="24"/>
        </w:rPr>
        <w:t xml:space="preserve">etnini. </w:t>
      </w:r>
    </w:p>
    <w:p w:rsidRDefault="00655B60" w:rsidP="00880E6D" w:rsidR="00655B60" w:rsidRPr="004D20F2">
      <w:pPr>
        <w:pStyle w:val="Bezproreda"/>
        <w:jc w:val="both"/>
        <w:rPr>
          <w:rFonts w:cs="Times New Roman" w:hAnsi="Times New Roman" w:ascii="Times New Roman"/>
          <w:sz w:val="24"/>
          <w:szCs w:val="24"/>
        </w:rPr>
      </w:pPr>
    </w:p>
    <w:p w:rsidRDefault="00655B60" w:rsidP="00655B60" w:rsidR="00655B60" w:rsidRPr="004D20F2">
      <w:pPr>
        <w:pStyle w:val="Bezproreda"/>
        <w:ind w:firstLine="708"/>
        <w:jc w:val="both"/>
        <w:rPr>
          <w:rFonts w:cs="Times New Roman" w:hAnsi="Times New Roman" w:ascii="Times New Roman"/>
          <w:sz w:val="24"/>
          <w:szCs w:val="24"/>
        </w:rPr>
      </w:pPr>
      <w:r w:rsidRPr="004D20F2">
        <w:rPr>
          <w:rFonts w:cs="Times New Roman" w:hAnsi="Times New Roman" w:ascii="Times New Roman"/>
          <w:sz w:val="24"/>
          <w:szCs w:val="24"/>
        </w:rPr>
        <w:t>Preostale nekretnine koje</w:t>
      </w:r>
      <w:r w:rsidR="001A0261" w:rsidRPr="004D20F2">
        <w:rPr>
          <w:rFonts w:cs="Times New Roman" w:hAnsi="Times New Roman" w:ascii="Times New Roman"/>
          <w:sz w:val="24"/>
          <w:szCs w:val="24"/>
        </w:rPr>
        <w:t xml:space="preserve"> su unovčene u ovom stečajnom p</w:t>
      </w:r>
      <w:r w:rsidRPr="004D20F2">
        <w:rPr>
          <w:rFonts w:cs="Times New Roman" w:hAnsi="Times New Roman" w:ascii="Times New Roman"/>
          <w:sz w:val="24"/>
          <w:szCs w:val="24"/>
        </w:rPr>
        <w:t>o</w:t>
      </w:r>
      <w:r w:rsidR="001A0261" w:rsidRPr="004D20F2">
        <w:rPr>
          <w:rFonts w:cs="Times New Roman" w:hAnsi="Times New Roman" w:ascii="Times New Roman"/>
          <w:sz w:val="24"/>
          <w:szCs w:val="24"/>
        </w:rPr>
        <w:t>s</w:t>
      </w:r>
      <w:r w:rsidRPr="004D20F2">
        <w:rPr>
          <w:rFonts w:cs="Times New Roman" w:hAnsi="Times New Roman" w:ascii="Times New Roman"/>
          <w:sz w:val="24"/>
          <w:szCs w:val="24"/>
        </w:rPr>
        <w:t>tupku ni</w:t>
      </w:r>
      <w:r w:rsidR="001A0261" w:rsidRPr="004D20F2">
        <w:rPr>
          <w:rFonts w:cs="Times New Roman" w:hAnsi="Times New Roman" w:ascii="Times New Roman"/>
          <w:sz w:val="24"/>
          <w:szCs w:val="24"/>
        </w:rPr>
        <w:t xml:space="preserve">su opterećene razlučnim pravom </w:t>
      </w:r>
      <w:r w:rsidRPr="004D20F2">
        <w:rPr>
          <w:rFonts w:cs="Times New Roman" w:hAnsi="Times New Roman" w:ascii="Times New Roman"/>
          <w:sz w:val="24"/>
          <w:szCs w:val="24"/>
        </w:rPr>
        <w:t>te se u odnosu na iznos kupovnine ostvaren prodajom tih nekretnina n</w:t>
      </w:r>
      <w:r w:rsidR="001A0261" w:rsidRPr="004D20F2">
        <w:rPr>
          <w:rFonts w:cs="Times New Roman" w:hAnsi="Times New Roman" w:ascii="Times New Roman"/>
          <w:sz w:val="24"/>
          <w:szCs w:val="24"/>
        </w:rPr>
        <w:t>e primjenjuje odredba čl. 164. a</w:t>
      </w:r>
      <w:r w:rsidRPr="004D20F2">
        <w:rPr>
          <w:rFonts w:cs="Times New Roman" w:hAnsi="Times New Roman" w:ascii="Times New Roman"/>
          <w:sz w:val="24"/>
          <w:szCs w:val="24"/>
        </w:rPr>
        <w:t xml:space="preserve"> SZ-a, odnosno odredba čl. 170. SZ-a (koje se odnose na diobu kupovnine za nekretnine opterećene razlučnim pravom), već se iznos ostvaren prodajom tih nekretnina predaje stečajnom upravitelju za namirenje stečajnih vjerovnika</w:t>
      </w:r>
      <w:r w:rsidR="001A0261" w:rsidRPr="004D20F2">
        <w:rPr>
          <w:rFonts w:cs="Times New Roman" w:hAnsi="Times New Roman" w:ascii="Times New Roman"/>
          <w:sz w:val="24"/>
          <w:szCs w:val="24"/>
        </w:rPr>
        <w:t xml:space="preserve"> (čl. 183. SZ-a)</w:t>
      </w:r>
      <w:r w:rsidRPr="004D20F2">
        <w:rPr>
          <w:rFonts w:cs="Times New Roman" w:hAnsi="Times New Roman" w:ascii="Times New Roman"/>
          <w:sz w:val="24"/>
          <w:szCs w:val="24"/>
        </w:rPr>
        <w:t xml:space="preserve">. </w:t>
      </w:r>
    </w:p>
    <w:p w:rsidRDefault="00655B60" w:rsidP="00655B60" w:rsidR="00655B60" w:rsidRPr="004D20F2">
      <w:pPr>
        <w:pStyle w:val="Bezproreda"/>
        <w:ind w:firstLine="708"/>
        <w:jc w:val="both"/>
        <w:rPr>
          <w:rFonts w:cs="Times New Roman" w:hAnsi="Times New Roman" w:ascii="Times New Roman"/>
          <w:sz w:val="24"/>
          <w:szCs w:val="24"/>
        </w:rPr>
      </w:pPr>
    </w:p>
    <w:p w:rsidRDefault="00655B60" w:rsidP="00655B60" w:rsidR="00655B60" w:rsidRPr="004D20F2">
      <w:pPr>
        <w:pStyle w:val="Bezproreda"/>
        <w:ind w:firstLine="708"/>
        <w:jc w:val="both"/>
        <w:rPr>
          <w:rFonts w:cs="Times New Roman" w:hAnsi="Times New Roman" w:ascii="Times New Roman"/>
          <w:sz w:val="24"/>
          <w:szCs w:val="24"/>
        </w:rPr>
      </w:pPr>
      <w:r w:rsidRPr="004D20F2">
        <w:rPr>
          <w:rFonts w:cs="Times New Roman" w:hAnsi="Times New Roman" w:ascii="Times New Roman"/>
          <w:sz w:val="24"/>
          <w:szCs w:val="24"/>
        </w:rPr>
        <w:t>Pri tom se napominje da nekretnina označena kao k.</w:t>
      </w:r>
      <w:r w:rsidR="001A0261" w:rsidRPr="004D20F2">
        <w:rPr>
          <w:rFonts w:cs="Times New Roman" w:hAnsi="Times New Roman" w:ascii="Times New Roman"/>
          <w:sz w:val="24"/>
          <w:szCs w:val="24"/>
        </w:rPr>
        <w:t xml:space="preserve"> </w:t>
      </w:r>
      <w:r w:rsidRPr="004D20F2">
        <w:rPr>
          <w:rFonts w:cs="Times New Roman" w:hAnsi="Times New Roman" w:ascii="Times New Roman"/>
          <w:sz w:val="24"/>
          <w:szCs w:val="24"/>
        </w:rPr>
        <w:t>č.</w:t>
      </w:r>
      <w:r w:rsidR="001A0261" w:rsidRPr="004D20F2">
        <w:rPr>
          <w:rFonts w:cs="Times New Roman" w:hAnsi="Times New Roman" w:ascii="Times New Roman"/>
          <w:sz w:val="24"/>
          <w:szCs w:val="24"/>
        </w:rPr>
        <w:t xml:space="preserve"> </w:t>
      </w:r>
      <w:r w:rsidRPr="004D20F2">
        <w:rPr>
          <w:rFonts w:cs="Times New Roman" w:hAnsi="Times New Roman" w:ascii="Times New Roman"/>
          <w:sz w:val="24"/>
          <w:szCs w:val="24"/>
        </w:rPr>
        <w:t xml:space="preserve">br. 107, upisana u z.k.ul. 430, k.o. Cerovlje, nije opterećena razlučnim pravom vjerovnika Mirjane Žrvnar, a kako je to već obrazloženo rješenjem ovog suda poslovni broj </w:t>
      </w:r>
      <w:r w:rsidR="001A0261" w:rsidRPr="004D20F2">
        <w:rPr>
          <w:rFonts w:cs="Times New Roman" w:hAnsi="Times New Roman" w:ascii="Times New Roman"/>
          <w:sz w:val="24"/>
          <w:szCs w:val="24"/>
        </w:rPr>
        <w:t>St-975/11-327 od 29. t</w:t>
      </w:r>
      <w:r w:rsidR="0088506D" w:rsidRPr="004D20F2">
        <w:rPr>
          <w:rFonts w:cs="Times New Roman" w:hAnsi="Times New Roman" w:ascii="Times New Roman"/>
          <w:sz w:val="24"/>
          <w:szCs w:val="24"/>
        </w:rPr>
        <w:t>ravnja 2015. (koje je potvrđeno rješenjem Visokog trgovačkog suda Republike Hrvatske poslovni broj Pž-4469/15-</w:t>
      </w:r>
      <w:r w:rsidR="001A0261" w:rsidRPr="004D20F2">
        <w:rPr>
          <w:rFonts w:cs="Times New Roman" w:hAnsi="Times New Roman" w:ascii="Times New Roman"/>
          <w:sz w:val="24"/>
          <w:szCs w:val="24"/>
        </w:rPr>
        <w:t>3 od 21. l</w:t>
      </w:r>
      <w:r w:rsidR="0088506D" w:rsidRPr="004D20F2">
        <w:rPr>
          <w:rFonts w:cs="Times New Roman" w:hAnsi="Times New Roman" w:ascii="Times New Roman"/>
          <w:sz w:val="24"/>
          <w:szCs w:val="24"/>
        </w:rPr>
        <w:t>istopada 2015.). Također, ističe se da</w:t>
      </w:r>
      <w:r w:rsidR="001A0261" w:rsidRPr="004D20F2">
        <w:rPr>
          <w:rFonts w:cs="Times New Roman" w:hAnsi="Times New Roman" w:ascii="Times New Roman"/>
          <w:sz w:val="24"/>
          <w:szCs w:val="24"/>
        </w:rPr>
        <w:t xml:space="preserve"> je</w:t>
      </w:r>
      <w:r w:rsidR="0088506D" w:rsidRPr="004D20F2">
        <w:rPr>
          <w:rFonts w:cs="Times New Roman" w:hAnsi="Times New Roman" w:ascii="Times New Roman"/>
          <w:sz w:val="24"/>
          <w:szCs w:val="24"/>
        </w:rPr>
        <w:t xml:space="preserve"> činjenica što je vjerovnik Mirjana Žrvnar izvršila zabilježbu zabrane otuđenja i opterećenja predmetne nekretnine na temelju rješenja Općinskog suda u Pazinu p</w:t>
      </w:r>
      <w:r w:rsidR="001A0261" w:rsidRPr="004D20F2">
        <w:rPr>
          <w:rFonts w:cs="Times New Roman" w:hAnsi="Times New Roman" w:ascii="Times New Roman"/>
          <w:sz w:val="24"/>
          <w:szCs w:val="24"/>
        </w:rPr>
        <w:t>oslovni broj Ovr-177/11 od 6. lipnja 2011. b</w:t>
      </w:r>
      <w:r w:rsidR="0088506D" w:rsidRPr="004D20F2">
        <w:rPr>
          <w:rFonts w:cs="Times New Roman" w:hAnsi="Times New Roman" w:ascii="Times New Roman"/>
          <w:sz w:val="24"/>
          <w:szCs w:val="24"/>
        </w:rPr>
        <w:t xml:space="preserve">ez </w:t>
      </w:r>
      <w:r w:rsidR="001A0261" w:rsidRPr="004D20F2">
        <w:rPr>
          <w:rFonts w:cs="Times New Roman" w:hAnsi="Times New Roman" w:ascii="Times New Roman"/>
          <w:sz w:val="24"/>
          <w:szCs w:val="24"/>
        </w:rPr>
        <w:t>utjecaja</w:t>
      </w:r>
      <w:r w:rsidR="0088506D" w:rsidRPr="004D20F2">
        <w:rPr>
          <w:rFonts w:cs="Times New Roman" w:hAnsi="Times New Roman" w:ascii="Times New Roman"/>
          <w:sz w:val="24"/>
          <w:szCs w:val="24"/>
        </w:rPr>
        <w:t xml:space="preserve"> na </w:t>
      </w:r>
      <w:r w:rsidR="001A0261" w:rsidRPr="004D20F2">
        <w:rPr>
          <w:rFonts w:cs="Times New Roman" w:hAnsi="Times New Roman" w:ascii="Times New Roman"/>
          <w:sz w:val="24"/>
          <w:szCs w:val="24"/>
        </w:rPr>
        <w:t>ne</w:t>
      </w:r>
      <w:r w:rsidR="0088506D" w:rsidRPr="004D20F2">
        <w:rPr>
          <w:rFonts w:cs="Times New Roman" w:hAnsi="Times New Roman" w:ascii="Times New Roman"/>
          <w:sz w:val="24"/>
          <w:szCs w:val="24"/>
        </w:rPr>
        <w:t xml:space="preserve">mogućnost prodaje predmetne nekretnine u ovom stečajnom postupku. Navedeno zato jer nakon otvaranja stečajnog postupka postupci ovrhe i osiguranja koji nisu pokrenuti od strane razlučnih </w:t>
      </w:r>
      <w:r w:rsidR="001A0261" w:rsidRPr="004D20F2">
        <w:rPr>
          <w:rFonts w:cs="Times New Roman" w:hAnsi="Times New Roman" w:ascii="Times New Roman"/>
          <w:sz w:val="24"/>
          <w:szCs w:val="24"/>
        </w:rPr>
        <w:t xml:space="preserve">(ili izlučnih) vjerovnika </w:t>
      </w:r>
      <w:r w:rsidR="0088506D" w:rsidRPr="004D20F2">
        <w:rPr>
          <w:rFonts w:cs="Times New Roman" w:hAnsi="Times New Roman" w:ascii="Times New Roman"/>
          <w:sz w:val="24"/>
          <w:szCs w:val="24"/>
        </w:rPr>
        <w:t>se prekidaju, a nakon što budu nastavljen</w:t>
      </w:r>
      <w:r w:rsidR="001A0261" w:rsidRPr="004D20F2">
        <w:rPr>
          <w:rFonts w:cs="Times New Roman" w:hAnsi="Times New Roman" w:ascii="Times New Roman"/>
          <w:sz w:val="24"/>
          <w:szCs w:val="24"/>
        </w:rPr>
        <w:t>i oni se obustavljaju (čl. 98. st. 1. d</w:t>
      </w:r>
      <w:r w:rsidR="0088506D" w:rsidRPr="004D20F2">
        <w:rPr>
          <w:rFonts w:cs="Times New Roman" w:hAnsi="Times New Roman" w:ascii="Times New Roman"/>
          <w:sz w:val="24"/>
          <w:szCs w:val="24"/>
        </w:rPr>
        <w:t>o 5. SZ-a). Iz navedene odredbe proizlazi da činjenica upisa zabrane otuđenja i opterećenja nekretnine od strane stečajnog vjerovnika (ili osobe koja nije vjerovnik, pod uvjetom da</w:t>
      </w:r>
      <w:r w:rsidR="001A0261" w:rsidRPr="004D20F2">
        <w:rPr>
          <w:rFonts w:cs="Times New Roman" w:hAnsi="Times New Roman" w:ascii="Times New Roman"/>
          <w:sz w:val="24"/>
          <w:szCs w:val="24"/>
        </w:rPr>
        <w:t xml:space="preserve"> </w:t>
      </w:r>
      <w:r w:rsidR="0088506D" w:rsidRPr="004D20F2">
        <w:rPr>
          <w:rFonts w:cs="Times New Roman" w:hAnsi="Times New Roman" w:ascii="Times New Roman"/>
          <w:sz w:val="24"/>
          <w:szCs w:val="24"/>
        </w:rPr>
        <w:t xml:space="preserve">nije ni razlučni niti izlučni vjerovnik) ne utječe na mogućnost prodaje te nekretnine u stečajnom postupku. </w:t>
      </w:r>
    </w:p>
    <w:p w:rsidRDefault="0088506D" w:rsidP="00655B60" w:rsidR="0088506D" w:rsidRPr="004D20F2">
      <w:pPr>
        <w:pStyle w:val="Bezproreda"/>
        <w:ind w:firstLine="708"/>
        <w:jc w:val="both"/>
        <w:rPr>
          <w:rFonts w:cs="Times New Roman" w:hAnsi="Times New Roman" w:ascii="Times New Roman"/>
          <w:sz w:val="24"/>
          <w:szCs w:val="24"/>
        </w:rPr>
      </w:pPr>
    </w:p>
    <w:p w:rsidRDefault="0088506D" w:rsidP="00655B60" w:rsidR="0088506D" w:rsidRPr="004D20F2">
      <w:pPr>
        <w:pStyle w:val="Bezproreda"/>
        <w:ind w:firstLine="708"/>
        <w:jc w:val="both"/>
        <w:rPr>
          <w:rFonts w:cs="Times New Roman" w:hAnsi="Times New Roman" w:ascii="Times New Roman"/>
          <w:sz w:val="24"/>
          <w:szCs w:val="24"/>
        </w:rPr>
      </w:pPr>
      <w:r w:rsidRPr="004D20F2">
        <w:rPr>
          <w:rFonts w:cs="Times New Roman" w:hAnsi="Times New Roman" w:ascii="Times New Roman"/>
          <w:sz w:val="24"/>
          <w:szCs w:val="24"/>
        </w:rPr>
        <w:t>Dakle, što se tiče nekretnina označenih kao k.č. br.  1671/2, upisanih u zemljišnim knjigama Općinskog suda u Puli, z.k.ul. 11824, k.o. Pula i to poduložak, 30, 31 i 32, iz iznosa kup</w:t>
      </w:r>
      <w:r w:rsidR="001A0261" w:rsidRPr="004D20F2">
        <w:rPr>
          <w:rFonts w:cs="Times New Roman" w:hAnsi="Times New Roman" w:ascii="Times New Roman"/>
          <w:sz w:val="24"/>
          <w:szCs w:val="24"/>
        </w:rPr>
        <w:t>o</w:t>
      </w:r>
      <w:r w:rsidRPr="004D20F2">
        <w:rPr>
          <w:rFonts w:cs="Times New Roman" w:hAnsi="Times New Roman" w:ascii="Times New Roman"/>
          <w:sz w:val="24"/>
          <w:szCs w:val="24"/>
        </w:rPr>
        <w:t xml:space="preserve">vnine ostvarenog za te nekretnine bilo je potrebno prije svega namiriti troškove unovčenja i </w:t>
      </w:r>
      <w:r w:rsidR="00960616" w:rsidRPr="004D20F2">
        <w:rPr>
          <w:rFonts w:cs="Times New Roman" w:hAnsi="Times New Roman" w:ascii="Times New Roman"/>
          <w:sz w:val="24"/>
          <w:szCs w:val="24"/>
        </w:rPr>
        <w:t>utvrđivanja tražbina (čl. 170. st. 1. i</w:t>
      </w:r>
      <w:r w:rsidRPr="004D20F2">
        <w:rPr>
          <w:rFonts w:cs="Times New Roman" w:hAnsi="Times New Roman" w:ascii="Times New Roman"/>
          <w:sz w:val="24"/>
          <w:szCs w:val="24"/>
        </w:rPr>
        <w:t xml:space="preserve"> 2. SZ-a)</w:t>
      </w:r>
      <w:r w:rsidR="00960616" w:rsidRPr="004D20F2">
        <w:rPr>
          <w:rFonts w:cs="Times New Roman" w:hAnsi="Times New Roman" w:ascii="Times New Roman"/>
          <w:sz w:val="24"/>
          <w:szCs w:val="24"/>
        </w:rPr>
        <w:t xml:space="preserve">. Naime,  nakon što stečajni sudac u stečajnom postupku unovči stvar ili pravo na kojem postoji razlučno pravo upisano u javnoj knjizi, on će iz iznosa ostvarenog prodajom: 1. namiriti troškove unovčenja obračunate prema pravilima iz čl. 170. SZ-a, 2. namiriti tražbine razlučnih vjerovnika prema redoslijedu predviđenom pravilima ovršnog postupka i 3. preostali iznos predati stečajnom upravitelju za namirenje stečajnih vjerovnika (čl. 164. a st. 3. SZ-a).  </w:t>
      </w:r>
    </w:p>
    <w:p w:rsidRDefault="00B80868" w:rsidP="00655B60" w:rsidR="00B80868" w:rsidRPr="004D20F2">
      <w:pPr>
        <w:pStyle w:val="Bezproreda"/>
        <w:ind w:firstLine="708"/>
        <w:jc w:val="both"/>
        <w:rPr>
          <w:rFonts w:cs="Times New Roman" w:hAnsi="Times New Roman" w:ascii="Times New Roman"/>
          <w:sz w:val="24"/>
          <w:szCs w:val="24"/>
        </w:rPr>
      </w:pPr>
    </w:p>
    <w:p w:rsidRDefault="00B80868" w:rsidP="00B80868" w:rsidR="00B80868" w:rsidRPr="004D20F2">
      <w:pPr>
        <w:pStyle w:val="Bezproreda"/>
        <w:ind w:firstLine="708"/>
        <w:jc w:val="both"/>
        <w:rPr>
          <w:rFonts w:cs="Times New Roman" w:hAnsi="Times New Roman" w:ascii="Times New Roman"/>
          <w:sz w:val="24"/>
          <w:szCs w:val="24"/>
        </w:rPr>
      </w:pPr>
      <w:r w:rsidRPr="004D20F2">
        <w:rPr>
          <w:rFonts w:cs="Times New Roman" w:hAnsi="Times New Roman" w:ascii="Times New Roman"/>
          <w:sz w:val="24"/>
          <w:szCs w:val="24"/>
        </w:rPr>
        <w:t>Međutim, prije diobe kupovnine</w:t>
      </w:r>
      <w:r w:rsidR="00960616" w:rsidRPr="004D20F2">
        <w:rPr>
          <w:rFonts w:cs="Times New Roman" w:hAnsi="Times New Roman" w:ascii="Times New Roman"/>
          <w:sz w:val="24"/>
          <w:szCs w:val="24"/>
        </w:rPr>
        <w:t xml:space="preserve"> ostvarene za nekretnine opterećene razlučnim pravom</w:t>
      </w:r>
      <w:r w:rsidRPr="004D20F2">
        <w:rPr>
          <w:rFonts w:cs="Times New Roman" w:hAnsi="Times New Roman" w:ascii="Times New Roman"/>
          <w:sz w:val="24"/>
          <w:szCs w:val="24"/>
        </w:rPr>
        <w:t xml:space="preserve">, bilo je potrebno utvrditi koliki je udio vrijednosti nekretnine k.č.br. 1671/2, k.o. Pula, </w:t>
      </w:r>
      <w:r w:rsidRPr="004D20F2">
        <w:rPr>
          <w:rFonts w:cs="Times New Roman" w:hAnsi="Times New Roman" w:ascii="Times New Roman"/>
          <w:sz w:val="24"/>
          <w:szCs w:val="24"/>
        </w:rPr>
        <w:lastRenderedPageBreak/>
        <w:t>upisane u z.k.ul. 11824, poduložak 30 u odnosu na cijenu u visini od 382.209,47 kn postignutu za nekretnine označene kao poduložak, 5, 6 , 7 i 30, upisane u z.k.ul. 11824, k.č.br. 1671/2, k.o. Pula; koliki je udio vrijednosti nekretnine k.č.br. 1671/2, k.o. Pula, upisane u z.k.ul. 11824, pod</w:t>
      </w:r>
      <w:r w:rsidR="004D20F2">
        <w:rPr>
          <w:rFonts w:cs="Times New Roman" w:hAnsi="Times New Roman" w:ascii="Times New Roman"/>
          <w:sz w:val="24"/>
          <w:szCs w:val="24"/>
        </w:rPr>
        <w:t>u</w:t>
      </w:r>
      <w:r w:rsidRPr="004D20F2">
        <w:rPr>
          <w:rFonts w:cs="Times New Roman" w:hAnsi="Times New Roman" w:ascii="Times New Roman"/>
          <w:sz w:val="24"/>
          <w:szCs w:val="24"/>
        </w:rPr>
        <w:t>ložak 31 u odnosu na cijenu u visini od 334.747,05 kn postignutu za nekretnine označene kao poduložak 14, 15 i 31, upisane u z.k.ul. 11824, k.č.br. 1671/2, k.o. Pula i koliki je udio vrijednosti nekretnine k.č.br. 1671/2, k.o. Pula, upisane u z.k.ul. 11824, poduložak 32, u odnosu na cijenu u visini od 495.000,00 kn postignutu za nekretnine označene kao poduložak 16, 17, 20 i 31, upisane u z.k.ul. 11824, k.č.br. 1671/2, k.o. Pula.</w:t>
      </w:r>
      <w:r w:rsidR="003E06E1" w:rsidRPr="004D20F2">
        <w:rPr>
          <w:rFonts w:cs="Times New Roman" w:hAnsi="Times New Roman" w:ascii="Times New Roman"/>
          <w:sz w:val="24"/>
          <w:szCs w:val="24"/>
        </w:rPr>
        <w:t xml:space="preserve"> </w:t>
      </w:r>
    </w:p>
    <w:p w:rsidRDefault="003E06E1" w:rsidP="00B80868" w:rsidR="003E06E1" w:rsidRPr="004D20F2">
      <w:pPr>
        <w:pStyle w:val="Bezproreda"/>
        <w:ind w:firstLine="708"/>
        <w:jc w:val="both"/>
        <w:rPr>
          <w:rFonts w:cs="Times New Roman" w:hAnsi="Times New Roman" w:ascii="Times New Roman"/>
          <w:sz w:val="24"/>
          <w:szCs w:val="24"/>
        </w:rPr>
      </w:pPr>
    </w:p>
    <w:p w:rsidRDefault="003E06E1" w:rsidP="00B80868" w:rsidR="00B80868" w:rsidRPr="004D20F2">
      <w:pPr>
        <w:pStyle w:val="Bezproreda"/>
        <w:ind w:firstLine="708"/>
        <w:jc w:val="both"/>
        <w:rPr>
          <w:rFonts w:cs="Times New Roman" w:hAnsi="Times New Roman" w:ascii="Times New Roman"/>
          <w:sz w:val="24"/>
          <w:szCs w:val="24"/>
        </w:rPr>
      </w:pPr>
      <w:r w:rsidRPr="004D20F2">
        <w:rPr>
          <w:rFonts w:cs="Times New Roman" w:hAnsi="Times New Roman" w:ascii="Times New Roman"/>
          <w:sz w:val="24"/>
          <w:szCs w:val="24"/>
        </w:rPr>
        <w:t xml:space="preserve">Navedeno zato jer su </w:t>
      </w:r>
      <w:r w:rsidR="00B80868" w:rsidRPr="004D20F2">
        <w:rPr>
          <w:rFonts w:cs="Times New Roman" w:hAnsi="Times New Roman" w:ascii="Times New Roman"/>
          <w:sz w:val="24"/>
          <w:szCs w:val="24"/>
        </w:rPr>
        <w:t>odredbama SZ-a propisani različiti načini diobe u slučaju prodaje nekretnine opterećene razlučnim pravom (koju provodi stečajni sud sukladno odredbi čl. 164 a st. 3. SZ-a) i u slučaju prodaje nekretnine koja nije opterećena razlučnim pravom (koju provodi stečajni upravitelj sukladno odredbi čl. 183. st. 2. SZ-a) te uvažavajući okolnost da su sve naprijed navedene nekretnine prodane u tri cjeline (a ne svaka posebno) te da u svakoj od te tri cjeline postoji i po jedna nekretnina opterećena razlučnim pravom. Dakle, bilo je potrebno utvrditi koliki je iznos cijene svake nekretnine opte</w:t>
      </w:r>
      <w:r w:rsidRPr="004D20F2">
        <w:rPr>
          <w:rFonts w:cs="Times New Roman" w:hAnsi="Times New Roman" w:ascii="Times New Roman"/>
          <w:sz w:val="24"/>
          <w:szCs w:val="24"/>
        </w:rPr>
        <w:t>re</w:t>
      </w:r>
      <w:r w:rsidR="00B80868" w:rsidRPr="004D20F2">
        <w:rPr>
          <w:rFonts w:cs="Times New Roman" w:hAnsi="Times New Roman" w:ascii="Times New Roman"/>
          <w:sz w:val="24"/>
          <w:szCs w:val="24"/>
        </w:rPr>
        <w:t xml:space="preserve">ćene razlučnim pravom (poduložak 30, 31 i 32) u odnosu na cjelokupni iznos za koji je svaka pojedina skupina nekretnina prodana. </w:t>
      </w:r>
    </w:p>
    <w:p w:rsidRDefault="00B80868" w:rsidP="00B80868" w:rsidR="00B80868" w:rsidRPr="004D20F2">
      <w:pPr>
        <w:pStyle w:val="Bezproreda"/>
        <w:ind w:firstLine="708"/>
        <w:jc w:val="both"/>
        <w:rPr>
          <w:rFonts w:cs="Times New Roman" w:hAnsi="Times New Roman" w:ascii="Times New Roman"/>
          <w:sz w:val="24"/>
          <w:szCs w:val="24"/>
        </w:rPr>
      </w:pPr>
    </w:p>
    <w:p w:rsidRDefault="00B80868" w:rsidP="00B80868" w:rsidR="00B80868" w:rsidRPr="004D20F2">
      <w:pPr>
        <w:pStyle w:val="Bezproreda"/>
        <w:ind w:firstLine="708"/>
        <w:jc w:val="both"/>
        <w:rPr>
          <w:rFonts w:cs="Times New Roman" w:hAnsi="Times New Roman" w:ascii="Times New Roman"/>
          <w:sz w:val="24"/>
          <w:szCs w:val="24"/>
        </w:rPr>
      </w:pPr>
      <w:r w:rsidRPr="004D20F2">
        <w:rPr>
          <w:rFonts w:cs="Times New Roman" w:hAnsi="Times New Roman" w:ascii="Times New Roman"/>
          <w:sz w:val="24"/>
          <w:szCs w:val="24"/>
        </w:rPr>
        <w:t>Prema očitovanju ovlaštenog sudskog vještaka (procjenitelja nekretnina), udio vrijednosti nekretnine označene kao k.č.br. 1671/2, k.o. Pula, poduložak 30 u odnosu na postignuti iznos kupoprodajne cijene od 382.209,47 kn (predmetna nekretnina</w:t>
      </w:r>
      <w:r w:rsidR="003E06E1" w:rsidRPr="004D20F2">
        <w:rPr>
          <w:rFonts w:cs="Times New Roman" w:hAnsi="Times New Roman" w:ascii="Times New Roman"/>
          <w:sz w:val="24"/>
          <w:szCs w:val="24"/>
        </w:rPr>
        <w:t xml:space="preserve"> prodana je zajedno s nekretnina</w:t>
      </w:r>
      <w:r w:rsidRPr="004D20F2">
        <w:rPr>
          <w:rFonts w:cs="Times New Roman" w:hAnsi="Times New Roman" w:ascii="Times New Roman"/>
          <w:sz w:val="24"/>
          <w:szCs w:val="24"/>
        </w:rPr>
        <w:t>m</w:t>
      </w:r>
      <w:r w:rsidR="003E06E1" w:rsidRPr="004D20F2">
        <w:rPr>
          <w:rFonts w:cs="Times New Roman" w:hAnsi="Times New Roman" w:ascii="Times New Roman"/>
          <w:sz w:val="24"/>
          <w:szCs w:val="24"/>
        </w:rPr>
        <w:t>a upisani</w:t>
      </w:r>
      <w:r w:rsidRPr="004D20F2">
        <w:rPr>
          <w:rFonts w:cs="Times New Roman" w:hAnsi="Times New Roman" w:ascii="Times New Roman"/>
          <w:sz w:val="24"/>
          <w:szCs w:val="24"/>
        </w:rPr>
        <w:t xml:space="preserve">m u poduložak 5, 6 i 7) je 347.194,30 kn. </w:t>
      </w:r>
    </w:p>
    <w:p w:rsidRDefault="00B80868" w:rsidP="00B80868" w:rsidR="00B80868" w:rsidRPr="004D20F2">
      <w:pPr>
        <w:pStyle w:val="Bezproreda"/>
        <w:ind w:firstLine="708"/>
        <w:jc w:val="both"/>
        <w:rPr>
          <w:rFonts w:cs="Times New Roman" w:hAnsi="Times New Roman" w:ascii="Times New Roman"/>
          <w:sz w:val="24"/>
          <w:szCs w:val="24"/>
        </w:rPr>
      </w:pPr>
    </w:p>
    <w:p w:rsidRDefault="00B80868" w:rsidP="00B80868" w:rsidR="00B80868" w:rsidRPr="004D20F2">
      <w:pPr>
        <w:pStyle w:val="Bezproreda"/>
        <w:ind w:firstLine="708"/>
        <w:jc w:val="both"/>
        <w:rPr>
          <w:rFonts w:cs="Times New Roman" w:hAnsi="Times New Roman" w:ascii="Times New Roman"/>
          <w:sz w:val="24"/>
          <w:szCs w:val="24"/>
        </w:rPr>
      </w:pPr>
      <w:r w:rsidRPr="004D20F2">
        <w:rPr>
          <w:rFonts w:cs="Times New Roman" w:hAnsi="Times New Roman" w:ascii="Times New Roman"/>
          <w:sz w:val="24"/>
          <w:szCs w:val="24"/>
        </w:rPr>
        <w:t>Od navedenog iznosa, paušalni iznos o</w:t>
      </w:r>
      <w:r w:rsidR="003E06E1" w:rsidRPr="004D20F2">
        <w:rPr>
          <w:rFonts w:cs="Times New Roman" w:hAnsi="Times New Roman" w:ascii="Times New Roman"/>
          <w:sz w:val="24"/>
          <w:szCs w:val="24"/>
        </w:rPr>
        <w:t>d 5% sukladno odredbi čl. 170. s</w:t>
      </w:r>
      <w:r w:rsidRPr="004D20F2">
        <w:rPr>
          <w:rFonts w:cs="Times New Roman" w:hAnsi="Times New Roman" w:ascii="Times New Roman"/>
          <w:sz w:val="24"/>
          <w:szCs w:val="24"/>
        </w:rPr>
        <w:t xml:space="preserve">t. 1. SZ-a iznosi 17.359,71 kn. </w:t>
      </w:r>
    </w:p>
    <w:p w:rsidRDefault="00B80868" w:rsidP="00B80868" w:rsidR="00B80868" w:rsidRPr="004D20F2">
      <w:pPr>
        <w:pStyle w:val="Bezproreda"/>
        <w:ind w:firstLine="708"/>
        <w:jc w:val="both"/>
        <w:rPr>
          <w:rFonts w:cs="Times New Roman" w:hAnsi="Times New Roman" w:ascii="Times New Roman"/>
          <w:sz w:val="24"/>
          <w:szCs w:val="24"/>
        </w:rPr>
      </w:pPr>
    </w:p>
    <w:p w:rsidRDefault="003E06E1" w:rsidP="003303A4" w:rsidR="00A30FC7" w:rsidRPr="004D20F2">
      <w:pPr>
        <w:pStyle w:val="Bezproreda"/>
        <w:ind w:firstLine="708"/>
        <w:jc w:val="both"/>
        <w:rPr>
          <w:rFonts w:cs="Times New Roman" w:hAnsi="Times New Roman" w:ascii="Times New Roman"/>
          <w:sz w:val="24"/>
          <w:szCs w:val="24"/>
        </w:rPr>
      </w:pPr>
      <w:r w:rsidRPr="004D20F2">
        <w:rPr>
          <w:rFonts w:cs="Times New Roman" w:hAnsi="Times New Roman" w:ascii="Times New Roman"/>
          <w:sz w:val="24"/>
          <w:szCs w:val="24"/>
        </w:rPr>
        <w:t>Troškovi unovčenja (čl. 170. s</w:t>
      </w:r>
      <w:r w:rsidR="00B80868" w:rsidRPr="004D20F2">
        <w:rPr>
          <w:rFonts w:cs="Times New Roman" w:hAnsi="Times New Roman" w:ascii="Times New Roman"/>
          <w:sz w:val="24"/>
          <w:szCs w:val="24"/>
        </w:rPr>
        <w:t>t. 2. SZ-a) sastoje se od tro</w:t>
      </w:r>
      <w:r w:rsidRPr="004D20F2">
        <w:rPr>
          <w:rFonts w:cs="Times New Roman" w:hAnsi="Times New Roman" w:ascii="Times New Roman"/>
          <w:sz w:val="24"/>
          <w:szCs w:val="24"/>
        </w:rPr>
        <w:t>škova nagrade stečajnom upravit</w:t>
      </w:r>
      <w:r w:rsidR="00B80868" w:rsidRPr="004D20F2">
        <w:rPr>
          <w:rFonts w:cs="Times New Roman" w:hAnsi="Times New Roman" w:ascii="Times New Roman"/>
          <w:sz w:val="24"/>
          <w:szCs w:val="24"/>
        </w:rPr>
        <w:t>e</w:t>
      </w:r>
      <w:r w:rsidRPr="004D20F2">
        <w:rPr>
          <w:rFonts w:cs="Times New Roman" w:hAnsi="Times New Roman" w:ascii="Times New Roman"/>
          <w:sz w:val="24"/>
          <w:szCs w:val="24"/>
        </w:rPr>
        <w:t>l</w:t>
      </w:r>
      <w:r w:rsidR="00B80868" w:rsidRPr="004D20F2">
        <w:rPr>
          <w:rFonts w:cs="Times New Roman" w:hAnsi="Times New Roman" w:ascii="Times New Roman"/>
          <w:sz w:val="24"/>
          <w:szCs w:val="24"/>
        </w:rPr>
        <w:t xml:space="preserve">ju </w:t>
      </w:r>
      <w:r w:rsidR="003303A4" w:rsidRPr="004D20F2">
        <w:rPr>
          <w:rFonts w:cs="Times New Roman" w:hAnsi="Times New Roman" w:ascii="Times New Roman"/>
          <w:sz w:val="24"/>
          <w:szCs w:val="24"/>
        </w:rPr>
        <w:t>te troška poreza na dodanu vrijednost</w:t>
      </w:r>
      <w:r w:rsidRPr="004D20F2">
        <w:rPr>
          <w:rFonts w:cs="Times New Roman" w:hAnsi="Times New Roman" w:ascii="Times New Roman"/>
          <w:sz w:val="24"/>
          <w:szCs w:val="24"/>
        </w:rPr>
        <w:t>, a sukladno podnesku stečajnog upravitelja od 28. listopada 2015</w:t>
      </w:r>
      <w:r w:rsidR="003303A4" w:rsidRPr="004D20F2">
        <w:rPr>
          <w:rFonts w:cs="Times New Roman" w:hAnsi="Times New Roman" w:ascii="Times New Roman"/>
          <w:sz w:val="24"/>
          <w:szCs w:val="24"/>
        </w:rPr>
        <w:t xml:space="preserve">. </w:t>
      </w:r>
      <w:r w:rsidRPr="004D20F2">
        <w:rPr>
          <w:rFonts w:cs="Times New Roman" w:hAnsi="Times New Roman" w:ascii="Times New Roman"/>
          <w:sz w:val="24"/>
          <w:szCs w:val="24"/>
        </w:rPr>
        <w:t xml:space="preserve">(list 1541 spisa). </w:t>
      </w:r>
      <w:r w:rsidR="003303A4" w:rsidRPr="004D20F2">
        <w:rPr>
          <w:rFonts w:cs="Times New Roman" w:hAnsi="Times New Roman" w:ascii="Times New Roman"/>
          <w:sz w:val="24"/>
          <w:szCs w:val="24"/>
        </w:rPr>
        <w:t xml:space="preserve">Pri tom se napominje da se ti troškovi </w:t>
      </w:r>
      <w:r w:rsidRPr="004D20F2">
        <w:rPr>
          <w:rFonts w:cs="Times New Roman" w:hAnsi="Times New Roman" w:ascii="Times New Roman"/>
          <w:sz w:val="24"/>
          <w:szCs w:val="24"/>
        </w:rPr>
        <w:t xml:space="preserve">određuju </w:t>
      </w:r>
      <w:r w:rsidR="00C02D4E" w:rsidRPr="004D20F2">
        <w:rPr>
          <w:rFonts w:cs="Times New Roman" w:hAnsi="Times New Roman" w:ascii="Times New Roman"/>
          <w:sz w:val="24"/>
          <w:szCs w:val="24"/>
        </w:rPr>
        <w:t>paušalno</w:t>
      </w:r>
      <w:r w:rsidR="003303A4" w:rsidRPr="004D20F2">
        <w:rPr>
          <w:rFonts w:cs="Times New Roman" w:hAnsi="Times New Roman" w:ascii="Times New Roman"/>
          <w:sz w:val="24"/>
          <w:szCs w:val="24"/>
        </w:rPr>
        <w:t xml:space="preserve"> u iznosu od 5 posto od utrška, a a</w:t>
      </w:r>
      <w:r w:rsidR="00C02D4E" w:rsidRPr="004D20F2">
        <w:rPr>
          <w:rFonts w:cs="Times New Roman" w:hAnsi="Times New Roman" w:ascii="Times New Roman"/>
          <w:sz w:val="24"/>
          <w:szCs w:val="24"/>
        </w:rPr>
        <w:t>ko su stvarno nastali troškovi znatno niži ili viši, odredit će s</w:t>
      </w:r>
      <w:r w:rsidRPr="004D20F2">
        <w:rPr>
          <w:rFonts w:cs="Times New Roman" w:hAnsi="Times New Roman" w:ascii="Times New Roman"/>
          <w:sz w:val="24"/>
          <w:szCs w:val="24"/>
        </w:rPr>
        <w:t>e</w:t>
      </w:r>
      <w:r w:rsidR="00115CCF" w:rsidRPr="004D20F2">
        <w:rPr>
          <w:rFonts w:cs="Times New Roman" w:hAnsi="Times New Roman" w:ascii="Times New Roman"/>
          <w:sz w:val="24"/>
          <w:szCs w:val="24"/>
        </w:rPr>
        <w:t xml:space="preserve"> u stvarnoj visini (čl. 170. s</w:t>
      </w:r>
      <w:r w:rsidR="00C02D4E" w:rsidRPr="004D20F2">
        <w:rPr>
          <w:rFonts w:cs="Times New Roman" w:hAnsi="Times New Roman" w:ascii="Times New Roman"/>
          <w:sz w:val="24"/>
          <w:szCs w:val="24"/>
        </w:rPr>
        <w:t>t. 2. SZ-a).</w:t>
      </w:r>
    </w:p>
    <w:p w:rsidRDefault="00C34499" w:rsidP="00C129C3" w:rsidR="00C34499" w:rsidRPr="004D20F2">
      <w:pPr>
        <w:pStyle w:val="Bezproreda"/>
        <w:ind w:firstLine="708"/>
        <w:jc w:val="both"/>
        <w:rPr>
          <w:rFonts w:cs="Times New Roman" w:hAnsi="Times New Roman" w:ascii="Times New Roman"/>
          <w:sz w:val="24"/>
          <w:szCs w:val="24"/>
        </w:rPr>
      </w:pPr>
    </w:p>
    <w:p w:rsidRDefault="003E06E1" w:rsidP="00C129C3" w:rsidR="00C34499" w:rsidRPr="004D20F2">
      <w:pPr>
        <w:pStyle w:val="Bezproreda"/>
        <w:ind w:firstLine="708"/>
        <w:jc w:val="both"/>
        <w:rPr>
          <w:rFonts w:cs="Times New Roman" w:hAnsi="Times New Roman" w:ascii="Times New Roman"/>
          <w:sz w:val="24"/>
          <w:szCs w:val="24"/>
        </w:rPr>
      </w:pPr>
      <w:r w:rsidRPr="004D20F2">
        <w:rPr>
          <w:rFonts w:cs="Times New Roman" w:hAnsi="Times New Roman" w:ascii="Times New Roman"/>
          <w:sz w:val="24"/>
          <w:szCs w:val="24"/>
        </w:rPr>
        <w:t>Iz obrazloženog podneska stečajnog upravitelja proizlazi da su s</w:t>
      </w:r>
      <w:r w:rsidR="00C34499" w:rsidRPr="004D20F2">
        <w:rPr>
          <w:rFonts w:cs="Times New Roman" w:hAnsi="Times New Roman" w:ascii="Times New Roman"/>
          <w:sz w:val="24"/>
          <w:szCs w:val="24"/>
        </w:rPr>
        <w:t>tvarno nastali troškovi iz čl. 170. st. 2. SZ-a znatno</w:t>
      </w:r>
      <w:r w:rsidRPr="004D20F2">
        <w:rPr>
          <w:rFonts w:cs="Times New Roman" w:hAnsi="Times New Roman" w:ascii="Times New Roman"/>
          <w:sz w:val="24"/>
          <w:szCs w:val="24"/>
        </w:rPr>
        <w:t xml:space="preserve"> </w:t>
      </w:r>
      <w:r w:rsidR="00C34499" w:rsidRPr="004D20F2">
        <w:rPr>
          <w:rFonts w:cs="Times New Roman" w:hAnsi="Times New Roman" w:ascii="Times New Roman"/>
          <w:sz w:val="24"/>
          <w:szCs w:val="24"/>
        </w:rPr>
        <w:t>viši od paušalnog iznosa od 5%</w:t>
      </w:r>
      <w:r w:rsidR="003303A4" w:rsidRPr="004D20F2">
        <w:rPr>
          <w:rFonts w:cs="Times New Roman" w:hAnsi="Times New Roman" w:ascii="Times New Roman"/>
          <w:sz w:val="24"/>
          <w:szCs w:val="24"/>
        </w:rPr>
        <w:t>, a čine trošak poreza na dodanu vrijednost (PDV) koji tereti predmetnu nekretninu u iznosu od 47.675,01 kn i trošak nagrade stečajnom upravitelju</w:t>
      </w:r>
      <w:r w:rsidR="00C34499" w:rsidRPr="004D20F2">
        <w:rPr>
          <w:rFonts w:cs="Times New Roman" w:hAnsi="Times New Roman" w:ascii="Times New Roman"/>
          <w:sz w:val="24"/>
          <w:szCs w:val="24"/>
        </w:rPr>
        <w:t>.</w:t>
      </w:r>
      <w:r w:rsidR="003303A4" w:rsidRPr="004D20F2">
        <w:rPr>
          <w:rFonts w:cs="Times New Roman" w:hAnsi="Times New Roman" w:ascii="Times New Roman"/>
          <w:sz w:val="24"/>
          <w:szCs w:val="24"/>
        </w:rPr>
        <w:t xml:space="preserve"> Trošak PDV-a izravno tereti predmetnu nekretninu te se zato namiruje iz vrijednosti te nekretnine</w:t>
      </w:r>
      <w:r w:rsidR="009A0375" w:rsidRPr="004D20F2">
        <w:rPr>
          <w:rFonts w:cs="Times New Roman" w:hAnsi="Times New Roman" w:ascii="Times New Roman"/>
          <w:sz w:val="24"/>
          <w:szCs w:val="24"/>
        </w:rPr>
        <w:t xml:space="preserve"> u cijelosti</w:t>
      </w:r>
      <w:r w:rsidR="003303A4" w:rsidRPr="004D20F2">
        <w:rPr>
          <w:rFonts w:cs="Times New Roman" w:hAnsi="Times New Roman" w:ascii="Times New Roman"/>
          <w:sz w:val="24"/>
          <w:szCs w:val="24"/>
        </w:rPr>
        <w:t>.</w:t>
      </w:r>
    </w:p>
    <w:p w:rsidRDefault="003303A4" w:rsidP="00C129C3" w:rsidR="003303A4" w:rsidRPr="004D20F2">
      <w:pPr>
        <w:pStyle w:val="Bezproreda"/>
        <w:ind w:firstLine="708"/>
        <w:jc w:val="both"/>
        <w:rPr>
          <w:rFonts w:cs="Times New Roman" w:hAnsi="Times New Roman" w:ascii="Times New Roman"/>
          <w:sz w:val="24"/>
          <w:szCs w:val="24"/>
        </w:rPr>
      </w:pPr>
    </w:p>
    <w:p w:rsidRDefault="003303A4" w:rsidP="00C129C3" w:rsidR="003303A4" w:rsidRPr="004D20F2">
      <w:pPr>
        <w:pStyle w:val="Bezproreda"/>
        <w:ind w:firstLine="708"/>
        <w:jc w:val="both"/>
        <w:rPr>
          <w:rFonts w:cs="Times New Roman" w:hAnsi="Times New Roman" w:ascii="Times New Roman"/>
          <w:sz w:val="24"/>
          <w:szCs w:val="24"/>
        </w:rPr>
      </w:pPr>
      <w:r w:rsidRPr="004D20F2">
        <w:rPr>
          <w:rFonts w:cs="Times New Roman" w:hAnsi="Times New Roman" w:ascii="Times New Roman"/>
          <w:sz w:val="24"/>
          <w:szCs w:val="24"/>
        </w:rPr>
        <w:t>S druge strane, trošak nagrade stečajnom upravitelju nije u izravnoj vezi s unovčenjem stvari na kojima postoji razlučno pravo, ali je kao opći trošak nastao radi cjelokupne stečajne mase te se namiruje iz cijene postignute prodajom stvari razmjerno vrijednosti stvari na kojoj postoji razlučno pravo u odnosu na ostalu stečajnu masu (čl. 170. st. 2. SZ-a).</w:t>
      </w:r>
    </w:p>
    <w:p w:rsidRDefault="003303A4" w:rsidP="00C129C3" w:rsidR="003303A4" w:rsidRPr="004D20F2">
      <w:pPr>
        <w:pStyle w:val="Bezproreda"/>
        <w:ind w:firstLine="708"/>
        <w:jc w:val="both"/>
        <w:rPr>
          <w:rFonts w:cs="Times New Roman" w:hAnsi="Times New Roman" w:ascii="Times New Roman"/>
          <w:sz w:val="24"/>
          <w:szCs w:val="24"/>
        </w:rPr>
      </w:pPr>
    </w:p>
    <w:p w:rsidRDefault="009A0375" w:rsidP="00C129C3" w:rsidR="001339F8" w:rsidRPr="004D20F2">
      <w:pPr>
        <w:pStyle w:val="Bezproreda"/>
        <w:ind w:firstLine="708"/>
        <w:jc w:val="both"/>
        <w:rPr>
          <w:rFonts w:cs="Times New Roman" w:hAnsi="Times New Roman" w:ascii="Times New Roman"/>
          <w:sz w:val="24"/>
          <w:szCs w:val="24"/>
        </w:rPr>
      </w:pPr>
      <w:r w:rsidRPr="004D20F2">
        <w:rPr>
          <w:rFonts w:cs="Times New Roman" w:hAnsi="Times New Roman" w:ascii="Times New Roman"/>
          <w:sz w:val="24"/>
          <w:szCs w:val="24"/>
        </w:rPr>
        <w:t xml:space="preserve">Do sada ukupna unovčena stečajna masa iznosi 1.767.121,60 kn, tako da razmjerni dio unovčene nekretnine </w:t>
      </w:r>
      <w:r w:rsidR="001339F8" w:rsidRPr="004D20F2">
        <w:rPr>
          <w:rFonts w:cs="Times New Roman" w:hAnsi="Times New Roman" w:ascii="Times New Roman"/>
          <w:sz w:val="24"/>
          <w:szCs w:val="24"/>
        </w:rPr>
        <w:t xml:space="preserve">upisane u </w:t>
      </w:r>
      <w:r w:rsidR="001339F8" w:rsidRPr="004D20F2">
        <w:rPr>
          <w:rFonts w:cs="Times New Roman" w:hAnsi="Times New Roman" w:ascii="Times New Roman"/>
          <w:b/>
          <w:sz w:val="24"/>
          <w:szCs w:val="24"/>
        </w:rPr>
        <w:t>poduložak broj 30</w:t>
      </w:r>
      <w:r w:rsidR="001339F8" w:rsidRPr="004D20F2">
        <w:rPr>
          <w:rFonts w:cs="Times New Roman" w:hAnsi="Times New Roman" w:ascii="Times New Roman"/>
          <w:sz w:val="24"/>
          <w:szCs w:val="24"/>
        </w:rPr>
        <w:t xml:space="preserve"> </w:t>
      </w:r>
      <w:r w:rsidRPr="004D20F2">
        <w:rPr>
          <w:rFonts w:cs="Times New Roman" w:hAnsi="Times New Roman" w:ascii="Times New Roman"/>
          <w:sz w:val="24"/>
          <w:szCs w:val="24"/>
        </w:rPr>
        <w:t>u odnosu na cjelokupnu (do sada) unovč</w:t>
      </w:r>
      <w:r w:rsidR="008E4A6C" w:rsidRPr="004D20F2">
        <w:rPr>
          <w:rFonts w:cs="Times New Roman" w:hAnsi="Times New Roman" w:ascii="Times New Roman"/>
          <w:sz w:val="24"/>
          <w:szCs w:val="24"/>
        </w:rPr>
        <w:t>enu stečajnu masu iznosi 19,64%</w:t>
      </w:r>
      <w:r w:rsidRPr="004D20F2">
        <w:rPr>
          <w:rFonts w:cs="Times New Roman" w:hAnsi="Times New Roman" w:ascii="Times New Roman"/>
          <w:sz w:val="24"/>
          <w:szCs w:val="24"/>
        </w:rPr>
        <w:t xml:space="preserve"> (347.194,30 kn/1.767.121,60 kn)</w:t>
      </w:r>
      <w:r w:rsidR="008E4A6C" w:rsidRPr="004D20F2">
        <w:rPr>
          <w:rFonts w:cs="Times New Roman" w:hAnsi="Times New Roman" w:ascii="Times New Roman"/>
          <w:sz w:val="24"/>
          <w:szCs w:val="24"/>
        </w:rPr>
        <w:t>. Sukladno Uredbi</w:t>
      </w:r>
      <w:r w:rsidRPr="004D20F2">
        <w:rPr>
          <w:rFonts w:cs="Times New Roman" w:hAnsi="Times New Roman" w:ascii="Times New Roman"/>
          <w:sz w:val="24"/>
          <w:szCs w:val="24"/>
        </w:rPr>
        <w:t xml:space="preserve"> </w:t>
      </w:r>
      <w:r w:rsidR="001339F8" w:rsidRPr="004D20F2">
        <w:rPr>
          <w:rFonts w:cs="Times New Roman" w:hAnsi="Times New Roman" w:ascii="Times New Roman"/>
          <w:sz w:val="24"/>
          <w:szCs w:val="24"/>
        </w:rPr>
        <w:t>o kriterijima i načinu obračuna i plaćanja nagrada stečajnim upraviteljima („Narodne novine“ broj 189/03</w:t>
      </w:r>
      <w:r w:rsidR="008E4A6C" w:rsidRPr="004D20F2">
        <w:rPr>
          <w:rFonts w:cs="Times New Roman" w:hAnsi="Times New Roman" w:ascii="Times New Roman"/>
          <w:sz w:val="24"/>
          <w:szCs w:val="24"/>
        </w:rPr>
        <w:t>; dalje: Uredba</w:t>
      </w:r>
      <w:r w:rsidR="001339F8" w:rsidRPr="004D20F2">
        <w:rPr>
          <w:rFonts w:cs="Times New Roman" w:hAnsi="Times New Roman" w:ascii="Times New Roman"/>
          <w:sz w:val="24"/>
          <w:szCs w:val="24"/>
        </w:rPr>
        <w:t>), stečajnom upravitelju bi pripalo pravo na nagradu u visini od 5% do sada unovčene stečajne mase (čl. 4. Uredbe), a od tog iznosa</w:t>
      </w:r>
      <w:r w:rsidR="008E4A6C" w:rsidRPr="004D20F2">
        <w:rPr>
          <w:rFonts w:cs="Times New Roman" w:hAnsi="Times New Roman" w:ascii="Times New Roman"/>
          <w:sz w:val="24"/>
          <w:szCs w:val="24"/>
        </w:rPr>
        <w:t>, sukladno odredbi čl. 170. s</w:t>
      </w:r>
      <w:r w:rsidR="001339F8" w:rsidRPr="004D20F2">
        <w:rPr>
          <w:rFonts w:cs="Times New Roman" w:hAnsi="Times New Roman" w:ascii="Times New Roman"/>
          <w:sz w:val="24"/>
          <w:szCs w:val="24"/>
        </w:rPr>
        <w:t xml:space="preserve">t. </w:t>
      </w:r>
      <w:r w:rsidR="001339F8" w:rsidRPr="004D20F2">
        <w:rPr>
          <w:rFonts w:cs="Times New Roman" w:hAnsi="Times New Roman" w:ascii="Times New Roman"/>
          <w:sz w:val="24"/>
          <w:szCs w:val="24"/>
        </w:rPr>
        <w:lastRenderedPageBreak/>
        <w:t>2. SZ-a stečajni upravitelj ima pravo izdvojiti iznos od 19,64% ukupne bruto nagrade, s obzirom na razmje</w:t>
      </w:r>
      <w:r w:rsidR="008E4A6C" w:rsidRPr="004D20F2">
        <w:rPr>
          <w:rFonts w:cs="Times New Roman" w:hAnsi="Times New Roman" w:ascii="Times New Roman"/>
          <w:sz w:val="24"/>
          <w:szCs w:val="24"/>
        </w:rPr>
        <w:t>rnu vrijednost nekretnine u odn</w:t>
      </w:r>
      <w:r w:rsidR="001339F8" w:rsidRPr="004D20F2">
        <w:rPr>
          <w:rFonts w:cs="Times New Roman" w:hAnsi="Times New Roman" w:ascii="Times New Roman"/>
          <w:sz w:val="24"/>
          <w:szCs w:val="24"/>
        </w:rPr>
        <w:t>o</w:t>
      </w:r>
      <w:r w:rsidR="008E4A6C" w:rsidRPr="004D20F2">
        <w:rPr>
          <w:rFonts w:cs="Times New Roman" w:hAnsi="Times New Roman" w:ascii="Times New Roman"/>
          <w:sz w:val="24"/>
          <w:szCs w:val="24"/>
        </w:rPr>
        <w:t>s</w:t>
      </w:r>
      <w:r w:rsidR="001339F8" w:rsidRPr="004D20F2">
        <w:rPr>
          <w:rFonts w:cs="Times New Roman" w:hAnsi="Times New Roman" w:ascii="Times New Roman"/>
          <w:sz w:val="24"/>
          <w:szCs w:val="24"/>
        </w:rPr>
        <w:t xml:space="preserve">u na cjelokupnu do sada </w:t>
      </w:r>
      <w:r w:rsidR="008E4A6C" w:rsidRPr="004D20F2">
        <w:rPr>
          <w:rFonts w:cs="Times New Roman" w:hAnsi="Times New Roman" w:ascii="Times New Roman"/>
          <w:sz w:val="24"/>
          <w:szCs w:val="24"/>
        </w:rPr>
        <w:t>unovčenu stečajnu masu. Navedeni iznos nagrade je</w:t>
      </w:r>
      <w:r w:rsidR="001339F8" w:rsidRPr="004D20F2">
        <w:rPr>
          <w:rFonts w:cs="Times New Roman" w:hAnsi="Times New Roman" w:ascii="Times New Roman"/>
          <w:sz w:val="24"/>
          <w:szCs w:val="24"/>
        </w:rPr>
        <w:t xml:space="preserve"> 30.126,95 kn bruto (17.353,13 kn neto), a sukladno obračunu stečajnog upravitelja</w:t>
      </w:r>
      <w:r w:rsidR="008E4A6C" w:rsidRPr="004D20F2">
        <w:rPr>
          <w:rFonts w:cs="Times New Roman" w:hAnsi="Times New Roman" w:ascii="Times New Roman"/>
          <w:sz w:val="24"/>
          <w:szCs w:val="24"/>
        </w:rPr>
        <w:t xml:space="preserve"> (5% od razmjernog dijela unovčene stečajne mase)</w:t>
      </w:r>
      <w:r w:rsidR="001339F8" w:rsidRPr="004D20F2">
        <w:rPr>
          <w:rFonts w:cs="Times New Roman" w:hAnsi="Times New Roman" w:ascii="Times New Roman"/>
          <w:sz w:val="24"/>
          <w:szCs w:val="24"/>
        </w:rPr>
        <w:t xml:space="preserve">. </w:t>
      </w:r>
    </w:p>
    <w:p w:rsidRDefault="001339F8" w:rsidP="00C129C3" w:rsidR="001339F8" w:rsidRPr="004D20F2">
      <w:pPr>
        <w:pStyle w:val="Bezproreda"/>
        <w:ind w:firstLine="708"/>
        <w:jc w:val="both"/>
        <w:rPr>
          <w:rFonts w:cs="Times New Roman" w:hAnsi="Times New Roman" w:ascii="Times New Roman"/>
          <w:sz w:val="24"/>
          <w:szCs w:val="24"/>
        </w:rPr>
      </w:pPr>
    </w:p>
    <w:p w:rsidRDefault="001339F8" w:rsidP="005F1BCB" w:rsidR="001339F8" w:rsidRPr="004D20F2">
      <w:pPr>
        <w:pStyle w:val="Bezproreda"/>
        <w:ind w:firstLine="708"/>
        <w:jc w:val="both"/>
        <w:rPr>
          <w:rFonts w:cs="Times New Roman" w:hAnsi="Times New Roman" w:ascii="Times New Roman"/>
          <w:sz w:val="24"/>
          <w:szCs w:val="24"/>
        </w:rPr>
      </w:pPr>
      <w:r w:rsidRPr="004D20F2">
        <w:rPr>
          <w:rFonts w:cs="Times New Roman" w:hAnsi="Times New Roman" w:ascii="Times New Roman"/>
          <w:sz w:val="24"/>
          <w:szCs w:val="24"/>
        </w:rPr>
        <w:t>Zato su u odnosu na ovu nekretninu obračunati troškovi iz čl. 170. st. 1. SZ-a u iznosu od  17.359,71 kn (5% od 347.194,30 kn</w:t>
      </w:r>
      <w:r w:rsidR="008E4A6C" w:rsidRPr="004D20F2">
        <w:rPr>
          <w:rFonts w:cs="Times New Roman" w:hAnsi="Times New Roman" w:ascii="Times New Roman"/>
          <w:sz w:val="24"/>
          <w:szCs w:val="24"/>
        </w:rPr>
        <w:t>). Troškovi iz čl. 170. s</w:t>
      </w:r>
      <w:r w:rsidRPr="004D20F2">
        <w:rPr>
          <w:rFonts w:cs="Times New Roman" w:hAnsi="Times New Roman" w:ascii="Times New Roman"/>
          <w:sz w:val="24"/>
          <w:szCs w:val="24"/>
        </w:rPr>
        <w:t>t. 2. SZ-a obračunati su u ukupnom iznosu od 77.801,96 kn (30.126,95 kn na ime troška nagrade stečajnom upravitelju i iznos od 47.675,01 kn na ime pripadajućeg PDV-a koji tereti ovu nekretninu)</w:t>
      </w:r>
      <w:r w:rsidR="005F1BCB" w:rsidRPr="004D20F2">
        <w:rPr>
          <w:rFonts w:cs="Times New Roman" w:hAnsi="Times New Roman" w:ascii="Times New Roman"/>
          <w:sz w:val="24"/>
          <w:szCs w:val="24"/>
        </w:rPr>
        <w:t xml:space="preserve">. </w:t>
      </w:r>
    </w:p>
    <w:p w:rsidRDefault="00C129C3" w:rsidP="00C129C3" w:rsidR="00C129C3" w:rsidRPr="004D20F2">
      <w:pPr>
        <w:pStyle w:val="Bezproreda"/>
        <w:ind w:firstLine="708"/>
        <w:jc w:val="both"/>
        <w:rPr>
          <w:rFonts w:cs="Times New Roman" w:hAnsi="Times New Roman" w:ascii="Times New Roman"/>
          <w:sz w:val="24"/>
          <w:szCs w:val="24"/>
        </w:rPr>
      </w:pPr>
    </w:p>
    <w:p w:rsidRDefault="00480392" w:rsidP="007874E0" w:rsidR="00480392" w:rsidRPr="004D20F2">
      <w:pPr>
        <w:pStyle w:val="Bezproreda"/>
        <w:ind w:firstLine="708"/>
        <w:jc w:val="both"/>
        <w:rPr>
          <w:rFonts w:cs="Times New Roman" w:hAnsi="Times New Roman" w:ascii="Times New Roman"/>
          <w:sz w:val="24"/>
          <w:szCs w:val="24"/>
        </w:rPr>
      </w:pPr>
      <w:r w:rsidRPr="004D20F2">
        <w:rPr>
          <w:rFonts w:cs="Times New Roman" w:hAnsi="Times New Roman" w:ascii="Times New Roman"/>
          <w:sz w:val="24"/>
          <w:szCs w:val="24"/>
        </w:rPr>
        <w:t>I</w:t>
      </w:r>
      <w:r w:rsidR="00EA0A86" w:rsidRPr="004D20F2">
        <w:rPr>
          <w:rFonts w:cs="Times New Roman" w:hAnsi="Times New Roman" w:ascii="Times New Roman"/>
          <w:sz w:val="24"/>
          <w:szCs w:val="24"/>
        </w:rPr>
        <w:t>z preostalog iznosa kupovni</w:t>
      </w:r>
      <w:r w:rsidRPr="004D20F2">
        <w:rPr>
          <w:rFonts w:cs="Times New Roman" w:hAnsi="Times New Roman" w:ascii="Times New Roman"/>
          <w:sz w:val="24"/>
          <w:szCs w:val="24"/>
        </w:rPr>
        <w:t xml:space="preserve">ne </w:t>
      </w:r>
      <w:r w:rsidR="005F1BCB" w:rsidRPr="004D20F2">
        <w:rPr>
          <w:rFonts w:cs="Times New Roman" w:hAnsi="Times New Roman" w:ascii="Times New Roman"/>
          <w:sz w:val="24"/>
          <w:szCs w:val="24"/>
        </w:rPr>
        <w:t xml:space="preserve">ostvarene za ovu nekretninu (poduložak 30) u iznosu od 252.032,63 kn djelomično je </w:t>
      </w:r>
      <w:r w:rsidR="00AC3833" w:rsidRPr="004D20F2">
        <w:rPr>
          <w:rFonts w:cs="Times New Roman" w:hAnsi="Times New Roman" w:ascii="Times New Roman"/>
          <w:sz w:val="24"/>
          <w:szCs w:val="24"/>
        </w:rPr>
        <w:t>namirena</w:t>
      </w:r>
      <w:r w:rsidR="005F1BCB" w:rsidRPr="004D20F2">
        <w:rPr>
          <w:rFonts w:cs="Times New Roman" w:hAnsi="Times New Roman" w:ascii="Times New Roman"/>
          <w:sz w:val="24"/>
          <w:szCs w:val="24"/>
        </w:rPr>
        <w:t xml:space="preserve"> </w:t>
      </w:r>
      <w:r w:rsidRPr="004D20F2">
        <w:rPr>
          <w:rFonts w:cs="Times New Roman" w:hAnsi="Times New Roman" w:ascii="Times New Roman"/>
          <w:sz w:val="24"/>
          <w:szCs w:val="24"/>
        </w:rPr>
        <w:t xml:space="preserve">tražbina razlučnog vjerovnika </w:t>
      </w:r>
      <w:r w:rsidR="005F1BCB" w:rsidRPr="004D20F2">
        <w:rPr>
          <w:rFonts w:cs="Times New Roman" w:hAnsi="Times New Roman" w:ascii="Times New Roman"/>
          <w:sz w:val="24"/>
          <w:szCs w:val="24"/>
        </w:rPr>
        <w:t>PRI</w:t>
      </w:r>
      <w:r w:rsidR="008E4A6C" w:rsidRPr="004D20F2">
        <w:rPr>
          <w:rFonts w:cs="Times New Roman" w:hAnsi="Times New Roman" w:ascii="Times New Roman"/>
          <w:sz w:val="24"/>
          <w:szCs w:val="24"/>
        </w:rPr>
        <w:t>VREDNE BANKE ZAGREB d.d. Zagreb</w:t>
      </w:r>
      <w:r w:rsidR="00AC3833" w:rsidRPr="004D20F2">
        <w:rPr>
          <w:rFonts w:cs="Times New Roman" w:hAnsi="Times New Roman" w:ascii="Times New Roman"/>
          <w:sz w:val="24"/>
          <w:szCs w:val="24"/>
        </w:rPr>
        <w:t>.</w:t>
      </w:r>
    </w:p>
    <w:p w:rsidRDefault="007874E0" w:rsidP="007874E0" w:rsidR="007874E0" w:rsidRPr="004D20F2">
      <w:pPr>
        <w:pStyle w:val="Bezproreda"/>
        <w:ind w:firstLine="708"/>
        <w:jc w:val="both"/>
        <w:rPr>
          <w:rFonts w:cs="Times New Roman" w:hAnsi="Times New Roman" w:ascii="Times New Roman"/>
          <w:sz w:val="24"/>
          <w:szCs w:val="24"/>
        </w:rPr>
      </w:pPr>
    </w:p>
    <w:p w:rsidRDefault="00EA0A86" w:rsidP="007874E0" w:rsidR="00963E4F" w:rsidRPr="004D20F2">
      <w:pPr>
        <w:pStyle w:val="Bezproreda"/>
        <w:ind w:firstLine="708"/>
        <w:jc w:val="both"/>
        <w:rPr>
          <w:rFonts w:cs="Times New Roman" w:hAnsi="Times New Roman" w:ascii="Times New Roman"/>
          <w:sz w:val="24"/>
          <w:szCs w:val="24"/>
        </w:rPr>
      </w:pPr>
      <w:r w:rsidRPr="004D20F2">
        <w:rPr>
          <w:rFonts w:cs="Times New Roman" w:hAnsi="Times New Roman" w:ascii="Times New Roman"/>
          <w:sz w:val="24"/>
          <w:szCs w:val="24"/>
        </w:rPr>
        <w:t>Naime, uv</w:t>
      </w:r>
      <w:r w:rsidR="008E4A6C" w:rsidRPr="004D20F2">
        <w:rPr>
          <w:rFonts w:cs="Times New Roman" w:hAnsi="Times New Roman" w:ascii="Times New Roman"/>
          <w:sz w:val="24"/>
          <w:szCs w:val="24"/>
        </w:rPr>
        <w:t>idom u zemljišnoknjižni</w:t>
      </w:r>
      <w:r w:rsidR="00AC3833" w:rsidRPr="004D20F2">
        <w:rPr>
          <w:rFonts w:cs="Times New Roman" w:hAnsi="Times New Roman" w:ascii="Times New Roman"/>
          <w:sz w:val="24"/>
          <w:szCs w:val="24"/>
        </w:rPr>
        <w:t xml:space="preserve"> </w:t>
      </w:r>
      <w:r w:rsidR="005F1BCB" w:rsidRPr="004D20F2">
        <w:rPr>
          <w:rFonts w:cs="Times New Roman" w:hAnsi="Times New Roman" w:ascii="Times New Roman"/>
          <w:sz w:val="24"/>
          <w:szCs w:val="24"/>
        </w:rPr>
        <w:t>izvadak</w:t>
      </w:r>
      <w:r w:rsidR="008E4A6C" w:rsidRPr="004D20F2">
        <w:rPr>
          <w:rFonts w:cs="Times New Roman" w:hAnsi="Times New Roman" w:ascii="Times New Roman"/>
          <w:sz w:val="24"/>
          <w:szCs w:val="24"/>
        </w:rPr>
        <w:t xml:space="preserve"> za predmetnu nekretninu</w:t>
      </w:r>
      <w:r w:rsidR="005F1BCB" w:rsidRPr="004D20F2">
        <w:rPr>
          <w:rFonts w:cs="Times New Roman" w:hAnsi="Times New Roman" w:ascii="Times New Roman"/>
          <w:sz w:val="24"/>
          <w:szCs w:val="24"/>
        </w:rPr>
        <w:t xml:space="preserve"> (poduložak 30 – list 686 spisa) </w:t>
      </w:r>
      <w:r w:rsidRPr="004D20F2">
        <w:rPr>
          <w:rFonts w:cs="Times New Roman" w:hAnsi="Times New Roman" w:ascii="Times New Roman"/>
          <w:sz w:val="24"/>
          <w:szCs w:val="24"/>
        </w:rPr>
        <w:t>utvrđeno je da je na</w:t>
      </w:r>
      <w:r w:rsidR="00AC3833" w:rsidRPr="004D20F2">
        <w:rPr>
          <w:rFonts w:cs="Times New Roman" w:hAnsi="Times New Roman" w:ascii="Times New Roman"/>
          <w:sz w:val="24"/>
          <w:szCs w:val="24"/>
        </w:rPr>
        <w:t xml:space="preserve"> </w:t>
      </w:r>
      <w:r w:rsidR="005F1BCB" w:rsidRPr="004D20F2">
        <w:rPr>
          <w:rFonts w:cs="Times New Roman" w:hAnsi="Times New Roman" w:ascii="Times New Roman"/>
          <w:sz w:val="24"/>
          <w:szCs w:val="24"/>
        </w:rPr>
        <w:t xml:space="preserve">njoj </w:t>
      </w:r>
      <w:r w:rsidRPr="004D20F2">
        <w:rPr>
          <w:rFonts w:cs="Times New Roman" w:hAnsi="Times New Roman" w:ascii="Times New Roman"/>
          <w:sz w:val="24"/>
          <w:szCs w:val="24"/>
        </w:rPr>
        <w:t>uknjiženo pravo zaloga u korist</w:t>
      </w:r>
      <w:r w:rsidR="005F1BCB" w:rsidRPr="004D20F2">
        <w:rPr>
          <w:rFonts w:cs="Times New Roman" w:hAnsi="Times New Roman" w:ascii="Times New Roman"/>
          <w:sz w:val="24"/>
          <w:szCs w:val="24"/>
        </w:rPr>
        <w:t xml:space="preserve"> PRIVREDNE BANKE ZAGREB d.d. Zagreb</w:t>
      </w:r>
      <w:r w:rsidRPr="004D20F2">
        <w:rPr>
          <w:rFonts w:cs="Times New Roman" w:hAnsi="Times New Roman" w:ascii="Times New Roman"/>
          <w:sz w:val="24"/>
          <w:szCs w:val="24"/>
        </w:rPr>
        <w:t xml:space="preserve"> </w:t>
      </w:r>
      <w:r w:rsidR="00782B4B" w:rsidRPr="004D20F2">
        <w:rPr>
          <w:rFonts w:cs="Times New Roman" w:hAnsi="Times New Roman" w:ascii="Times New Roman"/>
          <w:sz w:val="24"/>
          <w:szCs w:val="24"/>
        </w:rPr>
        <w:t>z</w:t>
      </w:r>
      <w:r w:rsidR="00AC3833" w:rsidRPr="004D20F2">
        <w:rPr>
          <w:rFonts w:cs="Times New Roman" w:hAnsi="Times New Roman" w:ascii="Times New Roman"/>
          <w:sz w:val="24"/>
          <w:szCs w:val="24"/>
        </w:rPr>
        <w:t xml:space="preserve">a iznos od </w:t>
      </w:r>
      <w:r w:rsidR="005F1BCB" w:rsidRPr="004D20F2">
        <w:rPr>
          <w:rFonts w:cs="Times New Roman" w:hAnsi="Times New Roman" w:ascii="Times New Roman"/>
          <w:sz w:val="24"/>
          <w:szCs w:val="24"/>
        </w:rPr>
        <w:t>7.355.158,68 kn</w:t>
      </w:r>
      <w:r w:rsidR="00963E4F" w:rsidRPr="004D20F2">
        <w:rPr>
          <w:rFonts w:cs="Times New Roman" w:hAnsi="Times New Roman" w:ascii="Times New Roman"/>
          <w:sz w:val="24"/>
          <w:szCs w:val="24"/>
        </w:rPr>
        <w:t>. Založno pravo na navedenoj nekretnini uknjiženo je  i u korist</w:t>
      </w:r>
      <w:r w:rsidR="007874E0" w:rsidRPr="004D20F2">
        <w:rPr>
          <w:rFonts w:cs="Times New Roman" w:hAnsi="Times New Roman" w:ascii="Times New Roman"/>
          <w:sz w:val="24"/>
          <w:szCs w:val="24"/>
        </w:rPr>
        <w:t xml:space="preserve"> </w:t>
      </w:r>
      <w:r w:rsidR="008E4A6C" w:rsidRPr="004D20F2">
        <w:rPr>
          <w:rFonts w:cs="Times New Roman" w:hAnsi="Times New Roman" w:ascii="Times New Roman"/>
          <w:sz w:val="24"/>
          <w:szCs w:val="24"/>
        </w:rPr>
        <w:t xml:space="preserve">trgovačkog društva </w:t>
      </w:r>
      <w:r w:rsidR="005F1BCB" w:rsidRPr="004D20F2">
        <w:rPr>
          <w:rFonts w:cs="Times New Roman" w:hAnsi="Times New Roman" w:ascii="Times New Roman"/>
          <w:sz w:val="24"/>
          <w:szCs w:val="24"/>
        </w:rPr>
        <w:t xml:space="preserve">Rofix d.o.o. Donja Pušća, međutim, </w:t>
      </w:r>
      <w:r w:rsidR="00963E4F" w:rsidRPr="004D20F2">
        <w:rPr>
          <w:rFonts w:cs="Times New Roman" w:hAnsi="Times New Roman" w:ascii="Times New Roman"/>
          <w:sz w:val="24"/>
          <w:szCs w:val="24"/>
        </w:rPr>
        <w:t xml:space="preserve">vjerovnik </w:t>
      </w:r>
      <w:r w:rsidR="005F1BCB" w:rsidRPr="004D20F2">
        <w:rPr>
          <w:rFonts w:cs="Times New Roman" w:hAnsi="Times New Roman" w:ascii="Times New Roman"/>
          <w:sz w:val="24"/>
          <w:szCs w:val="24"/>
        </w:rPr>
        <w:t xml:space="preserve">Privredna banka Zagreb d.d. Zagreb </w:t>
      </w:r>
      <w:r w:rsidR="00963E4F" w:rsidRPr="004D20F2">
        <w:rPr>
          <w:rFonts w:cs="Times New Roman" w:hAnsi="Times New Roman" w:ascii="Times New Roman"/>
          <w:sz w:val="24"/>
          <w:szCs w:val="24"/>
        </w:rPr>
        <w:t xml:space="preserve">stekao </w:t>
      </w:r>
      <w:r w:rsidR="00922E80" w:rsidRPr="004D20F2">
        <w:rPr>
          <w:rFonts w:cs="Times New Roman" w:hAnsi="Times New Roman" w:ascii="Times New Roman"/>
          <w:sz w:val="24"/>
          <w:szCs w:val="24"/>
        </w:rPr>
        <w:t xml:space="preserve">je </w:t>
      </w:r>
      <w:r w:rsidR="00963E4F" w:rsidRPr="004D20F2">
        <w:rPr>
          <w:rFonts w:cs="Times New Roman" w:hAnsi="Times New Roman" w:ascii="Times New Roman"/>
          <w:sz w:val="24"/>
          <w:szCs w:val="24"/>
        </w:rPr>
        <w:t xml:space="preserve">založno pravo na predmetnoj nekretnini prije </w:t>
      </w:r>
      <w:r w:rsidR="005F1BCB" w:rsidRPr="004D20F2">
        <w:rPr>
          <w:rFonts w:cs="Times New Roman" w:hAnsi="Times New Roman" w:ascii="Times New Roman"/>
          <w:sz w:val="24"/>
          <w:szCs w:val="24"/>
        </w:rPr>
        <w:t>drugog založnog (razlučnog</w:t>
      </w:r>
      <w:r w:rsidR="00922E80" w:rsidRPr="004D20F2">
        <w:rPr>
          <w:rFonts w:cs="Times New Roman" w:hAnsi="Times New Roman" w:ascii="Times New Roman"/>
          <w:sz w:val="24"/>
          <w:szCs w:val="24"/>
        </w:rPr>
        <w:t xml:space="preserve">) vjerovnika </w:t>
      </w:r>
      <w:r w:rsidR="00A014E1" w:rsidRPr="004D20F2">
        <w:rPr>
          <w:rFonts w:cs="Times New Roman" w:hAnsi="Times New Roman" w:ascii="Times New Roman"/>
          <w:sz w:val="24"/>
          <w:szCs w:val="24"/>
        </w:rPr>
        <w:t xml:space="preserve">(prijedlog za upis založnog prava na navedenim </w:t>
      </w:r>
      <w:r w:rsidR="008E4A6C" w:rsidRPr="004D20F2">
        <w:rPr>
          <w:rFonts w:cs="Times New Roman" w:hAnsi="Times New Roman" w:ascii="Times New Roman"/>
          <w:sz w:val="24"/>
          <w:szCs w:val="24"/>
        </w:rPr>
        <w:t>nekretninama od strane PBZ d.d. Zagreb zaprimljen je 21. listopada 2010. n</w:t>
      </w:r>
      <w:r w:rsidR="00A014E1" w:rsidRPr="004D20F2">
        <w:rPr>
          <w:rFonts w:cs="Times New Roman" w:hAnsi="Times New Roman" w:ascii="Times New Roman"/>
          <w:sz w:val="24"/>
          <w:szCs w:val="24"/>
        </w:rPr>
        <w:t>a temelju Sporazuma o osnivanju založnog prava na nekretninama i p</w:t>
      </w:r>
      <w:r w:rsidR="008E4A6C" w:rsidRPr="004D20F2">
        <w:rPr>
          <w:rFonts w:cs="Times New Roman" w:hAnsi="Times New Roman" w:ascii="Times New Roman"/>
          <w:sz w:val="24"/>
          <w:szCs w:val="24"/>
        </w:rPr>
        <w:t>ravu na neposrednu ovrhu od 1. r</w:t>
      </w:r>
      <w:r w:rsidR="00A014E1" w:rsidRPr="004D20F2">
        <w:rPr>
          <w:rFonts w:cs="Times New Roman" w:hAnsi="Times New Roman" w:ascii="Times New Roman"/>
          <w:sz w:val="24"/>
          <w:szCs w:val="24"/>
        </w:rPr>
        <w:t xml:space="preserve">ujna 2010., dok je prijedlog za upis založnog prava vjerovnika Rofix d.o.o. Donja Pušća zaprimljen 22. </w:t>
      </w:r>
      <w:r w:rsidR="008E4A6C" w:rsidRPr="004D20F2">
        <w:rPr>
          <w:rFonts w:cs="Times New Roman" w:hAnsi="Times New Roman" w:ascii="Times New Roman"/>
          <w:sz w:val="24"/>
          <w:szCs w:val="24"/>
        </w:rPr>
        <w:t>p</w:t>
      </w:r>
      <w:r w:rsidR="00A014E1" w:rsidRPr="004D20F2">
        <w:rPr>
          <w:rFonts w:cs="Times New Roman" w:hAnsi="Times New Roman" w:ascii="Times New Roman"/>
          <w:sz w:val="24"/>
          <w:szCs w:val="24"/>
        </w:rPr>
        <w:t xml:space="preserve">rosinca 2010. </w:t>
      </w:r>
      <w:r w:rsidR="008E4A6C" w:rsidRPr="004D20F2">
        <w:rPr>
          <w:rFonts w:cs="Times New Roman" w:hAnsi="Times New Roman" w:ascii="Times New Roman"/>
          <w:sz w:val="24"/>
          <w:szCs w:val="24"/>
        </w:rPr>
        <w:t>n</w:t>
      </w:r>
      <w:r w:rsidR="00A014E1" w:rsidRPr="004D20F2">
        <w:rPr>
          <w:rFonts w:cs="Times New Roman" w:hAnsi="Times New Roman" w:ascii="Times New Roman"/>
          <w:sz w:val="24"/>
          <w:szCs w:val="24"/>
        </w:rPr>
        <w:t xml:space="preserve">a temelju Sporazuma o osiguranju novčane tražbine od 26. </w:t>
      </w:r>
      <w:r w:rsidR="008E4A6C" w:rsidRPr="004D20F2">
        <w:rPr>
          <w:rFonts w:cs="Times New Roman" w:hAnsi="Times New Roman" w:ascii="Times New Roman"/>
          <w:sz w:val="24"/>
          <w:szCs w:val="24"/>
        </w:rPr>
        <w:t>s</w:t>
      </w:r>
      <w:r w:rsidR="00A014E1" w:rsidRPr="004D20F2">
        <w:rPr>
          <w:rFonts w:cs="Times New Roman" w:hAnsi="Times New Roman" w:ascii="Times New Roman"/>
          <w:sz w:val="24"/>
          <w:szCs w:val="24"/>
        </w:rPr>
        <w:t xml:space="preserve">tudenoga 2010.) </w:t>
      </w:r>
      <w:r w:rsidR="00922E80" w:rsidRPr="004D20F2">
        <w:rPr>
          <w:rFonts w:cs="Times New Roman" w:hAnsi="Times New Roman" w:ascii="Times New Roman"/>
          <w:sz w:val="24"/>
          <w:szCs w:val="24"/>
        </w:rPr>
        <w:t xml:space="preserve">pa se </w:t>
      </w:r>
      <w:r w:rsidR="00963E4F" w:rsidRPr="004D20F2">
        <w:rPr>
          <w:rFonts w:cs="Times New Roman" w:hAnsi="Times New Roman" w:ascii="Times New Roman"/>
          <w:sz w:val="24"/>
          <w:szCs w:val="24"/>
        </w:rPr>
        <w:t>tražbina</w:t>
      </w:r>
      <w:r w:rsidR="008E4A6C" w:rsidRPr="004D20F2">
        <w:rPr>
          <w:rFonts w:cs="Times New Roman" w:hAnsi="Times New Roman" w:ascii="Times New Roman"/>
          <w:sz w:val="24"/>
          <w:szCs w:val="24"/>
        </w:rPr>
        <w:t xml:space="preserve"> vjerovnika PRIVREDNE BANKE ZAGREB d.d. Zagreb</w:t>
      </w:r>
      <w:r w:rsidR="00963E4F" w:rsidRPr="004D20F2">
        <w:rPr>
          <w:rFonts w:cs="Times New Roman" w:hAnsi="Times New Roman" w:ascii="Times New Roman"/>
          <w:sz w:val="24"/>
          <w:szCs w:val="24"/>
        </w:rPr>
        <w:t xml:space="preserve"> pr</w:t>
      </w:r>
      <w:r w:rsidR="007874E0" w:rsidRPr="004D20F2">
        <w:rPr>
          <w:rFonts w:cs="Times New Roman" w:hAnsi="Times New Roman" w:ascii="Times New Roman"/>
          <w:sz w:val="24"/>
          <w:szCs w:val="24"/>
        </w:rPr>
        <w:t>venstveno</w:t>
      </w:r>
      <w:r w:rsidR="005F1BCB" w:rsidRPr="004D20F2">
        <w:rPr>
          <w:rFonts w:cs="Times New Roman" w:hAnsi="Times New Roman" w:ascii="Times New Roman"/>
          <w:sz w:val="24"/>
          <w:szCs w:val="24"/>
        </w:rPr>
        <w:t xml:space="preserve"> namiruje iz prodane nekretnine</w:t>
      </w:r>
      <w:r w:rsidR="00963E4F" w:rsidRPr="004D20F2">
        <w:rPr>
          <w:rFonts w:cs="Times New Roman" w:hAnsi="Times New Roman" w:ascii="Times New Roman"/>
          <w:sz w:val="24"/>
          <w:szCs w:val="24"/>
        </w:rPr>
        <w:t xml:space="preserve"> sukladno odredbi čl. 164. </w:t>
      </w:r>
      <w:r w:rsidR="00782B4B" w:rsidRPr="004D20F2">
        <w:rPr>
          <w:rFonts w:cs="Times New Roman" w:hAnsi="Times New Roman" w:ascii="Times New Roman"/>
          <w:sz w:val="24"/>
          <w:szCs w:val="24"/>
        </w:rPr>
        <w:t>a</w:t>
      </w:r>
      <w:r w:rsidR="00963E4F" w:rsidRPr="004D20F2">
        <w:rPr>
          <w:rFonts w:cs="Times New Roman" w:hAnsi="Times New Roman" w:ascii="Times New Roman"/>
          <w:sz w:val="24"/>
          <w:szCs w:val="24"/>
        </w:rPr>
        <w:t xml:space="preserve"> </w:t>
      </w:r>
      <w:r w:rsidR="00922E80" w:rsidRPr="004D20F2">
        <w:rPr>
          <w:rFonts w:cs="Times New Roman" w:hAnsi="Times New Roman" w:ascii="Times New Roman"/>
          <w:sz w:val="24"/>
          <w:szCs w:val="24"/>
        </w:rPr>
        <w:t>st. 2. SZ-a u vezi s</w:t>
      </w:r>
      <w:r w:rsidR="00782B4B" w:rsidRPr="004D20F2">
        <w:rPr>
          <w:rFonts w:cs="Times New Roman" w:hAnsi="Times New Roman" w:ascii="Times New Roman"/>
          <w:sz w:val="24"/>
          <w:szCs w:val="24"/>
        </w:rPr>
        <w:t xml:space="preserve"> čl.</w:t>
      </w:r>
      <w:r w:rsidR="00963E4F" w:rsidRPr="004D20F2">
        <w:rPr>
          <w:rFonts w:cs="Times New Roman" w:hAnsi="Times New Roman" w:ascii="Times New Roman"/>
          <w:sz w:val="24"/>
          <w:szCs w:val="24"/>
        </w:rPr>
        <w:t xml:space="preserve"> </w:t>
      </w:r>
      <w:r w:rsidR="005F1BCB" w:rsidRPr="004D20F2">
        <w:rPr>
          <w:rFonts w:cs="Times New Roman" w:hAnsi="Times New Roman" w:ascii="Times New Roman"/>
          <w:sz w:val="24"/>
          <w:szCs w:val="24"/>
        </w:rPr>
        <w:t>114</w:t>
      </w:r>
      <w:r w:rsidR="00963E4F" w:rsidRPr="004D20F2">
        <w:rPr>
          <w:rFonts w:cs="Times New Roman" w:hAnsi="Times New Roman" w:ascii="Times New Roman"/>
          <w:sz w:val="24"/>
          <w:szCs w:val="24"/>
        </w:rPr>
        <w:t xml:space="preserve">. </w:t>
      </w:r>
      <w:r w:rsidR="00782B4B" w:rsidRPr="004D20F2">
        <w:rPr>
          <w:rFonts w:cs="Times New Roman" w:hAnsi="Times New Roman" w:ascii="Times New Roman"/>
          <w:sz w:val="24"/>
          <w:szCs w:val="24"/>
        </w:rPr>
        <w:t>s</w:t>
      </w:r>
      <w:r w:rsidR="00C14BEA" w:rsidRPr="004D20F2">
        <w:rPr>
          <w:rFonts w:cs="Times New Roman" w:hAnsi="Times New Roman" w:ascii="Times New Roman"/>
          <w:sz w:val="24"/>
          <w:szCs w:val="24"/>
        </w:rPr>
        <w:t xml:space="preserve">t. 3. </w:t>
      </w:r>
      <w:r w:rsidR="005F1BCB" w:rsidRPr="004D20F2">
        <w:rPr>
          <w:rFonts w:cs="Times New Roman" w:hAnsi="Times New Roman" w:ascii="Times New Roman"/>
          <w:sz w:val="24"/>
          <w:szCs w:val="24"/>
        </w:rPr>
        <w:t>OZ-a</w:t>
      </w:r>
      <w:r w:rsidR="00A90766" w:rsidRPr="004D20F2">
        <w:rPr>
          <w:rFonts w:cs="Times New Roman" w:hAnsi="Times New Roman" w:ascii="Times New Roman"/>
          <w:sz w:val="24"/>
          <w:szCs w:val="24"/>
        </w:rPr>
        <w:t>.</w:t>
      </w:r>
    </w:p>
    <w:p w:rsidRDefault="00A014E1" w:rsidP="005F4368" w:rsidR="00A014E1" w:rsidRPr="004D20F2">
      <w:pPr>
        <w:pStyle w:val="Bezproreda"/>
        <w:ind w:firstLine="708"/>
        <w:jc w:val="both"/>
        <w:rPr>
          <w:rFonts w:cs="Times New Roman" w:hAnsi="Times New Roman" w:ascii="Times New Roman"/>
          <w:sz w:val="24"/>
          <w:szCs w:val="24"/>
        </w:rPr>
      </w:pPr>
    </w:p>
    <w:p w:rsidRDefault="005F4368" w:rsidP="005F4368" w:rsidR="005F1BCB" w:rsidRPr="004D20F2">
      <w:pPr>
        <w:pStyle w:val="Bezproreda"/>
        <w:ind w:firstLine="708"/>
        <w:jc w:val="both"/>
        <w:rPr>
          <w:rFonts w:cs="Times New Roman" w:hAnsi="Times New Roman" w:ascii="Times New Roman"/>
          <w:sz w:val="24"/>
          <w:szCs w:val="24"/>
        </w:rPr>
      </w:pPr>
      <w:r w:rsidRPr="004D20F2">
        <w:rPr>
          <w:rFonts w:cs="Times New Roman" w:hAnsi="Times New Roman" w:ascii="Times New Roman"/>
          <w:sz w:val="24"/>
          <w:szCs w:val="24"/>
        </w:rPr>
        <w:t>Nadalj</w:t>
      </w:r>
      <w:r w:rsidR="005F1BCB" w:rsidRPr="004D20F2">
        <w:rPr>
          <w:rFonts w:cs="Times New Roman" w:hAnsi="Times New Roman" w:ascii="Times New Roman"/>
          <w:sz w:val="24"/>
          <w:szCs w:val="24"/>
        </w:rPr>
        <w:t xml:space="preserve">e, </w:t>
      </w:r>
      <w:r w:rsidRPr="004D20F2">
        <w:rPr>
          <w:rFonts w:cs="Times New Roman" w:hAnsi="Times New Roman" w:ascii="Times New Roman"/>
          <w:sz w:val="24"/>
          <w:szCs w:val="24"/>
        </w:rPr>
        <w:t>p</w:t>
      </w:r>
      <w:r w:rsidR="005F1BCB" w:rsidRPr="004D20F2">
        <w:rPr>
          <w:rFonts w:cs="Times New Roman" w:hAnsi="Times New Roman" w:ascii="Times New Roman"/>
          <w:sz w:val="24"/>
          <w:szCs w:val="24"/>
        </w:rPr>
        <w:t>rema očitovanju ovlaštenog sudskog vještaka, udio vrijednosti nekretnine označene kao k.č.br.</w:t>
      </w:r>
      <w:r w:rsidRPr="004D20F2">
        <w:rPr>
          <w:rFonts w:cs="Times New Roman" w:hAnsi="Times New Roman" w:ascii="Times New Roman"/>
          <w:sz w:val="24"/>
          <w:szCs w:val="24"/>
        </w:rPr>
        <w:t xml:space="preserve"> 1671/2, k.o. Pula, </w:t>
      </w:r>
      <w:r w:rsidRPr="004D20F2">
        <w:rPr>
          <w:rFonts w:cs="Times New Roman" w:hAnsi="Times New Roman" w:ascii="Times New Roman"/>
          <w:b/>
          <w:sz w:val="24"/>
          <w:szCs w:val="24"/>
        </w:rPr>
        <w:t>poduložak 31</w:t>
      </w:r>
      <w:r w:rsidR="005F1BCB" w:rsidRPr="004D20F2">
        <w:rPr>
          <w:rFonts w:cs="Times New Roman" w:hAnsi="Times New Roman" w:ascii="Times New Roman"/>
          <w:sz w:val="24"/>
          <w:szCs w:val="24"/>
        </w:rPr>
        <w:t xml:space="preserve"> u odnosu na postignuti iznos kupoprodajne cijene od </w:t>
      </w:r>
      <w:r w:rsidRPr="004D20F2">
        <w:rPr>
          <w:rFonts w:cs="Times New Roman" w:hAnsi="Times New Roman" w:ascii="Times New Roman"/>
          <w:sz w:val="24"/>
          <w:szCs w:val="24"/>
        </w:rPr>
        <w:t xml:space="preserve">334.747,05 </w:t>
      </w:r>
      <w:r w:rsidR="005F1BCB" w:rsidRPr="004D20F2">
        <w:rPr>
          <w:rFonts w:cs="Times New Roman" w:hAnsi="Times New Roman" w:ascii="Times New Roman"/>
          <w:sz w:val="24"/>
          <w:szCs w:val="24"/>
        </w:rPr>
        <w:t>kn (predmetna nekretnina prodana je zajedno s nekretninom upisan</w:t>
      </w:r>
      <w:r w:rsidRPr="004D20F2">
        <w:rPr>
          <w:rFonts w:cs="Times New Roman" w:hAnsi="Times New Roman" w:ascii="Times New Roman"/>
          <w:sz w:val="24"/>
          <w:szCs w:val="24"/>
        </w:rPr>
        <w:t>om u poduložak 14 i 15) je 312.425,38</w:t>
      </w:r>
      <w:r w:rsidR="005F1BCB" w:rsidRPr="004D20F2">
        <w:rPr>
          <w:rFonts w:cs="Times New Roman" w:hAnsi="Times New Roman" w:ascii="Times New Roman"/>
          <w:sz w:val="24"/>
          <w:szCs w:val="24"/>
        </w:rPr>
        <w:t xml:space="preserve"> kn. </w:t>
      </w:r>
    </w:p>
    <w:p w:rsidRDefault="005F1BCB" w:rsidP="005F1BCB" w:rsidR="005F1BCB" w:rsidRPr="004D20F2">
      <w:pPr>
        <w:pStyle w:val="Bezproreda"/>
        <w:jc w:val="both"/>
        <w:rPr>
          <w:rFonts w:cs="Times New Roman" w:hAnsi="Times New Roman" w:ascii="Times New Roman"/>
          <w:sz w:val="24"/>
          <w:szCs w:val="24"/>
        </w:rPr>
      </w:pPr>
    </w:p>
    <w:p w:rsidRDefault="005F1BCB" w:rsidP="008E4A6C" w:rsidR="005F1BCB" w:rsidRPr="004D20F2">
      <w:pPr>
        <w:pStyle w:val="Bezproreda"/>
        <w:ind w:firstLine="708"/>
        <w:jc w:val="both"/>
        <w:rPr>
          <w:rFonts w:cs="Times New Roman" w:hAnsi="Times New Roman" w:ascii="Times New Roman"/>
          <w:sz w:val="24"/>
          <w:szCs w:val="24"/>
        </w:rPr>
      </w:pPr>
      <w:r w:rsidRPr="004D20F2">
        <w:rPr>
          <w:rFonts w:cs="Times New Roman" w:hAnsi="Times New Roman" w:ascii="Times New Roman"/>
          <w:sz w:val="24"/>
          <w:szCs w:val="24"/>
        </w:rPr>
        <w:t>Od navedenog iznosa, paušalni iznos o</w:t>
      </w:r>
      <w:r w:rsidR="008E4A6C" w:rsidRPr="004D20F2">
        <w:rPr>
          <w:rFonts w:cs="Times New Roman" w:hAnsi="Times New Roman" w:ascii="Times New Roman"/>
          <w:sz w:val="24"/>
          <w:szCs w:val="24"/>
        </w:rPr>
        <w:t>d 5% sukladno odredbi čl. 170. s</w:t>
      </w:r>
      <w:r w:rsidRPr="004D20F2">
        <w:rPr>
          <w:rFonts w:cs="Times New Roman" w:hAnsi="Times New Roman" w:ascii="Times New Roman"/>
          <w:sz w:val="24"/>
          <w:szCs w:val="24"/>
        </w:rPr>
        <w:t xml:space="preserve">t. 1. SZ-a iznosi </w:t>
      </w:r>
      <w:r w:rsidR="00600137" w:rsidRPr="004D20F2">
        <w:rPr>
          <w:rFonts w:cs="Times New Roman" w:hAnsi="Times New Roman" w:ascii="Times New Roman"/>
          <w:sz w:val="24"/>
          <w:szCs w:val="24"/>
        </w:rPr>
        <w:t xml:space="preserve">15.621,26 </w:t>
      </w:r>
      <w:r w:rsidRPr="004D20F2">
        <w:rPr>
          <w:rFonts w:cs="Times New Roman" w:hAnsi="Times New Roman" w:ascii="Times New Roman"/>
          <w:sz w:val="24"/>
          <w:szCs w:val="24"/>
        </w:rPr>
        <w:t xml:space="preserve">kn. </w:t>
      </w:r>
    </w:p>
    <w:p w:rsidRDefault="005F1BCB" w:rsidP="005F1BCB" w:rsidR="005F1BCB" w:rsidRPr="004D20F2">
      <w:pPr>
        <w:pStyle w:val="Bezproreda"/>
        <w:jc w:val="both"/>
        <w:rPr>
          <w:rFonts w:cs="Times New Roman" w:hAnsi="Times New Roman" w:ascii="Times New Roman"/>
          <w:sz w:val="24"/>
          <w:szCs w:val="24"/>
        </w:rPr>
      </w:pPr>
    </w:p>
    <w:p w:rsidRDefault="005F1BCB" w:rsidP="008E4A6C" w:rsidR="005F1BCB" w:rsidRPr="004D20F2">
      <w:pPr>
        <w:pStyle w:val="Bezproreda"/>
        <w:ind w:firstLine="708"/>
        <w:jc w:val="both"/>
        <w:rPr>
          <w:rFonts w:cs="Times New Roman" w:hAnsi="Times New Roman" w:ascii="Times New Roman"/>
          <w:sz w:val="24"/>
          <w:szCs w:val="24"/>
        </w:rPr>
      </w:pPr>
      <w:r w:rsidRPr="004D20F2">
        <w:rPr>
          <w:rFonts w:cs="Times New Roman" w:hAnsi="Times New Roman" w:ascii="Times New Roman"/>
          <w:sz w:val="24"/>
          <w:szCs w:val="24"/>
        </w:rPr>
        <w:t xml:space="preserve">Stvarno nastali troškovi iz čl. 170. st. 2. SZ-a </w:t>
      </w:r>
      <w:r w:rsidR="008E4A6C" w:rsidRPr="004D20F2">
        <w:rPr>
          <w:rFonts w:cs="Times New Roman" w:hAnsi="Times New Roman" w:ascii="Times New Roman"/>
          <w:sz w:val="24"/>
          <w:szCs w:val="24"/>
        </w:rPr>
        <w:t xml:space="preserve">koji terete predmetnu nekretninu </w:t>
      </w:r>
      <w:r w:rsidRPr="004D20F2">
        <w:rPr>
          <w:rFonts w:cs="Times New Roman" w:hAnsi="Times New Roman" w:ascii="Times New Roman"/>
          <w:sz w:val="24"/>
          <w:szCs w:val="24"/>
        </w:rPr>
        <w:t xml:space="preserve">znatno su viši od paušalnog iznosa od 5%, a čine trošak poreza na dodanu vrijednost (PDV) u iznosu od </w:t>
      </w:r>
      <w:r w:rsidR="005F4368" w:rsidRPr="004D20F2">
        <w:rPr>
          <w:rFonts w:cs="Times New Roman" w:hAnsi="Times New Roman" w:ascii="Times New Roman"/>
          <w:sz w:val="24"/>
          <w:szCs w:val="24"/>
        </w:rPr>
        <w:t xml:space="preserve">42.517,57 </w:t>
      </w:r>
      <w:r w:rsidRPr="004D20F2">
        <w:rPr>
          <w:rFonts w:cs="Times New Roman" w:hAnsi="Times New Roman" w:ascii="Times New Roman"/>
          <w:sz w:val="24"/>
          <w:szCs w:val="24"/>
        </w:rPr>
        <w:t>i trošak nagrade stečajnom upravitelju. Trošak PDV-a izravno tereti predmetnu nekretninu te se</w:t>
      </w:r>
      <w:r w:rsidR="008E4A6C" w:rsidRPr="004D20F2">
        <w:rPr>
          <w:rFonts w:cs="Times New Roman" w:hAnsi="Times New Roman" w:ascii="Times New Roman"/>
          <w:sz w:val="24"/>
          <w:szCs w:val="24"/>
        </w:rPr>
        <w:t xml:space="preserve"> zato namiruje iz vrijednosti</w:t>
      </w:r>
      <w:r w:rsidRPr="004D20F2">
        <w:rPr>
          <w:rFonts w:cs="Times New Roman" w:hAnsi="Times New Roman" w:ascii="Times New Roman"/>
          <w:sz w:val="24"/>
          <w:szCs w:val="24"/>
        </w:rPr>
        <w:t xml:space="preserve"> nekretnine u cijelosti.</w:t>
      </w:r>
    </w:p>
    <w:p w:rsidRDefault="005F1BCB" w:rsidP="005F1BCB" w:rsidR="005F1BCB" w:rsidRPr="004D20F2">
      <w:pPr>
        <w:pStyle w:val="Bezproreda"/>
        <w:jc w:val="both"/>
        <w:rPr>
          <w:rFonts w:cs="Times New Roman" w:hAnsi="Times New Roman" w:ascii="Times New Roman"/>
          <w:sz w:val="24"/>
          <w:szCs w:val="24"/>
        </w:rPr>
      </w:pPr>
    </w:p>
    <w:p w:rsidRDefault="005F4368" w:rsidP="008E4A6C" w:rsidR="005F1BCB" w:rsidRPr="004D20F2">
      <w:pPr>
        <w:pStyle w:val="Bezproreda"/>
        <w:ind w:firstLine="708"/>
        <w:jc w:val="both"/>
        <w:rPr>
          <w:rFonts w:cs="Times New Roman" w:hAnsi="Times New Roman" w:ascii="Times New Roman"/>
          <w:sz w:val="24"/>
          <w:szCs w:val="24"/>
        </w:rPr>
      </w:pPr>
      <w:r w:rsidRPr="004D20F2">
        <w:rPr>
          <w:rFonts w:cs="Times New Roman" w:hAnsi="Times New Roman" w:ascii="Times New Roman"/>
          <w:sz w:val="24"/>
          <w:szCs w:val="24"/>
        </w:rPr>
        <w:t>R</w:t>
      </w:r>
      <w:r w:rsidR="005F1BCB" w:rsidRPr="004D20F2">
        <w:rPr>
          <w:rFonts w:cs="Times New Roman" w:hAnsi="Times New Roman" w:ascii="Times New Roman"/>
          <w:sz w:val="24"/>
          <w:szCs w:val="24"/>
        </w:rPr>
        <w:t>azmjerni dio unovčene nekret</w:t>
      </w:r>
      <w:r w:rsidRPr="004D20F2">
        <w:rPr>
          <w:rFonts w:cs="Times New Roman" w:hAnsi="Times New Roman" w:ascii="Times New Roman"/>
          <w:sz w:val="24"/>
          <w:szCs w:val="24"/>
        </w:rPr>
        <w:t>nine upisane u poduložak broj 31</w:t>
      </w:r>
      <w:r w:rsidR="005F1BCB" w:rsidRPr="004D20F2">
        <w:rPr>
          <w:rFonts w:cs="Times New Roman" w:hAnsi="Times New Roman" w:ascii="Times New Roman"/>
          <w:sz w:val="24"/>
          <w:szCs w:val="24"/>
        </w:rPr>
        <w:t xml:space="preserve"> u odnosu na cjelokupnu (do sada) unovčenu stečajnu masu iznosi </w:t>
      </w:r>
      <w:r w:rsidR="00600137" w:rsidRPr="004D20F2">
        <w:rPr>
          <w:rFonts w:cs="Times New Roman" w:hAnsi="Times New Roman" w:ascii="Times New Roman"/>
          <w:sz w:val="24"/>
          <w:szCs w:val="24"/>
        </w:rPr>
        <w:t xml:space="preserve">17,67% </w:t>
      </w:r>
      <w:r w:rsidR="005F1BCB" w:rsidRPr="004D20F2">
        <w:rPr>
          <w:rFonts w:cs="Times New Roman" w:hAnsi="Times New Roman" w:ascii="Times New Roman"/>
          <w:sz w:val="24"/>
          <w:szCs w:val="24"/>
        </w:rPr>
        <w:t>(</w:t>
      </w:r>
      <w:r w:rsidR="00600137" w:rsidRPr="004D20F2">
        <w:rPr>
          <w:rFonts w:cs="Times New Roman" w:hAnsi="Times New Roman" w:ascii="Times New Roman"/>
          <w:sz w:val="24"/>
          <w:szCs w:val="24"/>
        </w:rPr>
        <w:t xml:space="preserve">312.425,38 kn </w:t>
      </w:r>
      <w:r w:rsidR="005F1BCB" w:rsidRPr="004D20F2">
        <w:rPr>
          <w:rFonts w:cs="Times New Roman" w:hAnsi="Times New Roman" w:ascii="Times New Roman"/>
          <w:sz w:val="24"/>
          <w:szCs w:val="24"/>
        </w:rPr>
        <w:t>/1.7</w:t>
      </w:r>
      <w:r w:rsidR="008E4A6C" w:rsidRPr="004D20F2">
        <w:rPr>
          <w:rFonts w:cs="Times New Roman" w:hAnsi="Times New Roman" w:ascii="Times New Roman"/>
          <w:sz w:val="24"/>
          <w:szCs w:val="24"/>
        </w:rPr>
        <w:t>67.121,60 kn). Sukladno čl. 4. Uredbe</w:t>
      </w:r>
      <w:r w:rsidR="005F1BCB" w:rsidRPr="004D20F2">
        <w:rPr>
          <w:rFonts w:cs="Times New Roman" w:hAnsi="Times New Roman" w:ascii="Times New Roman"/>
          <w:sz w:val="24"/>
          <w:szCs w:val="24"/>
        </w:rPr>
        <w:t>, stečajnom upravitelju bi pripalo pravo na nagradu u visini od 5% do sada unovčene stečajne mase, a od tog izn</w:t>
      </w:r>
      <w:r w:rsidR="008E4A6C" w:rsidRPr="004D20F2">
        <w:rPr>
          <w:rFonts w:cs="Times New Roman" w:hAnsi="Times New Roman" w:ascii="Times New Roman"/>
          <w:sz w:val="24"/>
          <w:szCs w:val="24"/>
        </w:rPr>
        <w:t>osa, sukladno odredbi čl. 170. s</w:t>
      </w:r>
      <w:r w:rsidR="005F1BCB" w:rsidRPr="004D20F2">
        <w:rPr>
          <w:rFonts w:cs="Times New Roman" w:hAnsi="Times New Roman" w:ascii="Times New Roman"/>
          <w:sz w:val="24"/>
          <w:szCs w:val="24"/>
        </w:rPr>
        <w:t>t. 2. SZ-a stečajni upravitelj ima</w:t>
      </w:r>
      <w:r w:rsidR="00600137" w:rsidRPr="004D20F2">
        <w:rPr>
          <w:rFonts w:cs="Times New Roman" w:hAnsi="Times New Roman" w:ascii="Times New Roman"/>
          <w:sz w:val="24"/>
          <w:szCs w:val="24"/>
        </w:rPr>
        <w:t xml:space="preserve"> pravo izdvojiti iznos od 17,67%</w:t>
      </w:r>
      <w:r w:rsidR="005F1BCB" w:rsidRPr="004D20F2">
        <w:rPr>
          <w:rFonts w:cs="Times New Roman" w:hAnsi="Times New Roman" w:ascii="Times New Roman"/>
          <w:sz w:val="24"/>
          <w:szCs w:val="24"/>
        </w:rPr>
        <w:t xml:space="preserve"> ukupne bruto nagrade, s obzirom na razmje</w:t>
      </w:r>
      <w:r w:rsidR="008E4A6C" w:rsidRPr="004D20F2">
        <w:rPr>
          <w:rFonts w:cs="Times New Roman" w:hAnsi="Times New Roman" w:ascii="Times New Roman"/>
          <w:sz w:val="24"/>
          <w:szCs w:val="24"/>
        </w:rPr>
        <w:t>rnu vrijednost nekretnine u odn</w:t>
      </w:r>
      <w:r w:rsidR="005F1BCB" w:rsidRPr="004D20F2">
        <w:rPr>
          <w:rFonts w:cs="Times New Roman" w:hAnsi="Times New Roman" w:ascii="Times New Roman"/>
          <w:sz w:val="24"/>
          <w:szCs w:val="24"/>
        </w:rPr>
        <w:t>o</w:t>
      </w:r>
      <w:r w:rsidR="008E4A6C" w:rsidRPr="004D20F2">
        <w:rPr>
          <w:rFonts w:cs="Times New Roman" w:hAnsi="Times New Roman" w:ascii="Times New Roman"/>
          <w:sz w:val="24"/>
          <w:szCs w:val="24"/>
        </w:rPr>
        <w:t>s</w:t>
      </w:r>
      <w:r w:rsidR="005F1BCB" w:rsidRPr="004D20F2">
        <w:rPr>
          <w:rFonts w:cs="Times New Roman" w:hAnsi="Times New Roman" w:ascii="Times New Roman"/>
          <w:sz w:val="24"/>
          <w:szCs w:val="24"/>
        </w:rPr>
        <w:t>u na cjelokupnu do sada unovčenu st</w:t>
      </w:r>
      <w:r w:rsidR="00600137" w:rsidRPr="004D20F2">
        <w:rPr>
          <w:rFonts w:cs="Times New Roman" w:hAnsi="Times New Roman" w:ascii="Times New Roman"/>
          <w:sz w:val="24"/>
          <w:szCs w:val="24"/>
        </w:rPr>
        <w:t>ečajnu masu. Navedeno iznosi 27.104,49 kn bruto (15.612,19 kn</w:t>
      </w:r>
      <w:r w:rsidR="005F1BCB" w:rsidRPr="004D20F2">
        <w:rPr>
          <w:rFonts w:cs="Times New Roman" w:hAnsi="Times New Roman" w:ascii="Times New Roman"/>
          <w:sz w:val="24"/>
          <w:szCs w:val="24"/>
        </w:rPr>
        <w:t xml:space="preserve"> neto), a sukladno obračunu stečajnog upravitelja. </w:t>
      </w:r>
    </w:p>
    <w:p w:rsidRDefault="005F1BCB" w:rsidP="005F1BCB" w:rsidR="005F1BCB" w:rsidRPr="004D20F2">
      <w:pPr>
        <w:pStyle w:val="Bezproreda"/>
        <w:jc w:val="both"/>
        <w:rPr>
          <w:rFonts w:cs="Times New Roman" w:hAnsi="Times New Roman" w:ascii="Times New Roman"/>
          <w:sz w:val="24"/>
          <w:szCs w:val="24"/>
        </w:rPr>
      </w:pPr>
    </w:p>
    <w:p w:rsidRDefault="005F1BCB" w:rsidP="008E4A6C" w:rsidR="005F1BCB" w:rsidRPr="004D20F2">
      <w:pPr>
        <w:pStyle w:val="Bezproreda"/>
        <w:ind w:firstLine="708"/>
        <w:jc w:val="both"/>
        <w:rPr>
          <w:rFonts w:cs="Times New Roman" w:hAnsi="Times New Roman" w:ascii="Times New Roman"/>
          <w:sz w:val="24"/>
          <w:szCs w:val="24"/>
        </w:rPr>
      </w:pPr>
      <w:r w:rsidRPr="004D20F2">
        <w:rPr>
          <w:rFonts w:cs="Times New Roman" w:hAnsi="Times New Roman" w:ascii="Times New Roman"/>
          <w:sz w:val="24"/>
          <w:szCs w:val="24"/>
        </w:rPr>
        <w:lastRenderedPageBreak/>
        <w:t xml:space="preserve">Zato su u odnosu na ovu nekretninu obračunati troškovi iz čl. 170. st. 1. SZ-a u iznosu od </w:t>
      </w:r>
      <w:r w:rsidR="00600137" w:rsidRPr="004D20F2">
        <w:rPr>
          <w:rFonts w:cs="Times New Roman" w:hAnsi="Times New Roman" w:ascii="Times New Roman"/>
          <w:sz w:val="24"/>
          <w:szCs w:val="24"/>
        </w:rPr>
        <w:t xml:space="preserve">15.621,26 </w:t>
      </w:r>
      <w:r w:rsidRPr="004D20F2">
        <w:rPr>
          <w:rFonts w:cs="Times New Roman" w:hAnsi="Times New Roman" w:ascii="Times New Roman"/>
          <w:sz w:val="24"/>
          <w:szCs w:val="24"/>
        </w:rPr>
        <w:t xml:space="preserve"> kn (5% od </w:t>
      </w:r>
      <w:r w:rsidR="00600137" w:rsidRPr="004D20F2">
        <w:rPr>
          <w:rFonts w:cs="Times New Roman" w:hAnsi="Times New Roman" w:ascii="Times New Roman"/>
          <w:sz w:val="24"/>
          <w:szCs w:val="24"/>
        </w:rPr>
        <w:t>312.425,38 kn</w:t>
      </w:r>
      <w:r w:rsidR="008E4A6C" w:rsidRPr="004D20F2">
        <w:rPr>
          <w:rFonts w:cs="Times New Roman" w:hAnsi="Times New Roman" w:ascii="Times New Roman"/>
          <w:sz w:val="24"/>
          <w:szCs w:val="24"/>
        </w:rPr>
        <w:t>). Troškovi iz čl. 170. s</w:t>
      </w:r>
      <w:r w:rsidRPr="004D20F2">
        <w:rPr>
          <w:rFonts w:cs="Times New Roman" w:hAnsi="Times New Roman" w:ascii="Times New Roman"/>
          <w:sz w:val="24"/>
          <w:szCs w:val="24"/>
        </w:rPr>
        <w:t xml:space="preserve">t. 2. SZ-a obračunati su u ukupnom iznosu od </w:t>
      </w:r>
      <w:r w:rsidR="00600137" w:rsidRPr="004D20F2">
        <w:rPr>
          <w:rFonts w:cs="Times New Roman" w:hAnsi="Times New Roman" w:ascii="Times New Roman"/>
          <w:sz w:val="24"/>
          <w:szCs w:val="24"/>
        </w:rPr>
        <w:t xml:space="preserve">69.622,06 kn </w:t>
      </w:r>
      <w:r w:rsidRPr="004D20F2">
        <w:rPr>
          <w:rFonts w:cs="Times New Roman" w:hAnsi="Times New Roman" w:ascii="Times New Roman"/>
          <w:sz w:val="24"/>
          <w:szCs w:val="24"/>
        </w:rPr>
        <w:t>(</w:t>
      </w:r>
      <w:r w:rsidR="00600137" w:rsidRPr="004D20F2">
        <w:rPr>
          <w:rFonts w:cs="Times New Roman" w:hAnsi="Times New Roman" w:ascii="Times New Roman"/>
          <w:sz w:val="24"/>
          <w:szCs w:val="24"/>
        </w:rPr>
        <w:t xml:space="preserve">27.104,49 kn </w:t>
      </w:r>
      <w:r w:rsidRPr="004D20F2">
        <w:rPr>
          <w:rFonts w:cs="Times New Roman" w:hAnsi="Times New Roman" w:ascii="Times New Roman"/>
          <w:sz w:val="24"/>
          <w:szCs w:val="24"/>
        </w:rPr>
        <w:t xml:space="preserve">na ime troška nagrade stečajnom upravitelju i iznos od </w:t>
      </w:r>
      <w:r w:rsidR="00600137" w:rsidRPr="004D20F2">
        <w:rPr>
          <w:rFonts w:cs="Times New Roman" w:hAnsi="Times New Roman" w:ascii="Times New Roman"/>
          <w:sz w:val="24"/>
          <w:szCs w:val="24"/>
        </w:rPr>
        <w:t xml:space="preserve">42.517,57 </w:t>
      </w:r>
      <w:r w:rsidRPr="004D20F2">
        <w:rPr>
          <w:rFonts w:cs="Times New Roman" w:hAnsi="Times New Roman" w:ascii="Times New Roman"/>
          <w:sz w:val="24"/>
          <w:szCs w:val="24"/>
        </w:rPr>
        <w:t xml:space="preserve">na ime pripadajućeg PDV-a koji tereti ovu nekretninu). </w:t>
      </w:r>
    </w:p>
    <w:p w:rsidRDefault="005F1BCB" w:rsidP="005F1BCB" w:rsidR="005F1BCB" w:rsidRPr="004D20F2">
      <w:pPr>
        <w:pStyle w:val="Bezproreda"/>
        <w:jc w:val="both"/>
        <w:rPr>
          <w:rFonts w:cs="Times New Roman" w:hAnsi="Times New Roman" w:ascii="Times New Roman"/>
          <w:sz w:val="24"/>
          <w:szCs w:val="24"/>
        </w:rPr>
      </w:pPr>
    </w:p>
    <w:p w:rsidRDefault="005F1BCB" w:rsidP="008E4A6C" w:rsidR="005F1BCB" w:rsidRPr="004D20F2">
      <w:pPr>
        <w:pStyle w:val="Bezproreda"/>
        <w:ind w:firstLine="708"/>
        <w:jc w:val="both"/>
        <w:rPr>
          <w:rFonts w:cs="Times New Roman" w:hAnsi="Times New Roman" w:ascii="Times New Roman"/>
          <w:sz w:val="24"/>
          <w:szCs w:val="24"/>
        </w:rPr>
      </w:pPr>
      <w:r w:rsidRPr="004D20F2">
        <w:rPr>
          <w:rFonts w:cs="Times New Roman" w:hAnsi="Times New Roman" w:ascii="Times New Roman"/>
          <w:sz w:val="24"/>
          <w:szCs w:val="24"/>
        </w:rPr>
        <w:t>Iz preostalog iznosa kupovnine ostvarene za ovu nekretninu (pod</w:t>
      </w:r>
      <w:r w:rsidR="00600137" w:rsidRPr="004D20F2">
        <w:rPr>
          <w:rFonts w:cs="Times New Roman" w:hAnsi="Times New Roman" w:ascii="Times New Roman"/>
          <w:sz w:val="24"/>
          <w:szCs w:val="24"/>
        </w:rPr>
        <w:t>uložak 31</w:t>
      </w:r>
      <w:r w:rsidRPr="004D20F2">
        <w:rPr>
          <w:rFonts w:cs="Times New Roman" w:hAnsi="Times New Roman" w:ascii="Times New Roman"/>
          <w:sz w:val="24"/>
          <w:szCs w:val="24"/>
        </w:rPr>
        <w:t xml:space="preserve">) u iznosu od </w:t>
      </w:r>
      <w:r w:rsidR="00600137" w:rsidRPr="004D20F2">
        <w:rPr>
          <w:rFonts w:cs="Times New Roman" w:hAnsi="Times New Roman" w:ascii="Times New Roman"/>
          <w:sz w:val="24"/>
          <w:szCs w:val="24"/>
        </w:rPr>
        <w:t xml:space="preserve">227.182,06 </w:t>
      </w:r>
      <w:r w:rsidRPr="004D20F2">
        <w:rPr>
          <w:rFonts w:cs="Times New Roman" w:hAnsi="Times New Roman" w:ascii="Times New Roman"/>
          <w:sz w:val="24"/>
          <w:szCs w:val="24"/>
        </w:rPr>
        <w:t xml:space="preserve">kn </w:t>
      </w:r>
      <w:r w:rsidR="00600137" w:rsidRPr="004D20F2">
        <w:rPr>
          <w:rFonts w:cs="Times New Roman" w:hAnsi="Times New Roman" w:ascii="Times New Roman"/>
          <w:sz w:val="24"/>
          <w:szCs w:val="24"/>
        </w:rPr>
        <w:t>također je djelomično</w:t>
      </w:r>
      <w:r w:rsidRPr="004D20F2">
        <w:rPr>
          <w:rFonts w:cs="Times New Roman" w:hAnsi="Times New Roman" w:ascii="Times New Roman"/>
          <w:sz w:val="24"/>
          <w:szCs w:val="24"/>
        </w:rPr>
        <w:t xml:space="preserve"> namirena tražbina razlučnog vjerovnika PRI</w:t>
      </w:r>
      <w:r w:rsidR="008E4A6C" w:rsidRPr="004D20F2">
        <w:rPr>
          <w:rFonts w:cs="Times New Roman" w:hAnsi="Times New Roman" w:ascii="Times New Roman"/>
          <w:sz w:val="24"/>
          <w:szCs w:val="24"/>
        </w:rPr>
        <w:t>VREDNE BANKE ZAGREB d.d. Zagreb</w:t>
      </w:r>
      <w:r w:rsidRPr="004D20F2">
        <w:rPr>
          <w:rFonts w:cs="Times New Roman" w:hAnsi="Times New Roman" w:ascii="Times New Roman"/>
          <w:sz w:val="24"/>
          <w:szCs w:val="24"/>
        </w:rPr>
        <w:t>.</w:t>
      </w:r>
    </w:p>
    <w:p w:rsidRDefault="005F1BCB" w:rsidP="005F1BCB" w:rsidR="005F1BCB" w:rsidRPr="004D20F2">
      <w:pPr>
        <w:pStyle w:val="Bezproreda"/>
        <w:jc w:val="both"/>
        <w:rPr>
          <w:rFonts w:cs="Times New Roman" w:hAnsi="Times New Roman" w:ascii="Times New Roman"/>
          <w:sz w:val="24"/>
          <w:szCs w:val="24"/>
        </w:rPr>
      </w:pPr>
    </w:p>
    <w:p w:rsidRDefault="005F1BCB" w:rsidP="008E4A6C" w:rsidR="005F1BCB" w:rsidRPr="004D20F2">
      <w:pPr>
        <w:pStyle w:val="Bezproreda"/>
        <w:ind w:firstLine="708"/>
        <w:jc w:val="both"/>
        <w:rPr>
          <w:rFonts w:cs="Times New Roman" w:hAnsi="Times New Roman" w:ascii="Times New Roman"/>
          <w:sz w:val="24"/>
          <w:szCs w:val="24"/>
        </w:rPr>
      </w:pPr>
      <w:r w:rsidRPr="004D20F2">
        <w:rPr>
          <w:rFonts w:cs="Times New Roman" w:hAnsi="Times New Roman" w:ascii="Times New Roman"/>
          <w:sz w:val="24"/>
          <w:szCs w:val="24"/>
        </w:rPr>
        <w:t>Naime,</w:t>
      </w:r>
      <w:r w:rsidR="008E4A6C" w:rsidRPr="004D20F2">
        <w:rPr>
          <w:rFonts w:cs="Times New Roman" w:hAnsi="Times New Roman" w:ascii="Times New Roman"/>
          <w:sz w:val="24"/>
          <w:szCs w:val="24"/>
        </w:rPr>
        <w:t xml:space="preserve"> kao i u odnosu na nekretninu upisanu u poduložak 30, i na ovoj je nekretnini </w:t>
      </w:r>
      <w:r w:rsidRPr="004D20F2">
        <w:rPr>
          <w:rFonts w:cs="Times New Roman" w:hAnsi="Times New Roman" w:ascii="Times New Roman"/>
          <w:sz w:val="24"/>
          <w:szCs w:val="24"/>
        </w:rPr>
        <w:t xml:space="preserve"> uknjiženo pravo zaloga u korist PRIVREDNE BANKE ZAGREB d.d. Zagreb za iznos od 7.355.158,68 kn. Založno pravo na navedenoj nekretnini uknjiženo je  i u korist drugih vjerovnika Rofix d.o.o. Donja Pušća</w:t>
      </w:r>
      <w:r w:rsidR="00A014E1" w:rsidRPr="004D20F2">
        <w:rPr>
          <w:rFonts w:cs="Times New Roman" w:hAnsi="Times New Roman" w:ascii="Times New Roman"/>
          <w:sz w:val="24"/>
          <w:szCs w:val="24"/>
        </w:rPr>
        <w:t xml:space="preserve"> </w:t>
      </w:r>
      <w:r w:rsidR="00600137" w:rsidRPr="004D20F2">
        <w:rPr>
          <w:rFonts w:cs="Times New Roman" w:hAnsi="Times New Roman" w:ascii="Times New Roman"/>
          <w:sz w:val="24"/>
          <w:szCs w:val="24"/>
        </w:rPr>
        <w:t>i Baumit- Građevinski materijali d.o.o. Zagreb</w:t>
      </w:r>
      <w:r w:rsidRPr="004D20F2">
        <w:rPr>
          <w:rFonts w:cs="Times New Roman" w:hAnsi="Times New Roman" w:ascii="Times New Roman"/>
          <w:sz w:val="24"/>
          <w:szCs w:val="24"/>
        </w:rPr>
        <w:t>, međutim, vjerovnik Privredna banka Zagreb d.d. Zagreb stekao je založno pravo na pr</w:t>
      </w:r>
      <w:r w:rsidR="008E4A6C" w:rsidRPr="004D20F2">
        <w:rPr>
          <w:rFonts w:cs="Times New Roman" w:hAnsi="Times New Roman" w:ascii="Times New Roman"/>
          <w:sz w:val="24"/>
          <w:szCs w:val="24"/>
        </w:rPr>
        <w:t>edmetnoj nekretnini prije drugih založnih (razlučnih</w:t>
      </w:r>
      <w:r w:rsidRPr="004D20F2">
        <w:rPr>
          <w:rFonts w:cs="Times New Roman" w:hAnsi="Times New Roman" w:ascii="Times New Roman"/>
          <w:sz w:val="24"/>
          <w:szCs w:val="24"/>
        </w:rPr>
        <w:t xml:space="preserve">) vjerovnika </w:t>
      </w:r>
      <w:r w:rsidR="008E4A6C" w:rsidRPr="004D20F2">
        <w:rPr>
          <w:rFonts w:cs="Times New Roman" w:hAnsi="Times New Roman" w:ascii="Times New Roman"/>
          <w:sz w:val="24"/>
          <w:szCs w:val="24"/>
        </w:rPr>
        <w:t xml:space="preserve">(kako proizlazi iz zemljišnoknjižnog izvatka za navedenu nekretninu – list 688 spisa) </w:t>
      </w:r>
      <w:r w:rsidRPr="004D20F2">
        <w:rPr>
          <w:rFonts w:cs="Times New Roman" w:hAnsi="Times New Roman" w:ascii="Times New Roman"/>
          <w:sz w:val="24"/>
          <w:szCs w:val="24"/>
        </w:rPr>
        <w:t>pa se njegova tražbina prvenstveno namiruje iz prodane nekretnine sukladno odredbi čl. 164. a st. 2. SZ-a u vezi s čl. 114. st. 3. OZ-a.</w:t>
      </w:r>
    </w:p>
    <w:p w:rsidRDefault="00A014E1" w:rsidP="00880E6D" w:rsidR="00A014E1" w:rsidRPr="004D20F2">
      <w:pPr>
        <w:pStyle w:val="Bezproreda"/>
        <w:jc w:val="both"/>
        <w:rPr>
          <w:rFonts w:cs="Times New Roman" w:hAnsi="Times New Roman" w:ascii="Times New Roman"/>
          <w:sz w:val="24"/>
          <w:szCs w:val="24"/>
        </w:rPr>
      </w:pPr>
    </w:p>
    <w:p w:rsidRDefault="00A014E1" w:rsidP="008E4A6C" w:rsidR="00A014E1" w:rsidRPr="004D20F2">
      <w:pPr>
        <w:pStyle w:val="Bezproreda"/>
        <w:ind w:firstLine="708"/>
        <w:jc w:val="both"/>
        <w:rPr>
          <w:rFonts w:cs="Times New Roman" w:hAnsi="Times New Roman" w:ascii="Times New Roman"/>
          <w:sz w:val="24"/>
          <w:szCs w:val="24"/>
        </w:rPr>
      </w:pPr>
      <w:r w:rsidRPr="004D20F2">
        <w:rPr>
          <w:rFonts w:cs="Times New Roman" w:hAnsi="Times New Roman" w:ascii="Times New Roman"/>
          <w:sz w:val="24"/>
          <w:szCs w:val="24"/>
        </w:rPr>
        <w:t xml:space="preserve">Konačno, udio vrijednosti nekretnine označene kao k.č.br. 1671/2, k.o. Pula, poduložak 32 u odnosu na postignuti iznos kupoprodajne cijene od 495.000,00 (predmetna nekretnina prodana je zajedno s nekretninom upisanom u poduložak 16, 17 i 20) je 449.995,17 kn. </w:t>
      </w:r>
    </w:p>
    <w:p w:rsidRDefault="00A014E1" w:rsidP="00A014E1" w:rsidR="00A014E1" w:rsidRPr="004D20F2">
      <w:pPr>
        <w:pStyle w:val="Bezproreda"/>
        <w:jc w:val="both"/>
        <w:rPr>
          <w:rFonts w:cs="Times New Roman" w:hAnsi="Times New Roman" w:ascii="Times New Roman"/>
          <w:sz w:val="24"/>
          <w:szCs w:val="24"/>
        </w:rPr>
      </w:pPr>
    </w:p>
    <w:p w:rsidRDefault="00A014E1" w:rsidP="0012301E" w:rsidR="00A014E1" w:rsidRPr="004D20F2">
      <w:pPr>
        <w:pStyle w:val="Bezproreda"/>
        <w:ind w:firstLine="708"/>
        <w:jc w:val="both"/>
        <w:rPr>
          <w:rFonts w:cs="Times New Roman" w:hAnsi="Times New Roman" w:ascii="Times New Roman"/>
          <w:sz w:val="24"/>
          <w:szCs w:val="24"/>
        </w:rPr>
      </w:pPr>
      <w:r w:rsidRPr="004D20F2">
        <w:rPr>
          <w:rFonts w:cs="Times New Roman" w:hAnsi="Times New Roman" w:ascii="Times New Roman"/>
          <w:sz w:val="24"/>
          <w:szCs w:val="24"/>
        </w:rPr>
        <w:t>Od navedenog iznosa, paušalni iznos o</w:t>
      </w:r>
      <w:r w:rsidR="0012301E" w:rsidRPr="004D20F2">
        <w:rPr>
          <w:rFonts w:cs="Times New Roman" w:hAnsi="Times New Roman" w:ascii="Times New Roman"/>
          <w:sz w:val="24"/>
          <w:szCs w:val="24"/>
        </w:rPr>
        <w:t>d 5% sukladno odredbi čl. 170. s</w:t>
      </w:r>
      <w:r w:rsidRPr="004D20F2">
        <w:rPr>
          <w:rFonts w:cs="Times New Roman" w:hAnsi="Times New Roman" w:ascii="Times New Roman"/>
          <w:sz w:val="24"/>
          <w:szCs w:val="24"/>
        </w:rPr>
        <w:t xml:space="preserve">t. 1. SZ-a iznosi 22.499,75 kn. </w:t>
      </w:r>
    </w:p>
    <w:p w:rsidRDefault="00A014E1" w:rsidP="00A014E1" w:rsidR="00A014E1" w:rsidRPr="004D20F2">
      <w:pPr>
        <w:pStyle w:val="Bezproreda"/>
        <w:jc w:val="both"/>
        <w:rPr>
          <w:rFonts w:cs="Times New Roman" w:hAnsi="Times New Roman" w:ascii="Times New Roman"/>
          <w:sz w:val="24"/>
          <w:szCs w:val="24"/>
        </w:rPr>
      </w:pPr>
    </w:p>
    <w:p w:rsidRDefault="0012301E" w:rsidP="0012301E" w:rsidR="00A014E1" w:rsidRPr="004D20F2">
      <w:pPr>
        <w:pStyle w:val="Bezproreda"/>
        <w:ind w:firstLine="708"/>
        <w:jc w:val="both"/>
        <w:rPr>
          <w:rFonts w:cs="Times New Roman" w:hAnsi="Times New Roman" w:ascii="Times New Roman"/>
          <w:sz w:val="24"/>
          <w:szCs w:val="24"/>
        </w:rPr>
      </w:pPr>
      <w:r w:rsidRPr="004D20F2">
        <w:rPr>
          <w:rFonts w:cs="Times New Roman" w:hAnsi="Times New Roman" w:ascii="Times New Roman"/>
          <w:sz w:val="24"/>
          <w:szCs w:val="24"/>
        </w:rPr>
        <w:t>Troškovi unovčenja (čl. 170. s</w:t>
      </w:r>
      <w:r w:rsidR="00A014E1" w:rsidRPr="004D20F2">
        <w:rPr>
          <w:rFonts w:cs="Times New Roman" w:hAnsi="Times New Roman" w:ascii="Times New Roman"/>
          <w:sz w:val="24"/>
          <w:szCs w:val="24"/>
        </w:rPr>
        <w:t xml:space="preserve">t. 2. SZ-a) </w:t>
      </w:r>
      <w:r w:rsidRPr="004D20F2">
        <w:rPr>
          <w:rFonts w:cs="Times New Roman" w:hAnsi="Times New Roman" w:ascii="Times New Roman"/>
          <w:sz w:val="24"/>
          <w:szCs w:val="24"/>
        </w:rPr>
        <w:t xml:space="preserve">također se sastoje </w:t>
      </w:r>
      <w:r w:rsidR="00A014E1" w:rsidRPr="004D20F2">
        <w:rPr>
          <w:rFonts w:cs="Times New Roman" w:hAnsi="Times New Roman" w:ascii="Times New Roman"/>
          <w:sz w:val="24"/>
          <w:szCs w:val="24"/>
        </w:rPr>
        <w:t>od troš</w:t>
      </w:r>
      <w:r w:rsidRPr="004D20F2">
        <w:rPr>
          <w:rFonts w:cs="Times New Roman" w:hAnsi="Times New Roman" w:ascii="Times New Roman"/>
          <w:sz w:val="24"/>
          <w:szCs w:val="24"/>
        </w:rPr>
        <w:t>kova nagrade stečajnom upravitel</w:t>
      </w:r>
      <w:r w:rsidR="00A014E1" w:rsidRPr="004D20F2">
        <w:rPr>
          <w:rFonts w:cs="Times New Roman" w:hAnsi="Times New Roman" w:ascii="Times New Roman"/>
          <w:sz w:val="24"/>
          <w:szCs w:val="24"/>
        </w:rPr>
        <w:t>ju te troš</w:t>
      </w:r>
      <w:r w:rsidRPr="004D20F2">
        <w:rPr>
          <w:rFonts w:cs="Times New Roman" w:hAnsi="Times New Roman" w:ascii="Times New Roman"/>
          <w:sz w:val="24"/>
          <w:szCs w:val="24"/>
        </w:rPr>
        <w:t xml:space="preserve">ka poreza na dodanu vrijednost. </w:t>
      </w:r>
    </w:p>
    <w:p w:rsidRDefault="00A014E1" w:rsidP="00A014E1" w:rsidR="00A014E1" w:rsidRPr="004D20F2">
      <w:pPr>
        <w:pStyle w:val="Bezproreda"/>
        <w:jc w:val="both"/>
        <w:rPr>
          <w:rFonts w:cs="Times New Roman" w:hAnsi="Times New Roman" w:ascii="Times New Roman"/>
          <w:sz w:val="24"/>
          <w:szCs w:val="24"/>
        </w:rPr>
      </w:pPr>
    </w:p>
    <w:p w:rsidRDefault="00A014E1" w:rsidP="0012301E" w:rsidR="00A014E1" w:rsidRPr="004D20F2">
      <w:pPr>
        <w:pStyle w:val="Bezproreda"/>
        <w:ind w:firstLine="708"/>
        <w:jc w:val="both"/>
        <w:rPr>
          <w:rFonts w:cs="Times New Roman" w:hAnsi="Times New Roman" w:ascii="Times New Roman"/>
          <w:sz w:val="24"/>
          <w:szCs w:val="24"/>
        </w:rPr>
      </w:pPr>
      <w:r w:rsidRPr="004D20F2">
        <w:rPr>
          <w:rFonts w:cs="Times New Roman" w:hAnsi="Times New Roman" w:ascii="Times New Roman"/>
          <w:sz w:val="24"/>
          <w:szCs w:val="24"/>
        </w:rPr>
        <w:t>Stvarno nastali troškovi iz čl. 170. st. 2. SZ-a znatno su viši od paušalnog iznosa od 5%, a čine trošak poreza na dodanu vrijednost (PDV) koji tereti predmetnu nekretninu u iznosu od 61.344,72 i trošak nagrade stečajnom upravitelju. Trošak PDV-a izravno tereti predmetnu nekretninu te se zato namiruje iz vrijednosti te nekretnine u cijelosti.</w:t>
      </w:r>
    </w:p>
    <w:p w:rsidRDefault="00A014E1" w:rsidP="00A014E1" w:rsidR="00A014E1" w:rsidRPr="004D20F2">
      <w:pPr>
        <w:pStyle w:val="Bezproreda"/>
        <w:jc w:val="both"/>
        <w:rPr>
          <w:rFonts w:cs="Times New Roman" w:hAnsi="Times New Roman" w:ascii="Times New Roman"/>
          <w:sz w:val="24"/>
          <w:szCs w:val="24"/>
        </w:rPr>
      </w:pPr>
    </w:p>
    <w:p w:rsidRDefault="00A014E1" w:rsidP="0012301E" w:rsidR="00A014E1" w:rsidRPr="004D20F2">
      <w:pPr>
        <w:pStyle w:val="Bezproreda"/>
        <w:ind w:firstLine="708"/>
        <w:jc w:val="both"/>
        <w:rPr>
          <w:rFonts w:cs="Times New Roman" w:hAnsi="Times New Roman" w:ascii="Times New Roman"/>
          <w:sz w:val="24"/>
          <w:szCs w:val="24"/>
        </w:rPr>
      </w:pPr>
      <w:r w:rsidRPr="004D20F2">
        <w:rPr>
          <w:rFonts w:cs="Times New Roman" w:hAnsi="Times New Roman" w:ascii="Times New Roman"/>
          <w:sz w:val="24"/>
          <w:szCs w:val="24"/>
        </w:rPr>
        <w:t>Razmjerni dio unovčene nekretnine upisane u poduložak broj 32 u odnosu na cjelokupnu (do sada) unovčenu stečajnu masu iznosi 25,46% (</w:t>
      </w:r>
      <w:r w:rsidR="007E741F" w:rsidRPr="004D20F2">
        <w:rPr>
          <w:rFonts w:cs="Times New Roman" w:hAnsi="Times New Roman" w:ascii="Times New Roman"/>
          <w:sz w:val="24"/>
          <w:szCs w:val="24"/>
        </w:rPr>
        <w:t xml:space="preserve">449.995,17 kn </w:t>
      </w:r>
      <w:r w:rsidRPr="004D20F2">
        <w:rPr>
          <w:rFonts w:cs="Times New Roman" w:hAnsi="Times New Roman" w:ascii="Times New Roman"/>
          <w:sz w:val="24"/>
          <w:szCs w:val="24"/>
        </w:rPr>
        <w:t>/1.7</w:t>
      </w:r>
      <w:r w:rsidR="0012301E" w:rsidRPr="004D20F2">
        <w:rPr>
          <w:rFonts w:cs="Times New Roman" w:hAnsi="Times New Roman" w:ascii="Times New Roman"/>
          <w:sz w:val="24"/>
          <w:szCs w:val="24"/>
        </w:rPr>
        <w:t>67.121,60 kn). Sukladno Uredbi</w:t>
      </w:r>
      <w:r w:rsidRPr="004D20F2">
        <w:rPr>
          <w:rFonts w:cs="Times New Roman" w:hAnsi="Times New Roman" w:ascii="Times New Roman"/>
          <w:sz w:val="24"/>
          <w:szCs w:val="24"/>
        </w:rPr>
        <w:t>, stečajnom upravitelju bi pripalo pravo na nagradu u visini od 5% do sada unovčene stečajne mase (čl. 4. Uredbe), a od tog izn</w:t>
      </w:r>
      <w:r w:rsidR="0012301E" w:rsidRPr="004D20F2">
        <w:rPr>
          <w:rFonts w:cs="Times New Roman" w:hAnsi="Times New Roman" w:ascii="Times New Roman"/>
          <w:sz w:val="24"/>
          <w:szCs w:val="24"/>
        </w:rPr>
        <w:t>osa, sukladno odredbi čl. 170. s</w:t>
      </w:r>
      <w:r w:rsidRPr="004D20F2">
        <w:rPr>
          <w:rFonts w:cs="Times New Roman" w:hAnsi="Times New Roman" w:ascii="Times New Roman"/>
          <w:sz w:val="24"/>
          <w:szCs w:val="24"/>
        </w:rPr>
        <w:t>t. 2. SZ-a stečajni upravitelj im</w:t>
      </w:r>
      <w:r w:rsidR="007E741F" w:rsidRPr="004D20F2">
        <w:rPr>
          <w:rFonts w:cs="Times New Roman" w:hAnsi="Times New Roman" w:ascii="Times New Roman"/>
          <w:sz w:val="24"/>
          <w:szCs w:val="24"/>
        </w:rPr>
        <w:t xml:space="preserve">a pravo izdvojiti iznos od 25,46 </w:t>
      </w:r>
      <w:r w:rsidRPr="004D20F2">
        <w:rPr>
          <w:rFonts w:cs="Times New Roman" w:hAnsi="Times New Roman" w:ascii="Times New Roman"/>
          <w:sz w:val="24"/>
          <w:szCs w:val="24"/>
        </w:rPr>
        <w:t>% ukupne bruto nagrade, s obzirom na razmje</w:t>
      </w:r>
      <w:r w:rsidR="0012301E" w:rsidRPr="004D20F2">
        <w:rPr>
          <w:rFonts w:cs="Times New Roman" w:hAnsi="Times New Roman" w:ascii="Times New Roman"/>
          <w:sz w:val="24"/>
          <w:szCs w:val="24"/>
        </w:rPr>
        <w:t>rnu vrijednost nekretnine u odn</w:t>
      </w:r>
      <w:r w:rsidRPr="004D20F2">
        <w:rPr>
          <w:rFonts w:cs="Times New Roman" w:hAnsi="Times New Roman" w:ascii="Times New Roman"/>
          <w:sz w:val="24"/>
          <w:szCs w:val="24"/>
        </w:rPr>
        <w:t>o</w:t>
      </w:r>
      <w:r w:rsidR="0012301E" w:rsidRPr="004D20F2">
        <w:rPr>
          <w:rFonts w:cs="Times New Roman" w:hAnsi="Times New Roman" w:ascii="Times New Roman"/>
          <w:sz w:val="24"/>
          <w:szCs w:val="24"/>
        </w:rPr>
        <w:t>s</w:t>
      </w:r>
      <w:r w:rsidRPr="004D20F2">
        <w:rPr>
          <w:rFonts w:cs="Times New Roman" w:hAnsi="Times New Roman" w:ascii="Times New Roman"/>
          <w:sz w:val="24"/>
          <w:szCs w:val="24"/>
        </w:rPr>
        <w:t>u na cjelokupnu do sada unovčenu stečajnu</w:t>
      </w:r>
      <w:r w:rsidR="007E741F" w:rsidRPr="004D20F2">
        <w:rPr>
          <w:rFonts w:cs="Times New Roman" w:hAnsi="Times New Roman" w:ascii="Times New Roman"/>
          <w:sz w:val="24"/>
          <w:szCs w:val="24"/>
        </w:rPr>
        <w:t xml:space="preserve"> masu. Navedeno iznosi 39.054,59 kn bruto (22.495,45</w:t>
      </w:r>
      <w:r w:rsidRPr="004D20F2">
        <w:rPr>
          <w:rFonts w:cs="Times New Roman" w:hAnsi="Times New Roman" w:ascii="Times New Roman"/>
          <w:sz w:val="24"/>
          <w:szCs w:val="24"/>
        </w:rPr>
        <w:t xml:space="preserve"> kn neto), a sukladno obračunu stečajnog upravitelja. </w:t>
      </w:r>
    </w:p>
    <w:p w:rsidRDefault="00A014E1" w:rsidP="00A014E1" w:rsidR="00A014E1" w:rsidRPr="004D20F2">
      <w:pPr>
        <w:pStyle w:val="Bezproreda"/>
        <w:jc w:val="both"/>
        <w:rPr>
          <w:rFonts w:cs="Times New Roman" w:hAnsi="Times New Roman" w:ascii="Times New Roman"/>
          <w:sz w:val="24"/>
          <w:szCs w:val="24"/>
        </w:rPr>
      </w:pPr>
    </w:p>
    <w:p w:rsidRDefault="00A014E1" w:rsidP="0012301E" w:rsidR="00A014E1" w:rsidRPr="004D20F2">
      <w:pPr>
        <w:pStyle w:val="Bezproreda"/>
        <w:ind w:firstLine="708"/>
        <w:jc w:val="both"/>
        <w:rPr>
          <w:rFonts w:cs="Times New Roman" w:hAnsi="Times New Roman" w:ascii="Times New Roman"/>
          <w:sz w:val="24"/>
          <w:szCs w:val="24"/>
        </w:rPr>
      </w:pPr>
      <w:r w:rsidRPr="004D20F2">
        <w:rPr>
          <w:rFonts w:cs="Times New Roman" w:hAnsi="Times New Roman" w:ascii="Times New Roman"/>
          <w:sz w:val="24"/>
          <w:szCs w:val="24"/>
        </w:rPr>
        <w:t xml:space="preserve">Zato su u odnosu na ovu nekretninu obračunati troškovi iz čl. 170. st. 1. SZ-a u iznosu od </w:t>
      </w:r>
      <w:r w:rsidR="007E741F" w:rsidRPr="004D20F2">
        <w:rPr>
          <w:rFonts w:cs="Times New Roman" w:hAnsi="Times New Roman" w:ascii="Times New Roman"/>
          <w:sz w:val="24"/>
          <w:szCs w:val="24"/>
        </w:rPr>
        <w:t>22.499,75 kn</w:t>
      </w:r>
      <w:r w:rsidRPr="004D20F2">
        <w:rPr>
          <w:rFonts w:cs="Times New Roman" w:hAnsi="Times New Roman" w:ascii="Times New Roman"/>
          <w:sz w:val="24"/>
          <w:szCs w:val="24"/>
        </w:rPr>
        <w:t xml:space="preserve"> (5% od </w:t>
      </w:r>
      <w:r w:rsidR="007E741F" w:rsidRPr="004D20F2">
        <w:rPr>
          <w:rFonts w:cs="Times New Roman" w:hAnsi="Times New Roman" w:ascii="Times New Roman"/>
          <w:sz w:val="24"/>
          <w:szCs w:val="24"/>
        </w:rPr>
        <w:t>449.995,17 kn</w:t>
      </w:r>
      <w:r w:rsidR="0012301E" w:rsidRPr="004D20F2">
        <w:rPr>
          <w:rFonts w:cs="Times New Roman" w:hAnsi="Times New Roman" w:ascii="Times New Roman"/>
          <w:sz w:val="24"/>
          <w:szCs w:val="24"/>
        </w:rPr>
        <w:t>). Troškovi iz čl. 170. s</w:t>
      </w:r>
      <w:r w:rsidRPr="004D20F2">
        <w:rPr>
          <w:rFonts w:cs="Times New Roman" w:hAnsi="Times New Roman" w:ascii="Times New Roman"/>
          <w:sz w:val="24"/>
          <w:szCs w:val="24"/>
        </w:rPr>
        <w:t xml:space="preserve">t. 2. SZ-a obračunati su u ukupnom iznosu od </w:t>
      </w:r>
      <w:r w:rsidR="007E741F" w:rsidRPr="004D20F2">
        <w:rPr>
          <w:rFonts w:cs="Times New Roman" w:hAnsi="Times New Roman" w:ascii="Times New Roman"/>
          <w:sz w:val="24"/>
          <w:szCs w:val="24"/>
        </w:rPr>
        <w:t xml:space="preserve">100.399,31 kn </w:t>
      </w:r>
      <w:r w:rsidRPr="004D20F2">
        <w:rPr>
          <w:rFonts w:cs="Times New Roman" w:hAnsi="Times New Roman" w:ascii="Times New Roman"/>
          <w:sz w:val="24"/>
          <w:szCs w:val="24"/>
        </w:rPr>
        <w:t>(</w:t>
      </w:r>
      <w:r w:rsidR="007E741F" w:rsidRPr="004D20F2">
        <w:rPr>
          <w:rFonts w:cs="Times New Roman" w:hAnsi="Times New Roman" w:ascii="Times New Roman"/>
          <w:sz w:val="24"/>
          <w:szCs w:val="24"/>
        </w:rPr>
        <w:t xml:space="preserve">39.054,59 kn </w:t>
      </w:r>
      <w:r w:rsidRPr="004D20F2">
        <w:rPr>
          <w:rFonts w:cs="Times New Roman" w:hAnsi="Times New Roman" w:ascii="Times New Roman"/>
          <w:sz w:val="24"/>
          <w:szCs w:val="24"/>
        </w:rPr>
        <w:t xml:space="preserve">na ime troška nagrade stečajnom upravitelju i iznos od </w:t>
      </w:r>
      <w:r w:rsidR="007E741F" w:rsidRPr="004D20F2">
        <w:rPr>
          <w:rFonts w:cs="Times New Roman" w:hAnsi="Times New Roman" w:ascii="Times New Roman"/>
          <w:sz w:val="24"/>
          <w:szCs w:val="24"/>
        </w:rPr>
        <w:t xml:space="preserve">61.344,72 kn </w:t>
      </w:r>
      <w:r w:rsidRPr="004D20F2">
        <w:rPr>
          <w:rFonts w:cs="Times New Roman" w:hAnsi="Times New Roman" w:ascii="Times New Roman"/>
          <w:sz w:val="24"/>
          <w:szCs w:val="24"/>
        </w:rPr>
        <w:t xml:space="preserve">na ime pripadajućeg PDV-a koji tereti ovu nekretninu). </w:t>
      </w:r>
    </w:p>
    <w:p w:rsidRDefault="00A014E1" w:rsidP="00A014E1" w:rsidR="00A014E1" w:rsidRPr="004D20F2">
      <w:pPr>
        <w:pStyle w:val="Bezproreda"/>
        <w:jc w:val="both"/>
        <w:rPr>
          <w:rFonts w:cs="Times New Roman" w:hAnsi="Times New Roman" w:ascii="Times New Roman"/>
          <w:sz w:val="24"/>
          <w:szCs w:val="24"/>
        </w:rPr>
      </w:pPr>
    </w:p>
    <w:p w:rsidRDefault="00A014E1" w:rsidP="0012301E" w:rsidR="00A014E1" w:rsidRPr="004D20F2">
      <w:pPr>
        <w:pStyle w:val="Bezproreda"/>
        <w:ind w:firstLine="708"/>
        <w:jc w:val="both"/>
        <w:rPr>
          <w:rFonts w:cs="Times New Roman" w:hAnsi="Times New Roman" w:ascii="Times New Roman"/>
          <w:sz w:val="24"/>
          <w:szCs w:val="24"/>
        </w:rPr>
      </w:pPr>
      <w:r w:rsidRPr="004D20F2">
        <w:rPr>
          <w:rFonts w:cs="Times New Roman" w:hAnsi="Times New Roman" w:ascii="Times New Roman"/>
          <w:sz w:val="24"/>
          <w:szCs w:val="24"/>
        </w:rPr>
        <w:t>Iz preostalog iznosa kupovnine ostvarene</w:t>
      </w:r>
      <w:r w:rsidR="007E741F" w:rsidRPr="004D20F2">
        <w:rPr>
          <w:rFonts w:cs="Times New Roman" w:hAnsi="Times New Roman" w:ascii="Times New Roman"/>
          <w:sz w:val="24"/>
          <w:szCs w:val="24"/>
        </w:rPr>
        <w:t xml:space="preserve"> za ovu nekretninu (poduložak 32</w:t>
      </w:r>
      <w:r w:rsidRPr="004D20F2">
        <w:rPr>
          <w:rFonts w:cs="Times New Roman" w:hAnsi="Times New Roman" w:ascii="Times New Roman"/>
          <w:sz w:val="24"/>
          <w:szCs w:val="24"/>
        </w:rPr>
        <w:t xml:space="preserve">) u iznosu od </w:t>
      </w:r>
      <w:r w:rsidR="007E741F" w:rsidRPr="004D20F2">
        <w:rPr>
          <w:rFonts w:cs="Times New Roman" w:hAnsi="Times New Roman" w:ascii="Times New Roman"/>
          <w:sz w:val="24"/>
          <w:szCs w:val="24"/>
        </w:rPr>
        <w:t xml:space="preserve">327.096,10 </w:t>
      </w:r>
      <w:r w:rsidRPr="004D20F2">
        <w:rPr>
          <w:rFonts w:cs="Times New Roman" w:hAnsi="Times New Roman" w:ascii="Times New Roman"/>
          <w:sz w:val="24"/>
          <w:szCs w:val="24"/>
        </w:rPr>
        <w:t xml:space="preserve">kn također je djelomično namirena tražbina razlučnog vjerovnika </w:t>
      </w:r>
      <w:r w:rsidRPr="004D20F2">
        <w:rPr>
          <w:rFonts w:cs="Times New Roman" w:hAnsi="Times New Roman" w:ascii="Times New Roman"/>
          <w:sz w:val="24"/>
          <w:szCs w:val="24"/>
        </w:rPr>
        <w:lastRenderedPageBreak/>
        <w:t>PRIVREDNE BANKE ZAGREB d.d. Zagreb, Radnička cesta 50, OIB</w:t>
      </w:r>
      <w:r w:rsidR="0012301E" w:rsidRPr="004D20F2">
        <w:rPr>
          <w:rFonts w:cs="Times New Roman" w:hAnsi="Times New Roman" w:ascii="Times New Roman"/>
          <w:sz w:val="24"/>
          <w:szCs w:val="24"/>
        </w:rPr>
        <w:t xml:space="preserve">: 02535697732 jer je taj vjerovnik stekao založno pravo na predmetnoj nekretnini prije vjerovnika Baumit – Građevinski materijali d.o.o. Zagreb (kako proizlazi iz zemljišnoknjižnog izvatka za predmetnu nekretninu – list 690 spisa), sukladno </w:t>
      </w:r>
      <w:r w:rsidRPr="004D20F2">
        <w:rPr>
          <w:rFonts w:cs="Times New Roman" w:hAnsi="Times New Roman" w:ascii="Times New Roman"/>
          <w:sz w:val="24"/>
          <w:szCs w:val="24"/>
        </w:rPr>
        <w:t>odredbi čl. 164. a st. 2. SZ-a u vezi s čl. 114. st. 3. OZ-a.</w:t>
      </w:r>
    </w:p>
    <w:p w:rsidRDefault="007814EE" w:rsidP="00880E6D" w:rsidR="007814EE" w:rsidRPr="004D20F2">
      <w:pPr>
        <w:pStyle w:val="Bezproreda"/>
        <w:jc w:val="both"/>
        <w:rPr>
          <w:rFonts w:cs="Times New Roman" w:hAnsi="Times New Roman" w:ascii="Times New Roman"/>
          <w:sz w:val="24"/>
          <w:szCs w:val="24"/>
        </w:rPr>
      </w:pPr>
    </w:p>
    <w:p w:rsidRDefault="007814EE" w:rsidP="0012301E" w:rsidR="00641759" w:rsidRPr="004D20F2">
      <w:pPr>
        <w:pStyle w:val="Bezproreda"/>
        <w:ind w:firstLine="708"/>
        <w:jc w:val="both"/>
        <w:rPr>
          <w:rFonts w:cs="Times New Roman" w:hAnsi="Times New Roman" w:ascii="Times New Roman"/>
          <w:sz w:val="24"/>
          <w:szCs w:val="24"/>
        </w:rPr>
      </w:pPr>
      <w:r w:rsidRPr="004D20F2">
        <w:rPr>
          <w:rFonts w:cs="Times New Roman" w:hAnsi="Times New Roman" w:ascii="Times New Roman"/>
          <w:sz w:val="24"/>
          <w:szCs w:val="24"/>
        </w:rPr>
        <w:t>Slijedom navedenog, a s</w:t>
      </w:r>
      <w:r w:rsidR="0012301E" w:rsidRPr="004D20F2">
        <w:rPr>
          <w:rFonts w:cs="Times New Roman" w:hAnsi="Times New Roman" w:ascii="Times New Roman"/>
          <w:sz w:val="24"/>
          <w:szCs w:val="24"/>
        </w:rPr>
        <w:t xml:space="preserve"> </w:t>
      </w:r>
      <w:r w:rsidRPr="004D20F2">
        <w:rPr>
          <w:rFonts w:cs="Times New Roman" w:hAnsi="Times New Roman" w:ascii="Times New Roman"/>
          <w:sz w:val="24"/>
          <w:szCs w:val="24"/>
        </w:rPr>
        <w:t xml:space="preserve">obzirom na to da je vjerovnik Privredna banka Zagreb d.d. Zagreb stjecanjem založnog prava na </w:t>
      </w:r>
      <w:r w:rsidR="0012301E" w:rsidRPr="004D20F2">
        <w:rPr>
          <w:rFonts w:cs="Times New Roman" w:hAnsi="Times New Roman" w:ascii="Times New Roman"/>
          <w:sz w:val="24"/>
          <w:szCs w:val="24"/>
        </w:rPr>
        <w:t xml:space="preserve">predmetnim </w:t>
      </w:r>
      <w:r w:rsidRPr="004D20F2">
        <w:rPr>
          <w:rFonts w:cs="Times New Roman" w:hAnsi="Times New Roman" w:ascii="Times New Roman"/>
          <w:sz w:val="24"/>
          <w:szCs w:val="24"/>
        </w:rPr>
        <w:t>nekretninama</w:t>
      </w:r>
      <w:r w:rsidR="00641759" w:rsidRPr="004D20F2">
        <w:rPr>
          <w:rFonts w:cs="Times New Roman" w:hAnsi="Times New Roman" w:ascii="Times New Roman"/>
          <w:sz w:val="24"/>
          <w:szCs w:val="24"/>
        </w:rPr>
        <w:t xml:space="preserve"> stekao razlučno pravo te uvažavajući okolnost da je on to pravo stekao prije drugih razlučnih vjerovnika na navedenim nekretninama </w:t>
      </w:r>
      <w:r w:rsidR="0012301E" w:rsidRPr="004D20F2">
        <w:rPr>
          <w:rFonts w:cs="Times New Roman" w:hAnsi="Times New Roman" w:ascii="Times New Roman"/>
          <w:sz w:val="24"/>
          <w:szCs w:val="24"/>
        </w:rPr>
        <w:t xml:space="preserve">kao i </w:t>
      </w:r>
      <w:r w:rsidR="00641759" w:rsidRPr="004D20F2">
        <w:rPr>
          <w:rFonts w:cs="Times New Roman" w:hAnsi="Times New Roman" w:ascii="Times New Roman"/>
          <w:sz w:val="24"/>
          <w:szCs w:val="24"/>
        </w:rPr>
        <w:t xml:space="preserve">okolnost da </w:t>
      </w:r>
      <w:r w:rsidR="006F6EE4" w:rsidRPr="004D20F2">
        <w:rPr>
          <w:rFonts w:cs="Times New Roman" w:hAnsi="Times New Roman" w:ascii="Times New Roman"/>
          <w:sz w:val="24"/>
          <w:szCs w:val="24"/>
        </w:rPr>
        <w:t>niti jedan od razlučnih vjerovnika, kao ni stečajni upravitelj nisu osporili tražbinu i red namirenja ovog vjerovnika,</w:t>
      </w:r>
      <w:r w:rsidR="00641759" w:rsidRPr="004D20F2">
        <w:rPr>
          <w:rFonts w:cs="Times New Roman" w:hAnsi="Times New Roman" w:ascii="Times New Roman"/>
          <w:sz w:val="24"/>
          <w:szCs w:val="24"/>
        </w:rPr>
        <w:t xml:space="preserve"> riješeno je kao u točkama</w:t>
      </w:r>
      <w:r w:rsidR="00F5369C" w:rsidRPr="004D20F2">
        <w:rPr>
          <w:rFonts w:cs="Times New Roman" w:hAnsi="Times New Roman" w:ascii="Times New Roman"/>
          <w:sz w:val="24"/>
          <w:szCs w:val="24"/>
        </w:rPr>
        <w:t xml:space="preserve"> I.</w:t>
      </w:r>
      <w:r w:rsidR="00641759" w:rsidRPr="004D20F2">
        <w:rPr>
          <w:rFonts w:cs="Times New Roman" w:hAnsi="Times New Roman" w:ascii="Times New Roman"/>
          <w:sz w:val="24"/>
          <w:szCs w:val="24"/>
        </w:rPr>
        <w:t xml:space="preserve"> do IV.</w:t>
      </w:r>
      <w:r w:rsidR="00F5369C" w:rsidRPr="004D20F2">
        <w:rPr>
          <w:rFonts w:cs="Times New Roman" w:hAnsi="Times New Roman" w:ascii="Times New Roman"/>
          <w:sz w:val="24"/>
          <w:szCs w:val="24"/>
        </w:rPr>
        <w:t xml:space="preserve"> izreke ovog rješenja (čl. 164</w:t>
      </w:r>
      <w:r w:rsidR="00641759" w:rsidRPr="004D20F2">
        <w:rPr>
          <w:rFonts w:cs="Times New Roman" w:hAnsi="Times New Roman" w:ascii="Times New Roman"/>
          <w:sz w:val="24"/>
          <w:szCs w:val="24"/>
        </w:rPr>
        <w:t>. a st. 2. SZ-a u vezi s čl. 114</w:t>
      </w:r>
      <w:r w:rsidR="00F5369C" w:rsidRPr="004D20F2">
        <w:rPr>
          <w:rFonts w:cs="Times New Roman" w:hAnsi="Times New Roman" w:ascii="Times New Roman"/>
          <w:sz w:val="24"/>
          <w:szCs w:val="24"/>
        </w:rPr>
        <w:t>. s</w:t>
      </w:r>
      <w:r w:rsidR="00641759" w:rsidRPr="004D20F2">
        <w:rPr>
          <w:rFonts w:cs="Times New Roman" w:hAnsi="Times New Roman" w:ascii="Times New Roman"/>
          <w:sz w:val="24"/>
          <w:szCs w:val="24"/>
        </w:rPr>
        <w:t>t. 3</w:t>
      </w:r>
      <w:r w:rsidR="006F6EE4" w:rsidRPr="004D20F2">
        <w:rPr>
          <w:rFonts w:cs="Times New Roman" w:hAnsi="Times New Roman" w:ascii="Times New Roman"/>
          <w:sz w:val="24"/>
          <w:szCs w:val="24"/>
        </w:rPr>
        <w:t>. OZ-a)</w:t>
      </w:r>
      <w:r w:rsidR="00F5369C" w:rsidRPr="004D20F2">
        <w:rPr>
          <w:rFonts w:cs="Times New Roman" w:hAnsi="Times New Roman" w:ascii="Times New Roman"/>
          <w:sz w:val="24"/>
          <w:szCs w:val="24"/>
        </w:rPr>
        <w:t xml:space="preserve"> te je ovaj vjerovnik namiren za preostali iznos kupovnine u </w:t>
      </w:r>
      <w:r w:rsidR="00641759" w:rsidRPr="004D20F2">
        <w:rPr>
          <w:rFonts w:cs="Times New Roman" w:hAnsi="Times New Roman" w:ascii="Times New Roman"/>
          <w:sz w:val="24"/>
          <w:szCs w:val="24"/>
        </w:rPr>
        <w:t xml:space="preserve">ukupnoj </w:t>
      </w:r>
      <w:r w:rsidR="00F5369C" w:rsidRPr="004D20F2">
        <w:rPr>
          <w:rFonts w:cs="Times New Roman" w:hAnsi="Times New Roman" w:ascii="Times New Roman"/>
          <w:sz w:val="24"/>
          <w:szCs w:val="24"/>
        </w:rPr>
        <w:t xml:space="preserve">visini od </w:t>
      </w:r>
      <w:r w:rsidR="00641759" w:rsidRPr="004D20F2">
        <w:rPr>
          <w:rFonts w:cs="Times New Roman" w:hAnsi="Times New Roman" w:ascii="Times New Roman"/>
          <w:sz w:val="24"/>
          <w:szCs w:val="24"/>
        </w:rPr>
        <w:t xml:space="preserve">806.310,79 kn. </w:t>
      </w:r>
    </w:p>
    <w:p w:rsidRDefault="00641759" w:rsidP="00641759" w:rsidR="00641759" w:rsidRPr="004D20F2">
      <w:pPr>
        <w:pStyle w:val="Bezproreda"/>
        <w:jc w:val="both"/>
        <w:rPr>
          <w:rFonts w:cs="Times New Roman" w:hAnsi="Times New Roman" w:ascii="Times New Roman"/>
          <w:sz w:val="24"/>
          <w:szCs w:val="24"/>
        </w:rPr>
      </w:pPr>
    </w:p>
    <w:p w:rsidRDefault="00641759" w:rsidP="00A014E1" w:rsidR="00641759" w:rsidRPr="004D20F2">
      <w:pPr>
        <w:pStyle w:val="Bezproreda"/>
        <w:ind w:firstLine="708"/>
        <w:jc w:val="both"/>
        <w:rPr>
          <w:rFonts w:cs="Times New Roman" w:hAnsi="Times New Roman" w:ascii="Times New Roman"/>
          <w:sz w:val="24"/>
          <w:szCs w:val="24"/>
        </w:rPr>
      </w:pPr>
      <w:r w:rsidRPr="004D20F2">
        <w:rPr>
          <w:rFonts w:cs="Times New Roman" w:hAnsi="Times New Roman" w:ascii="Times New Roman"/>
          <w:sz w:val="24"/>
          <w:szCs w:val="24"/>
        </w:rPr>
        <w:t xml:space="preserve">Preostali iznos kupovnine ostvaren prodajom nekretnina stečajnog dužnika koje nisu opterećene razlučnim pravom u visini od </w:t>
      </w:r>
      <w:r w:rsidR="0012301E" w:rsidRPr="004D20F2">
        <w:rPr>
          <w:rFonts w:cs="Times New Roman" w:hAnsi="Times New Roman" w:ascii="Times New Roman"/>
          <w:sz w:val="24"/>
          <w:szCs w:val="24"/>
        </w:rPr>
        <w:t xml:space="preserve">282.341,67 </w:t>
      </w:r>
      <w:r w:rsidRPr="004D20F2">
        <w:rPr>
          <w:rFonts w:cs="Times New Roman" w:hAnsi="Times New Roman" w:ascii="Times New Roman"/>
          <w:sz w:val="24"/>
          <w:szCs w:val="24"/>
        </w:rPr>
        <w:t>kn (</w:t>
      </w:r>
      <w:r w:rsidR="0012301E" w:rsidRPr="004D20F2">
        <w:rPr>
          <w:rFonts w:cs="Times New Roman" w:hAnsi="Times New Roman" w:ascii="Times New Roman"/>
          <w:sz w:val="24"/>
          <w:szCs w:val="24"/>
        </w:rPr>
        <w:t>nekretnine stečajnog dužnika upisane</w:t>
      </w:r>
      <w:r w:rsidRPr="004D20F2">
        <w:rPr>
          <w:rFonts w:cs="Times New Roman" w:hAnsi="Times New Roman" w:ascii="Times New Roman"/>
          <w:sz w:val="24"/>
          <w:szCs w:val="24"/>
        </w:rPr>
        <w:t xml:space="preserve"> u zemljišnim knjigama </w:t>
      </w:r>
      <w:r w:rsidR="0012301E" w:rsidRPr="004D20F2">
        <w:rPr>
          <w:rFonts w:cs="Times New Roman" w:hAnsi="Times New Roman" w:ascii="Times New Roman"/>
          <w:sz w:val="24"/>
          <w:szCs w:val="24"/>
        </w:rPr>
        <w:t xml:space="preserve">Općinskog suda u Puli, označene kao k.č.br. 1671/2, upisane </w:t>
      </w:r>
      <w:r w:rsidRPr="004D20F2">
        <w:rPr>
          <w:rFonts w:cs="Times New Roman" w:hAnsi="Times New Roman" w:ascii="Times New Roman"/>
          <w:sz w:val="24"/>
          <w:szCs w:val="24"/>
        </w:rPr>
        <w:t>u z.k.ul. 11824, k.o. Pula i to poduložak 5, poduložak 6, poduložak 7, poduložak 14, poduložak 15, poduložak 16, poduložak 17, poduložak 20 te ½ idealnog dijela nekre</w:t>
      </w:r>
      <w:r w:rsidR="0012301E" w:rsidRPr="004D20F2">
        <w:rPr>
          <w:rFonts w:cs="Times New Roman" w:hAnsi="Times New Roman" w:ascii="Times New Roman"/>
          <w:sz w:val="24"/>
          <w:szCs w:val="24"/>
        </w:rPr>
        <w:t>tnine stečajnog dužnika upisane</w:t>
      </w:r>
      <w:r w:rsidRPr="004D20F2">
        <w:rPr>
          <w:rFonts w:cs="Times New Roman" w:hAnsi="Times New Roman" w:ascii="Times New Roman"/>
          <w:sz w:val="24"/>
          <w:szCs w:val="24"/>
        </w:rPr>
        <w:t xml:space="preserve"> u zemljišnim knjigama Op</w:t>
      </w:r>
      <w:r w:rsidR="0012301E" w:rsidRPr="004D20F2">
        <w:rPr>
          <w:rFonts w:cs="Times New Roman" w:hAnsi="Times New Roman" w:ascii="Times New Roman"/>
          <w:sz w:val="24"/>
          <w:szCs w:val="24"/>
        </w:rPr>
        <w:t xml:space="preserve">ćinskog suda u Pazinu, označene kao k.č.br. 107, upisane </w:t>
      </w:r>
      <w:r w:rsidRPr="004D20F2">
        <w:rPr>
          <w:rFonts w:cs="Times New Roman" w:hAnsi="Times New Roman" w:ascii="Times New Roman"/>
          <w:sz w:val="24"/>
          <w:szCs w:val="24"/>
        </w:rPr>
        <w:t xml:space="preserve">u z.k.ul. 430, k.o. Cerovlje) proslijeđen je na račun stečajnog dužnika s obzirom na to da je diobu kupovnine u odnosu na te nekretnine dužan izvršiti stečajni upravitelj </w:t>
      </w:r>
      <w:r w:rsidR="00A014E1" w:rsidRPr="004D20F2">
        <w:rPr>
          <w:rFonts w:cs="Times New Roman" w:hAnsi="Times New Roman" w:ascii="Times New Roman"/>
          <w:sz w:val="24"/>
          <w:szCs w:val="24"/>
        </w:rPr>
        <w:t>sukladno odredbi čl.</w:t>
      </w:r>
      <w:r w:rsidRPr="004D20F2">
        <w:rPr>
          <w:rFonts w:cs="Times New Roman" w:hAnsi="Times New Roman" w:ascii="Times New Roman"/>
          <w:sz w:val="24"/>
          <w:szCs w:val="24"/>
        </w:rPr>
        <w:t xml:space="preserve"> </w:t>
      </w:r>
      <w:r w:rsidR="00A014E1" w:rsidRPr="004D20F2">
        <w:rPr>
          <w:rFonts w:cs="Times New Roman" w:hAnsi="Times New Roman" w:ascii="Times New Roman"/>
          <w:sz w:val="24"/>
          <w:szCs w:val="24"/>
        </w:rPr>
        <w:t>183. st. 3</w:t>
      </w:r>
      <w:r w:rsidRPr="004D20F2">
        <w:rPr>
          <w:rFonts w:cs="Times New Roman" w:hAnsi="Times New Roman" w:ascii="Times New Roman"/>
          <w:sz w:val="24"/>
          <w:szCs w:val="24"/>
        </w:rPr>
        <w:t>. SZ-a</w:t>
      </w:r>
      <w:r w:rsidR="00A014E1" w:rsidRPr="004D20F2">
        <w:rPr>
          <w:rFonts w:cs="Times New Roman" w:hAnsi="Times New Roman" w:ascii="Times New Roman"/>
          <w:sz w:val="24"/>
          <w:szCs w:val="24"/>
        </w:rPr>
        <w:t xml:space="preserve">. </w:t>
      </w:r>
    </w:p>
    <w:p w:rsidRDefault="00A014E1" w:rsidP="00641759" w:rsidR="00A014E1" w:rsidRPr="004D20F2">
      <w:pPr>
        <w:pStyle w:val="Bezproreda"/>
        <w:jc w:val="both"/>
        <w:rPr>
          <w:rFonts w:cs="Times New Roman" w:hAnsi="Times New Roman" w:ascii="Times New Roman"/>
          <w:sz w:val="24"/>
          <w:szCs w:val="24"/>
        </w:rPr>
      </w:pPr>
    </w:p>
    <w:p w:rsidRDefault="00A014E1" w:rsidP="00A014E1" w:rsidR="00A014E1" w:rsidRPr="004D20F2">
      <w:pPr>
        <w:pStyle w:val="Bezproreda"/>
        <w:ind w:firstLine="708"/>
        <w:jc w:val="both"/>
        <w:rPr>
          <w:rFonts w:cs="Times New Roman" w:hAnsi="Times New Roman" w:ascii="Times New Roman"/>
          <w:sz w:val="24"/>
          <w:szCs w:val="24"/>
        </w:rPr>
      </w:pPr>
      <w:r w:rsidRPr="004D20F2">
        <w:rPr>
          <w:rFonts w:cs="Times New Roman" w:hAnsi="Times New Roman" w:ascii="Times New Roman"/>
          <w:sz w:val="24"/>
          <w:szCs w:val="24"/>
        </w:rPr>
        <w:t xml:space="preserve">Zato je riješeno kao u točki V. izreke ovog rješenja. </w:t>
      </w:r>
    </w:p>
    <w:p w:rsidRDefault="00641759" w:rsidP="00641759" w:rsidR="00641759" w:rsidRPr="004D20F2">
      <w:pPr>
        <w:pStyle w:val="Bezproreda"/>
        <w:jc w:val="both"/>
        <w:rPr>
          <w:rFonts w:cs="Times New Roman" w:hAnsi="Times New Roman" w:ascii="Times New Roman"/>
          <w:sz w:val="24"/>
          <w:szCs w:val="24"/>
        </w:rPr>
      </w:pPr>
    </w:p>
    <w:p w:rsidRDefault="00A4750E" w:rsidP="00880E6D" w:rsidR="00551FE3" w:rsidRPr="004D20F2">
      <w:pPr>
        <w:pStyle w:val="Bezproreda"/>
        <w:jc w:val="center"/>
        <w:rPr>
          <w:rFonts w:cs="Times New Roman" w:hAnsi="Times New Roman" w:ascii="Times New Roman"/>
          <w:sz w:val="24"/>
          <w:szCs w:val="24"/>
        </w:rPr>
      </w:pPr>
      <w:r w:rsidRPr="004D20F2">
        <w:rPr>
          <w:rFonts w:cs="Times New Roman" w:hAnsi="Times New Roman" w:ascii="Times New Roman"/>
          <w:sz w:val="24"/>
          <w:szCs w:val="24"/>
        </w:rPr>
        <w:t>U Rijeci</w:t>
      </w:r>
      <w:r w:rsidR="00A014E1" w:rsidRPr="004D20F2">
        <w:rPr>
          <w:rFonts w:cs="Times New Roman" w:hAnsi="Times New Roman" w:ascii="Times New Roman"/>
          <w:sz w:val="24"/>
          <w:szCs w:val="24"/>
        </w:rPr>
        <w:t xml:space="preserve"> 18. prosinca</w:t>
      </w:r>
      <w:r w:rsidR="00A30FC7" w:rsidRPr="004D20F2">
        <w:rPr>
          <w:rFonts w:cs="Times New Roman" w:hAnsi="Times New Roman" w:ascii="Times New Roman"/>
          <w:sz w:val="24"/>
          <w:szCs w:val="24"/>
        </w:rPr>
        <w:t xml:space="preserve"> 2015</w:t>
      </w:r>
      <w:r w:rsidR="00551FE3" w:rsidRPr="004D20F2">
        <w:rPr>
          <w:rFonts w:cs="Times New Roman" w:hAnsi="Times New Roman" w:ascii="Times New Roman"/>
          <w:sz w:val="24"/>
          <w:szCs w:val="24"/>
        </w:rPr>
        <w:t>.</w:t>
      </w:r>
    </w:p>
    <w:p w:rsidRDefault="004D20F2" w:rsidP="004D20F2" w:rsidR="004D20F2">
      <w:pPr>
        <w:pStyle w:val="Bezproreda"/>
        <w:jc w:val="center"/>
        <w:rPr>
          <w:rFonts w:cs="Times New Roman" w:hAnsi="Times New Roman" w:ascii="Times New Roman"/>
          <w:sz w:val="24"/>
          <w:szCs w:val="24"/>
        </w:rPr>
      </w:pPr>
    </w:p>
    <w:p w:rsidRDefault="004D20F2" w:rsidP="004D20F2" w:rsidR="00A30FC7" w:rsidRPr="004D20F2">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                                                                                                    </w:t>
      </w:r>
      <w:r w:rsidR="00A30FC7" w:rsidRPr="004D20F2">
        <w:rPr>
          <w:rFonts w:cs="Times New Roman" w:hAnsi="Times New Roman" w:ascii="Times New Roman"/>
          <w:sz w:val="24"/>
          <w:szCs w:val="24"/>
        </w:rPr>
        <w:t>Stečajna sutkinja</w:t>
      </w:r>
    </w:p>
    <w:p w:rsidRDefault="004D20F2" w:rsidP="004D20F2" w:rsidR="00551FE3" w:rsidRPr="004D20F2">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                                                                                                     </w:t>
      </w:r>
      <w:r w:rsidR="00A30FC7" w:rsidRPr="004D20F2">
        <w:rPr>
          <w:rFonts w:cs="Times New Roman" w:hAnsi="Times New Roman" w:ascii="Times New Roman"/>
          <w:sz w:val="24"/>
          <w:szCs w:val="24"/>
        </w:rPr>
        <w:t>Ema Brdovčak</w:t>
      </w:r>
    </w:p>
    <w:p w:rsidRDefault="00AF7B5B" w:rsidP="00880E6D" w:rsidR="00AF7B5B" w:rsidRPr="004D20F2">
      <w:pPr>
        <w:pStyle w:val="Bezproreda"/>
        <w:jc w:val="both"/>
        <w:rPr>
          <w:rFonts w:cs="Times New Roman" w:hAnsi="Times New Roman" w:ascii="Times New Roman"/>
          <w:sz w:val="24"/>
          <w:szCs w:val="24"/>
        </w:rPr>
      </w:pPr>
    </w:p>
    <w:p w:rsidRDefault="00D63939" w:rsidP="00880E6D" w:rsidR="00D63939" w:rsidRPr="004D20F2">
      <w:pPr>
        <w:pStyle w:val="Bezproreda"/>
        <w:jc w:val="both"/>
        <w:rPr>
          <w:rFonts w:cs="Times New Roman" w:hAnsi="Times New Roman" w:ascii="Times New Roman"/>
          <w:sz w:val="24"/>
          <w:szCs w:val="24"/>
        </w:rPr>
      </w:pPr>
    </w:p>
    <w:p w:rsidRDefault="004D20F2" w:rsidP="00880E6D" w:rsidR="004D20F2">
      <w:pPr>
        <w:pStyle w:val="Bezproreda"/>
        <w:jc w:val="both"/>
        <w:rPr>
          <w:rFonts w:cs="Times New Roman" w:hAnsi="Times New Roman" w:ascii="Times New Roman"/>
          <w:sz w:val="24"/>
          <w:szCs w:val="24"/>
        </w:rPr>
      </w:pPr>
    </w:p>
    <w:p w:rsidRDefault="004D20F2" w:rsidP="00880E6D" w:rsidR="004D20F2">
      <w:pPr>
        <w:pStyle w:val="Bezproreda"/>
        <w:jc w:val="both"/>
        <w:rPr>
          <w:rFonts w:cs="Times New Roman" w:hAnsi="Times New Roman" w:ascii="Times New Roman"/>
          <w:sz w:val="24"/>
          <w:szCs w:val="24"/>
        </w:rPr>
      </w:pPr>
    </w:p>
    <w:p w:rsidRDefault="004D20F2" w:rsidP="00880E6D" w:rsidR="004D20F2">
      <w:pPr>
        <w:pStyle w:val="Bezproreda"/>
        <w:jc w:val="both"/>
        <w:rPr>
          <w:rFonts w:cs="Times New Roman" w:hAnsi="Times New Roman" w:ascii="Times New Roman"/>
          <w:sz w:val="24"/>
          <w:szCs w:val="24"/>
        </w:rPr>
      </w:pPr>
    </w:p>
    <w:p w:rsidRDefault="004D20F2" w:rsidP="00880E6D" w:rsidR="004D20F2">
      <w:pPr>
        <w:pStyle w:val="Bezproreda"/>
        <w:jc w:val="both"/>
        <w:rPr>
          <w:rFonts w:cs="Times New Roman" w:hAnsi="Times New Roman" w:ascii="Times New Roman"/>
          <w:sz w:val="24"/>
          <w:szCs w:val="24"/>
        </w:rPr>
      </w:pPr>
    </w:p>
    <w:p w:rsidRDefault="00551FE3" w:rsidP="00880E6D" w:rsidR="00551FE3" w:rsidRPr="004D20F2">
      <w:pPr>
        <w:pStyle w:val="Bezproreda"/>
        <w:jc w:val="both"/>
        <w:rPr>
          <w:rFonts w:cs="Times New Roman" w:hAnsi="Times New Roman" w:ascii="Times New Roman"/>
          <w:sz w:val="24"/>
          <w:szCs w:val="24"/>
        </w:rPr>
      </w:pPr>
      <w:r w:rsidRPr="004D20F2">
        <w:rPr>
          <w:rFonts w:cs="Times New Roman" w:hAnsi="Times New Roman" w:ascii="Times New Roman"/>
          <w:sz w:val="24"/>
          <w:szCs w:val="24"/>
        </w:rPr>
        <w:t>UPUTA O PRAVNOM LIJEKU:</w:t>
      </w:r>
    </w:p>
    <w:p w:rsidRDefault="00551FE3" w:rsidP="004D20F2" w:rsidR="00551FE3" w:rsidRPr="004D20F2">
      <w:pPr>
        <w:pStyle w:val="Bezproreda"/>
        <w:ind w:firstLine="708"/>
        <w:jc w:val="both"/>
        <w:rPr>
          <w:rFonts w:cs="Times New Roman" w:hAnsi="Times New Roman" w:ascii="Times New Roman"/>
          <w:sz w:val="24"/>
          <w:szCs w:val="24"/>
        </w:rPr>
      </w:pPr>
      <w:r w:rsidRPr="004D20F2">
        <w:rPr>
          <w:rFonts w:cs="Times New Roman" w:hAnsi="Times New Roman" w:ascii="Times New Roman"/>
          <w:sz w:val="24"/>
          <w:szCs w:val="24"/>
        </w:rPr>
        <w:t>Protiv ovog rješenja pravo na žalbu imaju stranke i sve osobe koje su polagale pravo na namirenje iz kupovnine. Žalba se podnosi u roku od 8 dana putem ovog suda u dva istovjetna primjerka, a o žalbi odlučuje Visoki trgovački sud Republike  Hrvatske.</w:t>
      </w:r>
    </w:p>
    <w:p w:rsidRDefault="00AF7B5B" w:rsidP="00880E6D" w:rsidR="00AF7B5B" w:rsidRPr="004D20F2">
      <w:pPr>
        <w:pStyle w:val="Bezproreda"/>
        <w:jc w:val="both"/>
        <w:rPr>
          <w:rFonts w:cs="Times New Roman" w:hAnsi="Times New Roman" w:ascii="Times New Roman"/>
          <w:sz w:val="24"/>
          <w:szCs w:val="24"/>
        </w:rPr>
      </w:pPr>
    </w:p>
    <w:p w:rsidRDefault="004D20F2" w:rsidP="00880E6D" w:rsidR="004D20F2">
      <w:pPr>
        <w:pStyle w:val="Bezproreda"/>
        <w:jc w:val="both"/>
        <w:rPr>
          <w:rFonts w:cs="Times New Roman" w:hAnsi="Times New Roman" w:ascii="Times New Roman"/>
          <w:sz w:val="24"/>
          <w:szCs w:val="24"/>
        </w:rPr>
      </w:pPr>
    </w:p>
    <w:p w:rsidRDefault="004D20F2" w:rsidP="00880E6D" w:rsidR="004D20F2">
      <w:pPr>
        <w:pStyle w:val="Bezproreda"/>
        <w:jc w:val="both"/>
        <w:rPr>
          <w:rFonts w:cs="Times New Roman" w:hAnsi="Times New Roman" w:ascii="Times New Roman"/>
          <w:sz w:val="24"/>
          <w:szCs w:val="24"/>
        </w:rPr>
      </w:pPr>
    </w:p>
    <w:p w:rsidRDefault="00551FE3" w:rsidP="00880E6D" w:rsidR="00551FE3" w:rsidRPr="004D20F2">
      <w:pPr>
        <w:pStyle w:val="Bezproreda"/>
        <w:jc w:val="both"/>
        <w:rPr>
          <w:rFonts w:cs="Times New Roman" w:hAnsi="Times New Roman" w:ascii="Times New Roman"/>
          <w:sz w:val="24"/>
          <w:szCs w:val="24"/>
        </w:rPr>
      </w:pPr>
      <w:r w:rsidRPr="004D20F2">
        <w:rPr>
          <w:rFonts w:cs="Times New Roman" w:hAnsi="Times New Roman" w:ascii="Times New Roman"/>
          <w:sz w:val="24"/>
          <w:szCs w:val="24"/>
        </w:rPr>
        <w:t>DNA:</w:t>
      </w:r>
    </w:p>
    <w:p w:rsidRDefault="0012301E" w:rsidP="00880E6D" w:rsidR="00551FE3" w:rsidRPr="004D20F2">
      <w:pPr>
        <w:pStyle w:val="Bezproreda"/>
        <w:jc w:val="both"/>
        <w:rPr>
          <w:rFonts w:cs="Times New Roman" w:hAnsi="Times New Roman" w:ascii="Times New Roman"/>
          <w:sz w:val="24"/>
          <w:szCs w:val="24"/>
        </w:rPr>
      </w:pPr>
      <w:r w:rsidRPr="004D20F2">
        <w:rPr>
          <w:rFonts w:cs="Times New Roman" w:hAnsi="Times New Roman" w:ascii="Times New Roman"/>
          <w:sz w:val="24"/>
          <w:szCs w:val="24"/>
        </w:rPr>
        <w:t>-</w:t>
      </w:r>
      <w:r w:rsidRPr="004D20F2">
        <w:rPr>
          <w:rFonts w:cs="Times New Roman" w:hAnsi="Times New Roman" w:ascii="Times New Roman"/>
          <w:sz w:val="24"/>
          <w:szCs w:val="24"/>
        </w:rPr>
        <w:tab/>
        <w:t>stečajnom upravitelju Kristijanu Mijandrušiću</w:t>
      </w:r>
    </w:p>
    <w:p w:rsidRDefault="00551FE3" w:rsidP="00880E6D" w:rsidR="00D63939" w:rsidRPr="004D20F2">
      <w:pPr>
        <w:pStyle w:val="Bezproreda"/>
        <w:jc w:val="both"/>
        <w:rPr>
          <w:rFonts w:cs="Times New Roman" w:hAnsi="Times New Roman" w:ascii="Times New Roman"/>
          <w:sz w:val="24"/>
          <w:szCs w:val="24"/>
        </w:rPr>
      </w:pPr>
      <w:r w:rsidRPr="004D20F2">
        <w:rPr>
          <w:rFonts w:cs="Times New Roman" w:hAnsi="Times New Roman" w:ascii="Times New Roman"/>
          <w:sz w:val="24"/>
          <w:szCs w:val="24"/>
        </w:rPr>
        <w:t>-</w:t>
      </w:r>
      <w:r w:rsidRPr="004D20F2">
        <w:rPr>
          <w:rFonts w:cs="Times New Roman" w:hAnsi="Times New Roman" w:ascii="Times New Roman"/>
          <w:sz w:val="24"/>
          <w:szCs w:val="24"/>
        </w:rPr>
        <w:tab/>
        <w:t>razlučn</w:t>
      </w:r>
      <w:r w:rsidR="00D63939" w:rsidRPr="004D20F2">
        <w:rPr>
          <w:rFonts w:cs="Times New Roman" w:hAnsi="Times New Roman" w:ascii="Times New Roman"/>
          <w:sz w:val="24"/>
          <w:szCs w:val="24"/>
        </w:rPr>
        <w:t>im vjerovnicima</w:t>
      </w:r>
      <w:r w:rsidR="00A014E1" w:rsidRPr="004D20F2">
        <w:rPr>
          <w:rFonts w:cs="Times New Roman" w:hAnsi="Times New Roman" w:ascii="Times New Roman"/>
          <w:sz w:val="24"/>
          <w:szCs w:val="24"/>
        </w:rPr>
        <w:t xml:space="preserve"> </w:t>
      </w:r>
      <w:r w:rsidR="00D63939" w:rsidRPr="004D20F2">
        <w:rPr>
          <w:rFonts w:cs="Times New Roman" w:hAnsi="Times New Roman" w:ascii="Times New Roman"/>
          <w:sz w:val="24"/>
          <w:szCs w:val="24"/>
        </w:rPr>
        <w:t xml:space="preserve"> </w:t>
      </w:r>
      <w:r w:rsidR="0012301E" w:rsidRPr="004D20F2">
        <w:rPr>
          <w:rFonts w:cs="Times New Roman" w:hAnsi="Times New Roman" w:ascii="Times New Roman"/>
          <w:sz w:val="24"/>
          <w:szCs w:val="24"/>
        </w:rPr>
        <w:t>Baumit Građevisnki materijali d.o.o., PBZ po pun. Leko i partneti i Rofix d.o.o.</w:t>
      </w:r>
    </w:p>
    <w:p w:rsidRDefault="0012301E" w:rsidP="00880E6D" w:rsidR="0012301E" w:rsidRPr="004D20F2">
      <w:pPr>
        <w:pStyle w:val="Bezproreda"/>
        <w:jc w:val="both"/>
        <w:rPr>
          <w:rFonts w:cs="Times New Roman" w:hAnsi="Times New Roman" w:ascii="Times New Roman"/>
          <w:sz w:val="24"/>
          <w:szCs w:val="24"/>
        </w:rPr>
      </w:pPr>
      <w:r w:rsidRPr="004D20F2">
        <w:rPr>
          <w:rFonts w:cs="Times New Roman" w:hAnsi="Times New Roman" w:ascii="Times New Roman"/>
          <w:sz w:val="24"/>
          <w:szCs w:val="24"/>
        </w:rPr>
        <w:t xml:space="preserve">- </w:t>
      </w:r>
      <w:r w:rsidRPr="004D20F2">
        <w:rPr>
          <w:rFonts w:cs="Times New Roman" w:hAnsi="Times New Roman" w:ascii="Times New Roman"/>
          <w:sz w:val="24"/>
          <w:szCs w:val="24"/>
        </w:rPr>
        <w:tab/>
        <w:t>Mirjani Žrvnar</w:t>
      </w:r>
    </w:p>
    <w:p w:rsidRDefault="00551FE3" w:rsidP="00880E6D" w:rsidR="00551FE3" w:rsidRPr="004D20F2">
      <w:pPr>
        <w:pStyle w:val="Bezproreda"/>
        <w:jc w:val="both"/>
        <w:rPr>
          <w:rFonts w:cs="Times New Roman" w:hAnsi="Times New Roman" w:ascii="Times New Roman"/>
          <w:sz w:val="24"/>
          <w:szCs w:val="24"/>
        </w:rPr>
      </w:pPr>
      <w:r w:rsidRPr="004D20F2">
        <w:rPr>
          <w:rFonts w:cs="Times New Roman" w:hAnsi="Times New Roman" w:ascii="Times New Roman"/>
          <w:sz w:val="24"/>
          <w:szCs w:val="24"/>
        </w:rPr>
        <w:t>-</w:t>
      </w:r>
      <w:r w:rsidRPr="004D20F2">
        <w:rPr>
          <w:rFonts w:cs="Times New Roman" w:hAnsi="Times New Roman" w:ascii="Times New Roman"/>
          <w:sz w:val="24"/>
          <w:szCs w:val="24"/>
        </w:rPr>
        <w:tab/>
        <w:t>računovodstvu suda po pravomoćnosti</w:t>
      </w:r>
    </w:p>
    <w:p w:rsidRDefault="00A4750E" w:rsidP="00880E6D" w:rsidR="00A4750E" w:rsidRPr="004D20F2">
      <w:pPr>
        <w:pStyle w:val="Bezproreda"/>
        <w:jc w:val="both"/>
        <w:rPr>
          <w:rFonts w:cs="Times New Roman" w:hAnsi="Times New Roman" w:ascii="Times New Roman"/>
          <w:sz w:val="24"/>
          <w:szCs w:val="24"/>
        </w:rPr>
      </w:pPr>
      <w:r w:rsidRPr="004D20F2">
        <w:rPr>
          <w:rFonts w:cs="Times New Roman" w:hAnsi="Times New Roman" w:ascii="Times New Roman"/>
          <w:sz w:val="24"/>
          <w:szCs w:val="24"/>
        </w:rPr>
        <w:t xml:space="preserve">- </w:t>
      </w:r>
      <w:r w:rsidRPr="004D20F2">
        <w:rPr>
          <w:rFonts w:cs="Times New Roman" w:hAnsi="Times New Roman" w:ascii="Times New Roman"/>
          <w:sz w:val="24"/>
          <w:szCs w:val="24"/>
        </w:rPr>
        <w:tab/>
      </w:r>
      <w:r w:rsidR="00A014E1" w:rsidRPr="004D20F2">
        <w:rPr>
          <w:rFonts w:cs="Times New Roman" w:hAnsi="Times New Roman" w:ascii="Times New Roman"/>
          <w:sz w:val="24"/>
          <w:szCs w:val="24"/>
        </w:rPr>
        <w:t>e-</w:t>
      </w:r>
      <w:r w:rsidRPr="004D20F2">
        <w:rPr>
          <w:rFonts w:cs="Times New Roman" w:hAnsi="Times New Roman" w:ascii="Times New Roman"/>
          <w:sz w:val="24"/>
          <w:szCs w:val="24"/>
        </w:rPr>
        <w:t>oglasna ploča suda</w:t>
      </w:r>
    </w:p>
    <w:sectPr w:rsidSect="004D20F2" w:rsidR="00A4750E" w:rsidRPr="004D20F2">
      <w:headerReference w:type="default" r:id="rId9"/>
      <w:foot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7E25" w:rsidP="00AF7B5B" w:rsidR="00727E25">
      <w:pPr>
        <w:spacing w:lineRule="auto" w:line="240" w:after="0"/>
      </w:pPr>
      <w:r>
        <w:separator/>
      </w:r>
    </w:p>
  </w:endnote>
  <w:endnote w:id="0" w:type="continuationSeparator">
    <w:p w:rsidRDefault="00727E25" w:rsidP="00AF7B5B" w:rsidR="00727E2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25471253"/>
      <w:docPartObj>
        <w:docPartGallery w:val="Page Numbers (Bottom of Page)"/>
        <w:docPartUnique/>
      </w:docPartObj>
    </w:sdtPr>
    <w:sdtEndPr/>
    <w:sdtContent>
      <w:p w:rsidRDefault="00AF7B5B" w:rsidR="00AF7B5B">
        <w:pPr>
          <w:pStyle w:val="Podnoje"/>
          <w:jc w:val="center"/>
        </w:pPr>
        <w:r>
          <w:fldChar w:fldCharType="begin"/>
        </w:r>
        <w:r>
          <w:instrText>PAGE   \* MERGEFORMAT</w:instrText>
        </w:r>
        <w:r>
          <w:fldChar w:fldCharType="separate"/>
        </w:r>
        <w:r w:rsidR="00CD684F">
          <w:rPr>
            <w:noProof/>
          </w:rPr>
          <w:t>7</w:t>
        </w:r>
        <w:r>
          <w:fldChar w:fldCharType="end"/>
        </w:r>
      </w:p>
    </w:sdtContent>
  </w:sdt>
  <w:p w:rsidRDefault="00AF7B5B" w:rsidR="00AF7B5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7E25" w:rsidP="00AF7B5B" w:rsidR="00727E25">
      <w:pPr>
        <w:spacing w:lineRule="auto" w:line="240" w:after="0"/>
      </w:pPr>
      <w:r>
        <w:separator/>
      </w:r>
    </w:p>
  </w:footnote>
  <w:footnote w:id="0" w:type="continuationSeparator">
    <w:p w:rsidRDefault="00727E25" w:rsidP="00AF7B5B" w:rsidR="00727E2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2301E" w:rsidR="0012301E" w:rsidRPr="0012301E">
    <w:pPr>
      <w:pStyle w:val="Zaglavlje"/>
      <w:rPr>
        <w:rFonts w:cs="Times New Roman" w:hAnsi="Times New Roman" w:ascii="Times New Roman"/>
        <w:sz w:val="24"/>
        <w:szCs w:val="24"/>
      </w:rPr>
    </w:pPr>
    <w:r>
      <w:tab/>
    </w:r>
    <w:r>
      <w:tab/>
    </w:r>
    <w:r w:rsidRPr="0012301E">
      <w:rPr>
        <w:rFonts w:cs="Times New Roman" w:hAnsi="Times New Roman" w:ascii="Times New Roman"/>
        <w:sz w:val="24"/>
        <w:szCs w:val="24"/>
      </w:rPr>
      <w:t>8 St-975/11-36</w:t>
    </w:r>
    <w:r w:rsidR="004D20F2">
      <w:rPr>
        <w:rFonts w:cs="Times New Roman" w:hAnsi="Times New Roman" w:ascii="Times New Roman"/>
        <w:sz w:val="24"/>
        <w:szCs w:val="24"/>
      </w:rPr>
      <w:t>1</w:t>
    </w:r>
  </w:p>
  <w:p w:rsidRDefault="00AF7B5B" w:rsidP="00AF7B5B" w:rsidR="00AF7B5B" w:rsidRPr="00AF7B5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3F3C" w:rsidP="00A45EAD" w:rsidR="00EA3F3C">
    <w:pPr>
      <w:ind w:firstLine="708"/>
    </w:pPr>
    <w:r>
      <w:rPr>
        <w:noProof/>
        <w:lang w:eastAsia="hr-HR"/>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EA3F3C" w:rsidP="00210E4E" w:rsidR="00EA3F3C" w:rsidRPr="00EA3F3C">
    <w:pPr>
      <w:spacing w:lineRule="auto" w:line="240" w:after="0"/>
      <w:rPr>
        <w:rFonts w:cs="Times New Roman" w:hAnsi="Times New Roman" w:ascii="Times New Roman"/>
        <w:sz w:val="20"/>
        <w:szCs w:val="20"/>
      </w:rPr>
    </w:pPr>
    <w:r w:rsidRPr="00EA3F3C">
      <w:rPr>
        <w:rFonts w:cs="Times New Roman" w:eastAsia="MS Mincho" w:hAnsi="Times New Roman" w:ascii="Times New Roman"/>
        <w:sz w:val="20"/>
        <w:szCs w:val="20"/>
      </w:rPr>
      <w:t>REPUBLIKA HRVATSKA</w:t>
    </w:r>
  </w:p>
  <w:p w:rsidRDefault="00EA3F3C" w:rsidP="00210E4E" w:rsidR="00EA3F3C" w:rsidRPr="00EA3F3C">
    <w:pPr>
      <w:spacing w:lineRule="auto" w:line="240" w:after="0"/>
      <w:rPr>
        <w:rFonts w:cs="Times New Roman" w:hAnsi="Times New Roman" w:ascii="Times New Roman"/>
        <w:sz w:val="20"/>
        <w:szCs w:val="20"/>
      </w:rPr>
    </w:pPr>
    <w:r w:rsidRPr="00EA3F3C">
      <w:rPr>
        <w:rFonts w:cs="Times New Roman" w:eastAsia="MS Mincho" w:hAnsi="Times New Roman" w:ascii="Times New Roman"/>
        <w:sz w:val="20"/>
        <w:szCs w:val="20"/>
      </w:rPr>
      <w:t>TRGOVAČKI SUD U RIJECI</w:t>
    </w:r>
  </w:p>
  <w:p w:rsidRDefault="00EA3F3C" w:rsidP="00A45EAD" w:rsidR="00EA3F3C" w:rsidRPr="00EA3F3C">
    <w:pPr>
      <w:spacing w:lineRule="auto" w:line="240" w:after="0"/>
      <w:rPr>
        <w:rFonts w:cs="Times New Roman" w:eastAsia="MS Mincho" w:hAnsi="Times New Roman" w:ascii="Times New Roman"/>
        <w:sz w:val="20"/>
        <w:szCs w:val="20"/>
      </w:rPr>
    </w:pPr>
    <w:r w:rsidRPr="00EA3F3C">
      <w:rPr>
        <w:rFonts w:cs="Times New Roman" w:eastAsia="MS Mincho" w:hAnsi="Times New Roman" w:ascii="Times New Roman"/>
        <w:sz w:val="20"/>
        <w:szCs w:val="20"/>
      </w:rPr>
      <w:t xml:space="preserve">      Rijeka, Zadarska 1 i 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555624A"/>
    <w:multiLevelType w:val="hybridMultilevel"/>
    <w:tmpl w:val="01068DC8"/>
    <w:lvl w:tplc="D8ACDBE2" w:ilvl="0">
      <w:start w:val="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E971C07"/>
    <w:multiLevelType w:val="hybridMultilevel"/>
    <w:tmpl w:val="6CACA48C"/>
    <w:lvl w:tplc="C60AF70E"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4D2E1622"/>
    <w:multiLevelType w:val="hybridMultilevel"/>
    <w:tmpl w:val="7D92CCF0"/>
    <w:lvl w:tplc="07BADCA6" w:ilvl="0">
      <w:start w:val="1"/>
      <w:numFmt w:val="bullet"/>
      <w:lvlText w:val="-"/>
      <w:lvlJc w:val="left"/>
      <w:pPr>
        <w:ind w:hanging="360" w:left="1440"/>
      </w:pPr>
      <w:rPr>
        <w:rFonts w:eastAsiaTheme="minorHAnsi" w:cs="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53F2841"/>
    <w:multiLevelType w:val="hybridMultilevel"/>
    <w:tmpl w:val="A71079A4"/>
    <w:lvl w:tplc="E5DA67F6" w:ilvl="0">
      <w:start w:val="2"/>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55F26F84"/>
    <w:multiLevelType w:val="hybridMultilevel"/>
    <w:tmpl w:val="660EB0BA"/>
    <w:lvl w:tplc="6A9C7BE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1AF0AA0"/>
    <w:multiLevelType w:val="hybridMultilevel"/>
    <w:tmpl w:val="8B5241FE"/>
    <w:lvl w:tplc="9454D2C0" w:ilvl="0">
      <w:start w:val="2"/>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6">
    <w:nsid w:val="7E682526"/>
    <w:multiLevelType w:val="hybridMultilevel"/>
    <w:tmpl w:val="F7D20056"/>
    <w:lvl w:tplc="9E0A887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E777249"/>
    <w:multiLevelType w:val="hybridMultilevel"/>
    <w:tmpl w:val="40742ABA"/>
    <w:lvl w:tplc="AEFEB3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7"/>
  </w:num>
  <w:num w:numId="3">
    <w:abstractNumId w:val="2"/>
  </w:num>
  <w:num w:numId="4">
    <w:abstractNumId w:val="5"/>
  </w:num>
  <w:num w:numId="5">
    <w:abstractNumId w:val="3"/>
  </w:num>
  <w:num w:numId="6">
    <w:abstractNumId w:val="6"/>
  </w:num>
  <w:num w:numId="7">
    <w:abstractNumId w:val="0"/>
  </w:num>
  <w:num w:numId="8">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51FE3"/>
    <w:rsid w:val="00042FDC"/>
    <w:rsid w:val="00045178"/>
    <w:rsid w:val="0009626F"/>
    <w:rsid w:val="000B052D"/>
    <w:rsid w:val="00115CCF"/>
    <w:rsid w:val="001165EE"/>
    <w:rsid w:val="0012301E"/>
    <w:rsid w:val="001339F8"/>
    <w:rsid w:val="001A0261"/>
    <w:rsid w:val="00217BB7"/>
    <w:rsid w:val="00285038"/>
    <w:rsid w:val="002B3206"/>
    <w:rsid w:val="002C081D"/>
    <w:rsid w:val="002D1A74"/>
    <w:rsid w:val="003164E6"/>
    <w:rsid w:val="003235D6"/>
    <w:rsid w:val="00325871"/>
    <w:rsid w:val="003303A4"/>
    <w:rsid w:val="00341B00"/>
    <w:rsid w:val="0037061C"/>
    <w:rsid w:val="00372A5F"/>
    <w:rsid w:val="003E06E1"/>
    <w:rsid w:val="003E06EB"/>
    <w:rsid w:val="0040162E"/>
    <w:rsid w:val="00471808"/>
    <w:rsid w:val="00472A7D"/>
    <w:rsid w:val="00480392"/>
    <w:rsid w:val="004D20F2"/>
    <w:rsid w:val="00500433"/>
    <w:rsid w:val="00551FE3"/>
    <w:rsid w:val="0056265A"/>
    <w:rsid w:val="00567DF5"/>
    <w:rsid w:val="00582710"/>
    <w:rsid w:val="00594A8D"/>
    <w:rsid w:val="005C591F"/>
    <w:rsid w:val="005F1BCB"/>
    <w:rsid w:val="005F4368"/>
    <w:rsid w:val="00600137"/>
    <w:rsid w:val="00600729"/>
    <w:rsid w:val="00606CEA"/>
    <w:rsid w:val="0061623D"/>
    <w:rsid w:val="00641759"/>
    <w:rsid w:val="00655B60"/>
    <w:rsid w:val="006C7460"/>
    <w:rsid w:val="006D179B"/>
    <w:rsid w:val="006F6EE4"/>
    <w:rsid w:val="00727E25"/>
    <w:rsid w:val="00742311"/>
    <w:rsid w:val="00762F4E"/>
    <w:rsid w:val="00766B1F"/>
    <w:rsid w:val="00777EAA"/>
    <w:rsid w:val="007814EE"/>
    <w:rsid w:val="00782B4B"/>
    <w:rsid w:val="007874E0"/>
    <w:rsid w:val="007911CF"/>
    <w:rsid w:val="007961BE"/>
    <w:rsid w:val="007A388D"/>
    <w:rsid w:val="007A6679"/>
    <w:rsid w:val="007C5D1B"/>
    <w:rsid w:val="007E741F"/>
    <w:rsid w:val="00803A1F"/>
    <w:rsid w:val="00880E6D"/>
    <w:rsid w:val="0088506D"/>
    <w:rsid w:val="008B6242"/>
    <w:rsid w:val="008E4A6C"/>
    <w:rsid w:val="009214CA"/>
    <w:rsid w:val="00922E80"/>
    <w:rsid w:val="00925E7B"/>
    <w:rsid w:val="00960616"/>
    <w:rsid w:val="00961B09"/>
    <w:rsid w:val="00963E4F"/>
    <w:rsid w:val="0099509C"/>
    <w:rsid w:val="009A0375"/>
    <w:rsid w:val="00A014E1"/>
    <w:rsid w:val="00A054A3"/>
    <w:rsid w:val="00A30FC7"/>
    <w:rsid w:val="00A34FAA"/>
    <w:rsid w:val="00A4750E"/>
    <w:rsid w:val="00A64876"/>
    <w:rsid w:val="00A90766"/>
    <w:rsid w:val="00A91366"/>
    <w:rsid w:val="00AA3DA1"/>
    <w:rsid w:val="00AB4A89"/>
    <w:rsid w:val="00AC3833"/>
    <w:rsid w:val="00AF7B5B"/>
    <w:rsid w:val="00B202D5"/>
    <w:rsid w:val="00B32279"/>
    <w:rsid w:val="00B417DE"/>
    <w:rsid w:val="00B80868"/>
    <w:rsid w:val="00BD5F1E"/>
    <w:rsid w:val="00BE7373"/>
    <w:rsid w:val="00C02D4E"/>
    <w:rsid w:val="00C129C3"/>
    <w:rsid w:val="00C14BEA"/>
    <w:rsid w:val="00C34499"/>
    <w:rsid w:val="00C91F26"/>
    <w:rsid w:val="00CC1AB6"/>
    <w:rsid w:val="00CD684F"/>
    <w:rsid w:val="00D60C97"/>
    <w:rsid w:val="00D63939"/>
    <w:rsid w:val="00DA2B39"/>
    <w:rsid w:val="00DB0B8D"/>
    <w:rsid w:val="00DC7D69"/>
    <w:rsid w:val="00E34DBF"/>
    <w:rsid w:val="00E7226E"/>
    <w:rsid w:val="00EA0A86"/>
    <w:rsid w:val="00EA3F3C"/>
    <w:rsid w:val="00EC00DB"/>
    <w:rsid w:val="00EF3B95"/>
    <w:rsid w:val="00F04FA3"/>
    <w:rsid w:val="00F111B3"/>
    <w:rsid w:val="00F224E6"/>
    <w:rsid w:val="00F46EB7"/>
    <w:rsid w:val="00F5369C"/>
    <w:rsid w:val="00F73EC2"/>
    <w:rsid w:val="00FB33F0"/>
    <w:rsid w:val="00FD18F1"/>
    <w:rsid w:val="00FE1B1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15CC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15CCF"/>
    <w:rPr>
      <w:rFonts w:cs="Tahoma" w:hAnsi="Tahoma" w:ascii="Tahoma"/>
      <w:sz w:val="16"/>
      <w:szCs w:val="16"/>
    </w:rPr>
  </w:style>
  <w:style w:styleId="Odlomakpopisa" w:type="paragraph">
    <w:name w:val="List Paragraph"/>
    <w:basedOn w:val="Normal"/>
    <w:uiPriority w:val="34"/>
    <w:qFormat/>
    <w:rsid w:val="00C14BEA"/>
    <w:pPr>
      <w:ind w:left="720"/>
      <w:contextualSpacing/>
    </w:pPr>
  </w:style>
  <w:style w:styleId="Zaglavlje" w:type="paragraph">
    <w:name w:val="header"/>
    <w:basedOn w:val="Normal"/>
    <w:link w:val="ZaglavljeChar"/>
    <w:uiPriority w:val="99"/>
    <w:unhideWhenUsed/>
    <w:rsid w:val="00AF7B5B"/>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F7B5B"/>
  </w:style>
  <w:style w:styleId="Podnoje" w:type="paragraph">
    <w:name w:val="footer"/>
    <w:basedOn w:val="Normal"/>
    <w:link w:val="PodnojeChar"/>
    <w:uiPriority w:val="99"/>
    <w:unhideWhenUsed/>
    <w:rsid w:val="00AF7B5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F7B5B"/>
  </w:style>
  <w:style w:styleId="Bezproreda" w:type="paragraph">
    <w:name w:val="No Spacing"/>
    <w:uiPriority w:val="1"/>
    <w:qFormat/>
    <w:rsid w:val="00880E6D"/>
    <w:pPr>
      <w:spacing w:lineRule="auto" w:line="240" w:after="0"/>
    </w:pPr>
  </w:style>
  <w:style w:styleId="Tekstrezerviranogmjesta" w:type="character">
    <w:name w:val="Placeholder Text"/>
    <w:basedOn w:val="Zadanifontodlomka"/>
    <w:uiPriority w:val="99"/>
    <w:semiHidden/>
    <w:rsid w:val="00CD684F"/>
    <w:rPr>
      <w:color w:val="808080"/>
      <w:bdr w:space="0" w:sz="0" w:color="auto" w:val="none"/>
      <w:shd w:fill="auto" w:color="auto" w:val="clear"/>
    </w:rPr>
  </w:style>
  <w:style w:customStyle="true" w:styleId="eSPISCCParagraphDefaultFont" w:type="character">
    <w:name w:val="eSPIS_CC_Paragraph Default Font"/>
    <w:basedOn w:val="Zadanifontodlomka"/>
    <w:rsid w:val="00CD684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D684F"/>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D684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D684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15CC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15CCF"/>
    <w:rPr>
      <w:rFonts w:ascii="Tahoma" w:cs="Tahoma" w:hAnsi="Tahoma"/>
      <w:sz w:val="16"/>
      <w:szCs w:val="16"/>
    </w:rPr>
  </w:style>
  <w:style w:styleId="Odlomakpopisa" w:type="paragraph">
    <w:name w:val="List Paragraph"/>
    <w:basedOn w:val="Normal"/>
    <w:uiPriority w:val="34"/>
    <w:qFormat/>
    <w:rsid w:val="00C14BEA"/>
    <w:pPr>
      <w:ind w:left="720"/>
      <w:contextualSpacing/>
    </w:pPr>
  </w:style>
  <w:style w:styleId="Zaglavlje" w:type="paragraph">
    <w:name w:val="header"/>
    <w:basedOn w:val="Normal"/>
    <w:link w:val="ZaglavljeChar"/>
    <w:uiPriority w:val="99"/>
    <w:unhideWhenUsed/>
    <w:rsid w:val="00AF7B5B"/>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F7B5B"/>
  </w:style>
  <w:style w:styleId="Podnoje" w:type="paragraph">
    <w:name w:val="footer"/>
    <w:basedOn w:val="Normal"/>
    <w:link w:val="PodnojeChar"/>
    <w:uiPriority w:val="99"/>
    <w:unhideWhenUsed/>
    <w:rsid w:val="00AF7B5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F7B5B"/>
  </w:style>
  <w:style w:styleId="Bezproreda" w:type="paragraph">
    <w:name w:val="No Spacing"/>
    <w:uiPriority w:val="1"/>
    <w:qFormat/>
    <w:rsid w:val="00880E6D"/>
    <w:pPr>
      <w:spacing w:after="0" w:line="240" w:lineRule="auto"/>
    </w:pPr>
  </w:style>
  <w:style w:styleId="Tekstrezerviranogmjesta" w:type="character">
    <w:name w:val="Placeholder Text"/>
    <w:basedOn w:val="Zadanifontodlomka"/>
    <w:uiPriority w:val="99"/>
    <w:semiHidden/>
    <w:rsid w:val="00CD684F"/>
    <w:rPr>
      <w:color w:val="808080"/>
      <w:bdr w:color="auto" w:space="0" w:sz="0" w:val="none"/>
      <w:shd w:color="auto" w:fill="auto" w:val="clear"/>
    </w:rPr>
  </w:style>
  <w:style w:customStyle="1" w:styleId="eSPISCCParagraphDefaultFont" w:type="character">
    <w:name w:val="eSPIS_CC_Paragraph Default Font"/>
    <w:basedOn w:val="Zadanifontodlomka"/>
    <w:rsid w:val="00CD684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D684F"/>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D684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D684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975</izvorni_sadrzaj>
    <derivirana_varijabla naziv="DomainObject.Predmet.Broj_1">975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prosinca 2011.</izvorni_sadrzaj>
    <derivirana_varijabla naziv="DomainObject.Predmet.DatumOsnivanja_1">6.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St-975/2011</izvorni_sadrzaj>
    <derivirana_varijabla naziv="DomainObject.Predmet.OznakaBroj_1">St-975/2011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CEROVLJE PROMET d.o.o. CEROVLJE</izvorni_sadrzaj>
    <derivirana_varijabla naziv="DomainObject.Predmet.ProtustrankaFormated_1">  CEROVLJE PROMET d.o.o. CEROVLJE</derivirana_varijabla>
  </DomainObject.Predmet.ProtustrankaFormated>
  <DomainObject.Predmet.ProtustrankaFormatedOIB>
    <izvorni_sadrzaj>  CEROVLJE PROMET d.o.o. CEROVLJE, OIB 56970441732</izvorni_sadrzaj>
    <derivirana_varijabla naziv="DomainObject.Predmet.ProtustrankaFormatedOIB_1">  CEROVLJE PROMET d.o.o. CEROVLJE, OIB 56970441732</derivirana_varijabla>
  </DomainObject.Predmet.ProtustrankaFormatedOIB>
  <DomainObject.Predmet.ProtustrankaFormatedWithAdress>
    <izvorni_sadrzaj> CEROVLJE PROMET d.o.o. CEROVLJE, Cerovlje 64, 52402 Cerovlje</izvorni_sadrzaj>
    <derivirana_varijabla naziv="DomainObject.Predmet.ProtustrankaFormatedWithAdress_1"> CEROVLJE PROMET d.o.o. CEROVLJE, Cerovlje 64, 52402 Cerovlje</derivirana_varijabla>
  </DomainObject.Predmet.ProtustrankaFormatedWithAdress>
  <DomainObject.Predmet.ProtustrankaFormatedWithAdressOIB>
    <izvorni_sadrzaj> CEROVLJE PROMET d.o.o. CEROVLJE, OIB 56970441732, Cerovlje 64, 52402 Cerovlje</izvorni_sadrzaj>
    <derivirana_varijabla naziv="DomainObject.Predmet.ProtustrankaFormatedWithAdressOIB_1"> CEROVLJE PROMET d.o.o. CEROVLJE, OIB 56970441732, Cerovlje 64, 52402 Cerovlje</derivirana_varijabla>
  </DomainObject.Predmet.ProtustrankaFormatedWithAdressOIB>
  <DomainObject.Predmet.ProtustrankaWithAdress>
    <izvorni_sadrzaj>CEROVLJE PROMET d.o.o. CEROVLJE Cerovlje 64, 52402 Cerovlje</izvorni_sadrzaj>
    <derivirana_varijabla naziv="DomainObject.Predmet.ProtustrankaWithAdress_1">CEROVLJE PROMET d.o.o. CEROVLJE Cerovlje 64, 52402 Cerovlje</derivirana_varijabla>
  </DomainObject.Predmet.ProtustrankaWithAdress>
  <DomainObject.Predmet.ProtustrankaWithAdressOIB>
    <izvorni_sadrzaj>CEROVLJE PROMET d.o.o. CEROVLJE, OIB 56970441732, Cerovlje 64, 52402 Cerovlje</izvorni_sadrzaj>
    <derivirana_varijabla naziv="DomainObject.Predmet.ProtustrankaWithAdressOIB_1">CEROVLJE PROMET d.o.o. CEROVLJE, OIB 56970441732, Cerovlje 64, 52402 Cerovlje</derivirana_varijabla>
  </DomainObject.Predmet.ProtustrankaWithAdressOIB>
  <DomainObject.Predmet.ProtustrankaNazivFormated>
    <izvorni_sadrzaj>CEROVLJE PROMET d.o.o. CEROVLJE</izvorni_sadrzaj>
    <derivirana_varijabla naziv="DomainObject.Predmet.ProtustrankaNazivFormated_1">CEROVLJE PROMET d.o.o. CEROVLJE</derivirana_varijabla>
  </DomainObject.Predmet.ProtustrankaNazivFormated>
  <DomainObject.Predmet.ProtustrankaNazivFormatedOIB>
    <izvorni_sadrzaj>CEROVLJE PROMET d.o.o. CEROVLJE, OIB 56970441732</izvorni_sadrzaj>
    <derivirana_varijabla naziv="DomainObject.Predmet.ProtustrankaNazivFormatedOIB_1">CEROVLJE PROMET d.o.o. CEROVLJE, OIB 56970441732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RÖFIX d.o.o. Donja Pušća, Pojatno zastupanog po punomoćniku BORIS ANIŠIĆ</izvorni_sadrzaj>
    <derivirana_varijabla naziv="DomainObject.Predmet.StrankaFormated_1">  RÖFIX d.o.o. Donja Pušća, Pojatno zastupanog po punomoćniku BORIS ANIŠIĆ</derivirana_varijabla>
  </DomainObject.Predmet.StrankaFormated>
  <DomainObject.Predmet.StrankaFormatedOIB>
    <izvorni_sadrzaj>  RÖFIX d.o.o. Donja Pušća, Pojatno, OIB 18346522436 zastupanog po punomoćniku BORIS ANIŠIĆ</izvorni_sadrzaj>
    <derivirana_varijabla naziv="DomainObject.Predmet.StrankaFormatedOIB_1">  RÖFIX d.o.o. Donja Pušća, Pojatno, OIB 18346522436 zastupanog po punomoćniku BORIS ANIŠIĆ</derivirana_varijabla>
  </DomainObject.Predmet.StrankaFormatedOIB>
  <DomainObject.Predmet.StrankaFormatedWithAdress>
    <izvorni_sadrzaj> RÖFIX d.o.o. Donja Pušća, Pojatno, ULICA LUSCI 3, 10294 Pojatno zastupanog po punomoćniku BORIS ANIŠIĆ</izvorni_sadrzaj>
    <derivirana_varijabla naziv="DomainObject.Predmet.StrankaFormatedWithAdress_1"> RÖFIX d.o.o. Donja Pušća, Pojatno, ULICA LUSCI 3, 10294 Pojatno zastupanog po punomoćniku BORIS ANIŠIĆ</derivirana_varijabla>
  </DomainObject.Predmet.StrankaFormatedWithAdress>
  <DomainObject.Predmet.StrankaFormatedWithAdressOIB>
    <izvorni_sadrzaj> RÖFIX d.o.o. Donja Pušća, Pojatno, OIB 18346522436, ULICA LUSCI 3, 10294 Pojatno zastupanog po punomoćniku BORIS ANIŠIĆ</izvorni_sadrzaj>
    <derivirana_varijabla naziv="DomainObject.Predmet.StrankaFormatedWithAdressOIB_1"> RÖFIX d.o.o. Donja Pušća, Pojatno, OIB 18346522436, ULICA LUSCI 3, 10294 Pojatno zastupanog po punomoćniku BORIS ANIŠIĆ</derivirana_varijabla>
  </DomainObject.Predmet.StrankaFormatedWithAdressOIB>
  <DomainObject.Predmet.StrankaWithAdress>
    <izvorni_sadrzaj>RÖFIX d.o.o. Donja Pušća, Pojatno ULICA LUSCI 3,10294 Pojatno</izvorni_sadrzaj>
    <derivirana_varijabla naziv="DomainObject.Predmet.StrankaWithAdress_1">RÖFIX d.o.o. Donja Pušća, Pojatno ULICA LUSCI 3,10294 Pojatno</derivirana_varijabla>
  </DomainObject.Predmet.StrankaWithAdress>
  <DomainObject.Predmet.StrankaWithAdressOIB>
    <izvorni_sadrzaj>RÖFIX d.o.o. Donja Pušća, Pojatno, OIB 18346522436, ULICA LUSCI 3,10294 Pojatno</izvorni_sadrzaj>
    <derivirana_varijabla naziv="DomainObject.Predmet.StrankaWithAdressOIB_1">RÖFIX d.o.o. Donja Pušća, Pojatno, OIB 18346522436, ULICA LUSCI 3,10294 Pojatno</derivirana_varijabla>
  </DomainObject.Predmet.StrankaWithAdressOIB>
  <DomainObject.Predmet.StrankaNazivFormated>
    <izvorni_sadrzaj>RÖFIX d.o.o. Donja Pušća, Pojatno</izvorni_sadrzaj>
    <derivirana_varijabla naziv="DomainObject.Predmet.StrankaNazivFormated_1">RÖFIX d.o.o. Donja Pušća, Pojatno</derivirana_varijabla>
  </DomainObject.Predmet.StrankaNazivFormated>
  <DomainObject.Predmet.StrankaNazivFormatedOIB>
    <izvorni_sadrzaj>RÖFIX d.o.o. Donja Pušća, Pojatno, OIB 18346522436</izvorni_sadrzaj>
    <derivirana_varijabla naziv="DomainObject.Predmet.StrankaNazivFormatedOIB_1">RÖFIX d.o.o. Donja Pušća, Pojatno, OIB 18346522436</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13367905.52</izvorni_sadrzaj>
    <derivirana_varijabla naziv="DomainObject.Predmet.TrenutnaVrijednost_1">13367905.52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RÖFIX d.o.o. Donja Pušća, Pojatno zastupanog po punomoćniku BORIS ANIŠIĆ</item>
    </izvorni_sadrzaj>
    <derivirana_varijabla naziv="DomainObject.Predmet.StrankaListFormated_1">
      <item>RÖFIX d.o.o. Donja Pušća, Pojatno zastupanog po punomoćniku BORIS ANIŠIĆ</item>
    </derivirana_varijabla>
  </DomainObject.Predmet.StrankaListFormated>
  <DomainObject.Predmet.StrankaListFormatedOIB>
    <izvorni_sadrzaj>
      <item>RÖFIX d.o.o. Donja Pušća, Pojatno, OIB 18346522436 zastupanog po punomoćniku BORIS ANIŠIĆ</item>
    </izvorni_sadrzaj>
    <derivirana_varijabla naziv="DomainObject.Predmet.StrankaListFormatedOIB_1">
      <item>RÖFIX d.o.o. Donja Pušća, Pojatno, OIB 18346522436 zastupanog po punomoćniku BORIS ANIŠIĆ</item>
    </derivirana_varijabla>
  </DomainObject.Predmet.StrankaListFormatedOIB>
  <DomainObject.Predmet.StrankaListFormatedWithAdress>
    <izvorni_sadrzaj>
      <item>RÖFIX d.o.o. Donja Pušća, Pojatno, ULICA LUSCI 3, 10294 Pojatno zastupanog po punomoćniku BORIS ANIŠIĆ</item>
    </izvorni_sadrzaj>
    <derivirana_varijabla naziv="DomainObject.Predmet.StrankaListFormatedWithAdress_1">
      <item>RÖFIX d.o.o. Donja Pušća, Pojatno, ULICA LUSCI 3, 10294 Pojatno zastupanog po punomoćniku BORIS ANIŠIĆ</item>
    </derivirana_varijabla>
  </DomainObject.Predmet.StrankaListFormatedWithAdress>
  <DomainObject.Predmet.StrankaListFormatedWithAdressOIB>
    <izvorni_sadrzaj>
      <item>RÖFIX d.o.o. Donja Pušća, Pojatno, OIB 18346522436, ULICA LUSCI 3, 10294 Pojatno zastupanog po punomoćniku BORIS ANIŠIĆ</item>
    </izvorni_sadrzaj>
    <derivirana_varijabla naziv="DomainObject.Predmet.StrankaListFormatedWithAdressOIB_1">
      <item>RÖFIX d.o.o. Donja Pušća, Pojatno, OIB 18346522436, ULICA LUSCI 3, 10294 Pojatno zastupanog po punomoćniku BORIS ANIŠIĆ</item>
    </derivirana_varijabla>
  </DomainObject.Predmet.StrankaListFormatedWithAdressOIB>
  <DomainObject.Predmet.StrankaListNazivFormated>
    <izvorni_sadrzaj>
      <item>RÖFIX d.o.o. Donja Pušća, Pojatno</item>
    </izvorni_sadrzaj>
    <derivirana_varijabla naziv="DomainObject.Predmet.StrankaListNazivFormated_1">
      <item>RÖFIX d.o.o. Donja Pušća, Pojatno</item>
    </derivirana_varijabla>
  </DomainObject.Predmet.StrankaListNazivFormated>
  <DomainObject.Predmet.StrankaListNazivFormatedOIB>
    <izvorni_sadrzaj>
      <item>RÖFIX d.o.o. Donja Pušća, Pojatno, OIB 18346522436</item>
    </izvorni_sadrzaj>
    <derivirana_varijabla naziv="DomainObject.Predmet.StrankaListNazivFormatedOIB_1">
      <item>RÖFIX d.o.o. Donja Pušća, Pojatno, OIB 18346522436</item>
    </derivirana_varijabla>
  </DomainObject.Predmet.StrankaListNazivFormatedOIB>
  <DomainObject.Predmet.ProtuStrankaListFormated>
    <izvorni_sadrzaj>
      <item>CEROVLJE PROMET d.o.o. CEROVLJE</item>
    </izvorni_sadrzaj>
    <derivirana_varijabla naziv="DomainObject.Predmet.ProtuStrankaListFormated_1">
      <item>CEROVLJE PROMET d.o.o. CEROVLJE</item>
    </derivirana_varijabla>
  </DomainObject.Predmet.ProtuStrankaListFormated>
  <DomainObject.Predmet.ProtuStrankaListFormatedOIB>
    <izvorni_sadrzaj>
      <item>CEROVLJE PROMET d.o.o. CEROVLJE, OIB 56970441732</item>
    </izvorni_sadrzaj>
    <derivirana_varijabla naziv="DomainObject.Predmet.ProtuStrankaListFormatedOIB_1">
      <item>CEROVLJE PROMET d.o.o. CEROVLJE, OIB 56970441732</item>
    </derivirana_varijabla>
  </DomainObject.Predmet.ProtuStrankaListFormatedOIB>
  <DomainObject.Predmet.ProtuStrankaListFormatedWithAdress>
    <izvorni_sadrzaj>
      <item>CEROVLJE PROMET d.o.o. CEROVLJE, Cerovlje 64, 52402 Cerovlje</item>
    </izvorni_sadrzaj>
    <derivirana_varijabla naziv="DomainObject.Predmet.ProtuStrankaListFormatedWithAdress_1">
      <item>CEROVLJE PROMET d.o.o. CEROVLJE, Cerovlje 64, 52402 Cerovlje</item>
    </derivirana_varijabla>
  </DomainObject.Predmet.ProtuStrankaListFormatedWithAdress>
  <DomainObject.Predmet.ProtuStrankaListFormatedWithAdressOIB>
    <izvorni_sadrzaj>
      <item>CEROVLJE PROMET d.o.o. CEROVLJE, OIB 56970441732, Cerovlje 64, 52402 Cerovlje</item>
    </izvorni_sadrzaj>
    <derivirana_varijabla naziv="DomainObject.Predmet.ProtuStrankaListFormatedWithAdressOIB_1">
      <item>CEROVLJE PROMET d.o.o. CEROVLJE, OIB 56970441732, Cerovlje 64, 52402 Cerovlje</item>
    </derivirana_varijabla>
  </DomainObject.Predmet.ProtuStrankaListFormatedWithAdressOIB>
  <DomainObject.Predmet.ProtuStrankaListNazivFormated>
    <izvorni_sadrzaj>
      <item>CEROVLJE PROMET d.o.o. CEROVLJE</item>
    </izvorni_sadrzaj>
    <derivirana_varijabla naziv="DomainObject.Predmet.ProtuStrankaListNazivFormated_1">
      <item>CEROVLJE PROMET d.o.o. CEROVLJE</item>
    </derivirana_varijabla>
  </DomainObject.Predmet.ProtuStrankaListNazivFormated>
  <DomainObject.Predmet.ProtuStrankaListNazivFormatedOIB>
    <izvorni_sadrzaj>
      <item>CEROVLJE PROMET d.o.o. CEROVLJE, OIB 56970441732</item>
    </izvorni_sadrzaj>
    <derivirana_varijabla naziv="DomainObject.Predmet.ProtuStrankaListNazivFormatedOIB_1">
      <item>CEROVLJE PROMET d.o.o. CEROVLJE, OIB 56970441732</item>
    </derivirana_varijabla>
  </DomainObject.Predmet.ProtuStrankaListNazivFormatedOIB>
  <DomainObject.Predmet.OstaliListFormated>
    <izvorni_sadrzaj>
      <item>BORIS ANIŠIĆ punomoćnik sudionika u postupku RÖFIX d.o.o. Donja Pušća, Pojatno</item>
      <item>Narodne novine d.d.</item>
      <item>sudski registar</item>
      <item>oglasna ploča</item>
      <item>računovodstvo</item>
      <item>Županijsko državno odvjetništvo Rijeka</item>
      <item>FINA PULA</item>
      <item>Privredna banka Zagreb d.d.</item>
      <item>ROEFIX d.o.o.</item>
      <item>SAMOBORKA d.d.</item>
      <item>PRIVREDNA BANKA ZAGREB d.d.</item>
      <item>HOLCIM HRVATSKA D.O.O.</item>
      <item>RH po Županijskom državnom odvjetništvu Rijeka</item>
      <item>Zoran Hačić</item>
      <item>BAUMIT CROATIA D.O.O.</item>
    </izvorni_sadrzaj>
    <derivirana_varijabla naziv="DomainObject.Predmet.OstaliListFormated_1">
      <item>BORIS ANIŠIĆ punomoćnik sudionika u postupku RÖFIX d.o.o. Donja Pušća, Pojatno</item>
      <item>Narodne novine d.d.</item>
      <item>sudski registar</item>
      <item>oglasna ploča</item>
      <item>računovodstvo</item>
      <item>Županijsko državno odvjetništvo Rijeka</item>
      <item>FINA PULA</item>
      <item>Privredna banka Zagreb d.d.</item>
      <item>ROEFIX d.o.o.</item>
      <item>SAMOBORKA d.d.</item>
      <item>PRIVREDNA BANKA ZAGREB d.d.</item>
      <item>HOLCIM HRVATSKA D.O.O.</item>
      <item>RH po Županijskom državnom odvjetništvu Rijeka</item>
      <item>Zoran Hačić</item>
      <item>BAUMIT CROATIA D.O.O.</item>
    </derivirana_varijabla>
  </DomainObject.Predmet.OstaliListFormated>
  <DomainObject.Predmet.OstaliListFormatedOIB>
    <izvorni_sadrzaj>
      <item>BORIS ANIŠIĆ punomoćnik sudionika u postupku RÖFIX d.o.o. Donja Pušća, Pojatno</item>
      <item>Narodne novine d.d.</item>
      <item>sudski registar</item>
      <item>oglasna ploča</item>
      <item>računovodstvo</item>
      <item>Županijsko državno odvjetništvo Rijeka</item>
      <item>FINA PULA</item>
      <item>Privredna banka Zagreb d.d., OIB 02535697732</item>
      <item>ROEFIX d.o.o.</item>
      <item>SAMOBORKA d.d.</item>
      <item>PRIVREDNA BANKA ZAGREB d.d., OIB 02535697732</item>
      <item>HOLCIM HRVATSKA D.O.O.</item>
      <item>RH po Županijskom državnom odvjetništvu Rijeka</item>
      <item>Zoran Hačić</item>
      <item>BAUMIT CROATIA D.O.O., OIB 19470350321</item>
    </izvorni_sadrzaj>
    <derivirana_varijabla naziv="DomainObject.Predmet.OstaliListFormatedOIB_1">
      <item>BORIS ANIŠIĆ punomoćnik sudionika u postupku RÖFIX d.o.o. Donja Pušća, Pojatno</item>
      <item>Narodne novine d.d.</item>
      <item>sudski registar</item>
      <item>oglasna ploča</item>
      <item>računovodstvo</item>
      <item>Županijsko državno odvjetništvo Rijeka</item>
      <item>FINA PULA</item>
      <item>Privredna banka Zagreb d.d., OIB 02535697732</item>
      <item>ROEFIX d.o.o.</item>
      <item>SAMOBORKA d.d.</item>
      <item>PRIVREDNA BANKA ZAGREB d.d., OIB 02535697732</item>
      <item>HOLCIM HRVATSKA D.O.O.</item>
      <item>RH po Županijskom državnom odvjetništvu Rijeka</item>
      <item>Zoran Hačić</item>
      <item>BAUMIT CROATIA D.O.O., OIB 19470350321</item>
    </derivirana_varijabla>
  </DomainObject.Predmet.OstaliListFormatedOIB>
  <DomainObject.Predmet.OstaliListFormatedWithAdress>
    <izvorni_sadrzaj>
      <item>BORIS ANIŠIĆ, ILICA 191B, 10000 Zagreb punomoćnik sudionika u postupku RÖFIX d.o.o. Donja Pušća, Pojatno</item>
      <item>Narodne novine d.d., SR Njemačke 6, 10 020 Zagreb</item>
      <item>sudski registar</item>
      <item>oglasna ploča</item>
      <item>računovodstvo</item>
      <item>Županijsko državno odvjetništvo Rijeka</item>
      <item>FINA PULA</item>
      <item>Privredna banka Zagreb d.d., Račkoga 6, 10 000 Zagreb</item>
      <item>ROEFIX d.o.o., Lusci 3, 10 294 Pojatno</item>
      <item>SAMOBORKA d.d., Zagrebačka 32 A, 10 430 Samobor</item>
      <item>PRIVREDNA BANKA ZAGREB d.d., Račkoga 6, 10 000 Zagreb</item>
      <item>HOLCIM HRVATSKA D.O.O., Koromačno 7 B, 52 222 Koromačno</item>
      <item>RH po Županijskom državnom odvjetništvu Rijeka</item>
      <item>Zoran Hačić, Nikole Jurišića 2, 10000 Zagreb</item>
      <item>BAUMIT CROATIA D.O.O., Ruđera Boškovića 54, 43500 Sirač</item>
    </izvorni_sadrzaj>
    <derivirana_varijabla naziv="DomainObject.Predmet.OstaliListFormatedWithAdress_1">
      <item>BORIS ANIŠIĆ, ILICA 191B, 10000 Zagreb punomoćnik sudionika u postupku RÖFIX d.o.o. Donja Pušća, Pojatno</item>
      <item>Narodne novine d.d., SR Njemačke 6, 10 020 Zagreb</item>
      <item>sudski registar</item>
      <item>oglasna ploča</item>
      <item>računovodstvo</item>
      <item>Županijsko državno odvjetništvo Rijeka</item>
      <item>FINA PULA</item>
      <item>Privredna banka Zagreb d.d., Račkoga 6, 10 000 Zagreb</item>
      <item>ROEFIX d.o.o., Lusci 3, 10 294 Pojatno</item>
      <item>SAMOBORKA d.d., Zagrebačka 32 A, 10 430 Samobor</item>
      <item>PRIVREDNA BANKA ZAGREB d.d., Račkoga 6, 10 000 Zagreb</item>
      <item>HOLCIM HRVATSKA D.O.O., Koromačno 7 B, 52 222 Koromačno</item>
      <item>RH po Županijskom državnom odvjetništvu Rijeka</item>
      <item>Zoran Hačić, Nikole Jurišića 2, 10000 Zagreb</item>
      <item>BAUMIT CROATIA D.O.O., Ruđera Boškovića 54, 43500 Sirač</item>
    </derivirana_varijabla>
  </DomainObject.Predmet.OstaliListFormatedWithAdress>
  <DomainObject.Predmet.OstaliListFormatedWithAdressOIB>
    <izvorni_sadrzaj>
      <item>BORIS ANIŠIĆ, ILICA 191B, 10000 Zagreb punomoćnik sudionika u postupku RÖFIX d.o.o. Donja Pušća, Pojatno</item>
      <item>Narodne novine d.d., SR Njemačke 6, 10 020 Zagreb</item>
      <item>sudski registar</item>
      <item>oglasna ploča</item>
      <item>računovodstvo</item>
      <item>Županijsko državno odvjetništvo Rijeka</item>
      <item>FINA PULA</item>
      <item>Privredna banka Zagreb d.d., OIB 02535697732, Račkoga 6, 10 000 Zagreb</item>
      <item>ROEFIX d.o.o., Lusci 3, 10 294 Pojatno</item>
      <item>SAMOBORKA d.d., Zagrebačka 32 A, 10 430 Samobor</item>
      <item>PRIVREDNA BANKA ZAGREB d.d., OIB 02535697732, Račkoga 6, 10 000 Zagreb</item>
      <item>HOLCIM HRVATSKA D.O.O., Koromačno 7 B, 52 222 Koromačno</item>
      <item>RH po Županijskom državnom odvjetništvu Rijeka</item>
      <item>Zoran Hačić, Nikole Jurišića 2, 10000 Zagreb</item>
      <item>BAUMIT CROATIA D.O.O., OIB 19470350321, Ruđera Boškovića 54, 43500 Sirač</item>
    </izvorni_sadrzaj>
    <derivirana_varijabla naziv="DomainObject.Predmet.OstaliListFormatedWithAdressOIB_1">
      <item>BORIS ANIŠIĆ, ILICA 191B, 10000 Zagreb punomoćnik sudionika u postupku RÖFIX d.o.o. Donja Pušća, Pojatno</item>
      <item>Narodne novine d.d., SR Njemačke 6, 10 020 Zagreb</item>
      <item>sudski registar</item>
      <item>oglasna ploča</item>
      <item>računovodstvo</item>
      <item>Županijsko državno odvjetništvo Rijeka</item>
      <item>FINA PULA</item>
      <item>Privredna banka Zagreb d.d., OIB 02535697732, Račkoga 6, 10 000 Zagreb</item>
      <item>ROEFIX d.o.o., Lusci 3, 10 294 Pojatno</item>
      <item>SAMOBORKA d.d., Zagrebačka 32 A, 10 430 Samobor</item>
      <item>PRIVREDNA BANKA ZAGREB d.d., OIB 02535697732, Račkoga 6, 10 000 Zagreb</item>
      <item>HOLCIM HRVATSKA D.O.O., Koromačno 7 B, 52 222 Koromačno</item>
      <item>RH po Županijskom državnom odvjetništvu Rijeka</item>
      <item>Zoran Hačić, Nikole Jurišića 2, 10000 Zagreb</item>
      <item>BAUMIT CROATIA D.O.O., OIB 19470350321, Ruđera Boškovića 54, 43500 Sirač</item>
    </derivirana_varijabla>
  </DomainObject.Predmet.OstaliListFormatedWithAdressOIB>
  <DomainObject.Predmet.OstaliListNazivFormated>
    <izvorni_sadrzaj>
      <item>BORIS ANIŠIĆ</item>
      <item>Narodne novine d.d.</item>
      <item>sudski registar</item>
      <item>oglasna ploča</item>
      <item>računovodstvo</item>
      <item>Županijsko državno odvjetništvo Rijeka</item>
      <item>FINA PULA</item>
      <item>Privredna banka Zagreb d.d.</item>
      <item>ROEFIX d.o.o.</item>
      <item>SAMOBORKA d.d.</item>
      <item>PRIVREDNA BANKA ZAGREB d.d.</item>
      <item>HOLCIM HRVATSKA D.O.O.</item>
      <item>RH po Županijskom državnom odvjetništvu Rijeka</item>
      <item>Zoran Hačić</item>
      <item>BAUMIT CROATIA D.O.O.</item>
    </izvorni_sadrzaj>
    <derivirana_varijabla naziv="DomainObject.Predmet.OstaliListNazivFormated_1">
      <item>BORIS ANIŠIĆ</item>
      <item>Narodne novine d.d.</item>
      <item>sudski registar</item>
      <item>oglasna ploča</item>
      <item>računovodstvo</item>
      <item>Županijsko državno odvjetništvo Rijeka</item>
      <item>FINA PULA</item>
      <item>Privredna banka Zagreb d.d.</item>
      <item>ROEFIX d.o.o.</item>
      <item>SAMOBORKA d.d.</item>
      <item>PRIVREDNA BANKA ZAGREB d.d.</item>
      <item>HOLCIM HRVATSKA D.O.O.</item>
      <item>RH po Županijskom državnom odvjetništvu Rijeka</item>
      <item>Zoran Hačić</item>
      <item>BAUMIT CROATIA D.O.O.</item>
    </derivirana_varijabla>
  </DomainObject.Predmet.OstaliListNazivFormated>
  <DomainObject.Predmet.OstaliListNazivFormatedOIB>
    <izvorni_sadrzaj>
      <item>BORIS ANIŠIĆ</item>
      <item>Narodne novine d.d.</item>
      <item>sudski registar</item>
      <item>oglasna ploča</item>
      <item>računovodstvo</item>
      <item>Županijsko državno odvjetništvo Rijeka</item>
      <item>FINA PULA</item>
      <item>Privredna banka Zagreb d.d., OIB 02535697732</item>
      <item>ROEFIX d.o.o.</item>
      <item>SAMOBORKA d.d.</item>
      <item>PRIVREDNA BANKA ZAGREB d.d., OIB 02535697732</item>
      <item>HOLCIM HRVATSKA D.O.O.</item>
      <item>RH po Županijskom državnom odvjetništvu Rijeka</item>
      <item>Zoran Hačić</item>
      <item>BAUMIT CROATIA D.O.O., OIB 19470350321</item>
    </izvorni_sadrzaj>
    <derivirana_varijabla naziv="DomainObject.Predmet.OstaliListNazivFormatedOIB_1">
      <item>BORIS ANIŠIĆ</item>
      <item>Narodne novine d.d.</item>
      <item>sudski registar</item>
      <item>oglasna ploča</item>
      <item>računovodstvo</item>
      <item>Županijsko državno odvjetništvo Rijeka</item>
      <item>FINA PULA</item>
      <item>Privredna banka Zagreb d.d., OIB 02535697732</item>
      <item>ROEFIX d.o.o.</item>
      <item>SAMOBORKA d.d.</item>
      <item>PRIVREDNA BANKA ZAGREB d.d., OIB 02535697732</item>
      <item>HOLCIM HRVATSKA D.O.O.</item>
      <item>RH po Županijskom državnom odvjetništvu Rijeka</item>
      <item>Zoran Hačić</item>
      <item>BAUMIT CROATIA D.O.O., OIB 19470350321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2015.</izvorni_sadrzaj>
    <derivirana_varijabla naziv="DomainObject.Datum_1">21. prosinca 2015.</derivirana_varijabla>
  </DomainObject.Datum>
  <DomainObject.PoslovniBrojDokumenta>
    <izvorni_sadrzaj/>
    <derivirana_varijabla naziv="DomainObject.PoslovniBrojDokumenta_1"/>
  </DomainObject.PoslovniBrojDokumenta>
  <DomainObject.Predmet.StrankaIDrugi>
    <izvorni_sadrzaj>RÖFIX d.o.o. Donja Pušća, Pojatno</izvorni_sadrzaj>
    <derivirana_varijabla naziv="DomainObject.Predmet.StrankaIDrugi_1">RÖFIX d.o.o. Donja Pušća, Pojatno</derivirana_varijabla>
  </DomainObject.Predmet.StrankaIDrugi>
  <DomainObject.Predmet.ProtustrankaIDrugi>
    <izvorni_sadrzaj>CEROVLJE PROMET d.o.o. CEROVLJE</izvorni_sadrzaj>
    <derivirana_varijabla naziv="DomainObject.Predmet.ProtustrankaIDrugi_1">CEROVLJE PROMET d.o.o. CEROVLJE</derivirana_varijabla>
  </DomainObject.Predmet.ProtustrankaIDrugi>
  <DomainObject.Predmet.StrankaIDrugiAdressOIB>
    <izvorni_sadrzaj>RÖFIX d.o.o. Donja Pušća, Pojatno, OIB 18346522436, ULICA LUSCI 3, 10294 Pojatno</izvorni_sadrzaj>
    <derivirana_varijabla naziv="DomainObject.Predmet.StrankaIDrugiAdressOIB_1">RÖFIX d.o.o. Donja Pušća, Pojatno, OIB 18346522436, ULICA LUSCI 3, 10294 Pojatno</derivirana_varijabla>
  </DomainObject.Predmet.StrankaIDrugiAdressOIB>
  <DomainObject.Predmet.ProtustrankaIDrugiAdressOIB>
    <izvorni_sadrzaj>CEROVLJE PROMET d.o.o. CEROVLJE, OIB 56970441732, Cerovlje 64, 52402 Cerovlje</izvorni_sadrzaj>
    <derivirana_varijabla naziv="DomainObject.Predmet.ProtustrankaIDrugiAdressOIB_1">CEROVLJE PROMET d.o.o. CEROVLJE, OIB 56970441732, Cerovlje 64, 52402 Cerovlje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CEROVLJE PROMET d.o.o. CEROVLJE</item>
      <item>RÖFIX d.o.o. Donja Pušća, Pojatno</item>
      <item>BORIS ANIŠIĆ</item>
      <item>Narodne novine d.d.</item>
      <item>sudski registar</item>
      <item>oglasna ploča</item>
      <item>računovodstvo</item>
      <item>Županijsko državno odvjetništvo Rijeka</item>
      <item>FINA PULA</item>
      <item>Privredna banka Zagreb d.d.</item>
      <item>ROEFIX d.o.o.</item>
      <item>SAMOBORKA d.d.</item>
      <item>PRIVREDNA BANKA ZAGREB d.d.</item>
      <item>HOLCIM HRVATSKA D.O.O.</item>
      <item>RH po Županijskom državnom odvjetništvu Rijeka</item>
      <item>Zoran Hačić</item>
      <item>BAUMIT CROATIA D.O.O.</item>
    </izvorni_sadrzaj>
    <derivirana_varijabla naziv="DomainObject.Predmet.SudioniciListNaziv_1">
      <item>CEROVLJE PROMET d.o.o. CEROVLJE</item>
      <item>RÖFIX d.o.o. Donja Pušća, Pojatno</item>
      <item>BORIS ANIŠIĆ</item>
      <item>Narodne novine d.d.</item>
      <item>sudski registar</item>
      <item>oglasna ploča</item>
      <item>računovodstvo</item>
      <item>Županijsko državno odvjetništvo Rijeka</item>
      <item>FINA PULA</item>
      <item>Privredna banka Zagreb d.d.</item>
      <item>ROEFIX d.o.o.</item>
      <item>SAMOBORKA d.d.</item>
      <item>PRIVREDNA BANKA ZAGREB d.d.</item>
      <item>HOLCIM HRVATSKA D.O.O.</item>
      <item>RH po Županijskom državnom odvjetništvu Rijeka</item>
      <item>Zoran Hačić</item>
      <item>BAUMIT CROATIA D.O.O.</item>
    </derivirana_varijabla>
  </DomainObject.Predmet.SudioniciListNaziv>
  <DomainObject.Predmet.SudioniciListAdressOIB>
    <izvorni_sadrzaj>
      <item>CEROVLJE PROMET d.o.o. CEROVLJE, OIB 56970441732, Cerovlje 64,52402 Cerovlje</item>
      <item>RÖFIX d.o.o. Donja Pušća, Pojatno, OIB 18346522436, ULICA LUSCI 3,10294 Pojatno</item>
      <item>BORIS ANIŠIĆ, ILICA 191B,10000 Zagreb</item>
      <item>Narodne novine d.d., SR Njemačke 6,10 020 Zagreb</item>
      <item>sudski registar</item>
      <item>oglasna ploča</item>
      <item>računovodstvo</item>
      <item>Županijsko državno odvjetništvo Rijeka</item>
      <item>FINA PULA</item>
      <item>Privredna banka Zagreb d.d., OIB 02535697732, Račkoga 6,10 000 Zagreb</item>
      <item>ROEFIX d.o.o., Lusci 3,10 294 Pojatno</item>
      <item>SAMOBORKA d.d., Zagrebačka 32 A,10 430 Samobor</item>
      <item>PRIVREDNA BANKA ZAGREB d.d., OIB 02535697732, Račkoga 6,10 000 Zagreb</item>
      <item>HOLCIM HRVATSKA D.O.O., Koromačno 7 B,52 222 Koromačno</item>
      <item>RH po Županijskom državnom odvjetništvu Rijeka</item>
      <item>Zoran Hačić, Nikole Jurišića 2,10000 Zagreb</item>
      <item>BAUMIT CROATIA D.O.O., OIB 19470350321, Ruđera Boškovića 54,43500 Sirač</item>
    </izvorni_sadrzaj>
    <derivirana_varijabla naziv="DomainObject.Predmet.SudioniciListAdressOIB_1">
      <item>CEROVLJE PROMET d.o.o. CEROVLJE, OIB 56970441732, Cerovlje 64,52402 Cerovlje</item>
      <item>RÖFIX d.o.o. Donja Pušća, Pojatno, OIB 18346522436, ULICA LUSCI 3,10294 Pojatno</item>
      <item>BORIS ANIŠIĆ, ILICA 191B,10000 Zagreb</item>
      <item>Narodne novine d.d., SR Njemačke 6,10 020 Zagreb</item>
      <item>sudski registar</item>
      <item>oglasna ploča</item>
      <item>računovodstvo</item>
      <item>Županijsko državno odvjetništvo Rijeka</item>
      <item>FINA PULA</item>
      <item>Privredna banka Zagreb d.d., OIB 02535697732, Račkoga 6,10 000 Zagreb</item>
      <item>ROEFIX d.o.o., Lusci 3,10 294 Pojatno</item>
      <item>SAMOBORKA d.d., Zagrebačka 32 A,10 430 Samobor</item>
      <item>PRIVREDNA BANKA ZAGREB d.d., OIB 02535697732, Račkoga 6,10 000 Zagreb</item>
      <item>HOLCIM HRVATSKA D.O.O., Koromačno 7 B,52 222 Koromačno</item>
      <item>RH po Županijskom državnom odvjetništvu Rijeka</item>
      <item>Zoran Hačić, Nikole Jurišića 2,10000 Zagreb</item>
      <item>BAUMIT CROATIA D.O.O., OIB 19470350321, Ruđera Boškovića 54,43500 Sirač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56970441732</item>
      <item>, OIB 18346522436</item>
      <item>, OIB null</item>
      <item>, OIB null</item>
      <item>, OIB null</item>
      <item>, OIB null</item>
      <item>, OIB null</item>
      <item>, OIB null</item>
      <item>, OIB null</item>
      <item>, OIB 02535697732</item>
      <item>, OIB null</item>
      <item>, OIB null</item>
      <item>, OIB 02535697732</item>
      <item>, OIB null</item>
      <item>, OIB null</item>
      <item>, OIB null</item>
      <item>, OIB 19470350321</item>
    </izvorni_sadrzaj>
    <derivirana_varijabla naziv="DomainObject.Predmet.SudioniciListNazivOIB_1">
      <item>, OIB 56970441732</item>
      <item>, OIB 18346522436</item>
      <item>, OIB null</item>
      <item>, OIB null</item>
      <item>, OIB null</item>
      <item>, OIB null</item>
      <item>, OIB null</item>
      <item>, OIB null</item>
      <item>, OIB null</item>
      <item>, OIB 02535697732</item>
      <item>, OIB null</item>
      <item>, OIB null</item>
      <item>, OIB 02535697732</item>
      <item>, OIB null</item>
      <item>, OIB null</item>
      <item>, OIB null</item>
      <item>, OIB 19470350321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Kristijan Mijandrušić, OIB 96007816779, Kaštanjer 24 Pula</item>
    </izvorni_sadrzaj>
    <derivirana_varijabla naziv="DomainObject.Predmet.StecajniUpraviteljiListAddressOIB_1">
      <item>Kristijan Mijandrušić, OIB 96007816779, Kaštanjer 24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7</properties:Pages>
  <properties:Words>3247</properties:Words>
  <properties:Characters>17662</properties:Characters>
  <properties:Lines>345</properties:Lines>
  <properties:Paragraphs>75</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21092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2015-12-18T12:32:00Z</dcterms:created>
  <dc:creator>wsadmin</dc:creator>
  <cp:lastModifiedBy>Renata Valić</cp:lastModifiedBy>
  <cp:lastPrinted>2015-12-21T09:26:00Z</cp:lastPrinted>
  <dcterms:modified xmlns:xsi="http://www.w3.org/2001/XMLSchema-instance" xsi:type="dcterms:W3CDTF">2015-12-21T09:40:00Z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7</vt:i4>
  </prop:property>
</prop:Properties>
</file>