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a820a" w14:paraId="a4a820a" w:rsidRDefault="00A30390" w:rsidP="003570C9" w:rsidR="00A867EA" w:rsidRPr="00FC7EA2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FC7EA2">
        <w:rPr>
          <w:sz w:val="24"/>
          <w:szCs w:val="24"/>
        </w:rPr>
        <w:t>STEČAJNI UPRAVITELJ</w:t>
      </w:r>
    </w:p>
    <w:p w:rsidRDefault="00A30390" w:rsidP="003570C9" w:rsidR="00A3039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TOMISLAV ČOGA</w:t>
      </w:r>
    </w:p>
    <w:p w:rsidRDefault="003570C9" w:rsidP="003570C9" w:rsidR="003570C9" w:rsidRPr="00FC7EA2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845321" w:rsidP="003570C9" w:rsidR="00845321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3570C9" w:rsidP="008F0668" w:rsidR="003570C9" w:rsidRPr="00FC7EA2">
      <w:pPr>
        <w:pStyle w:val="Bezproreda"/>
        <w:ind w:firstLine="708" w:left="4248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>TRGOVAČKI SUD U ZAGREBU</w:t>
      </w:r>
    </w:p>
    <w:p w:rsidRDefault="00614762" w:rsidP="008F0668" w:rsidR="003570C9" w:rsidRPr="00FC7EA2">
      <w:pPr>
        <w:pStyle w:val="Bezproreda"/>
        <w:ind w:firstLine="708"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</w:t>
      </w:r>
      <w:r w:rsidR="008F0668" w:rsidRPr="00FC7EA2">
        <w:rPr>
          <w:sz w:val="24"/>
          <w:szCs w:val="24"/>
        </w:rPr>
        <w:t xml:space="preserve"> </w:t>
      </w:r>
      <w:r w:rsidR="003570C9" w:rsidRPr="00FC7EA2">
        <w:rPr>
          <w:sz w:val="24"/>
          <w:szCs w:val="24"/>
        </w:rPr>
        <w:t>AMRUŠEVA 2</w:t>
      </w:r>
      <w:r w:rsidRPr="00FC7EA2">
        <w:rPr>
          <w:sz w:val="24"/>
          <w:szCs w:val="24"/>
        </w:rPr>
        <w:t>/II</w:t>
      </w:r>
    </w:p>
    <w:p w:rsidRDefault="008F0668" w:rsidP="008F0668" w:rsidR="003570C9" w:rsidRPr="00FC7EA2">
      <w:pPr>
        <w:pStyle w:val="Bezproreda"/>
        <w:ind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 </w:t>
      </w:r>
      <w:r w:rsidR="003570C9" w:rsidRPr="00FC7EA2">
        <w:rPr>
          <w:sz w:val="24"/>
          <w:szCs w:val="24"/>
        </w:rPr>
        <w:t>ZAGREB</w:t>
      </w:r>
    </w:p>
    <w:p w:rsidRDefault="003570C9" w:rsidP="003570C9" w:rsidR="003570C9">
      <w:pPr>
        <w:pStyle w:val="Bezproreda"/>
        <w:rPr>
          <w:sz w:val="24"/>
          <w:szCs w:val="24"/>
        </w:rPr>
      </w:pPr>
    </w:p>
    <w:p w:rsidRDefault="005D6266" w:rsidP="003570C9" w:rsidR="005D6266">
      <w:pPr>
        <w:pStyle w:val="Bezproreda"/>
        <w:rPr>
          <w:sz w:val="24"/>
          <w:szCs w:val="24"/>
        </w:rPr>
      </w:pPr>
    </w:p>
    <w:p w:rsidRDefault="00845321" w:rsidP="003570C9" w:rsidR="00845321">
      <w:pPr>
        <w:pStyle w:val="Bezproreda"/>
        <w:rPr>
          <w:sz w:val="24"/>
          <w:szCs w:val="24"/>
        </w:rPr>
      </w:pPr>
    </w:p>
    <w:p w:rsidRDefault="005D6266" w:rsidP="003570C9" w:rsidR="005D6266">
      <w:pPr>
        <w:pStyle w:val="Bezproreda"/>
        <w:rPr>
          <w:sz w:val="24"/>
          <w:szCs w:val="24"/>
        </w:rPr>
      </w:pPr>
    </w:p>
    <w:p w:rsidRDefault="008A4FD1" w:rsidP="003570C9" w:rsidR="008A4FD1">
      <w:pPr>
        <w:pStyle w:val="Bezproreda"/>
        <w:rPr>
          <w:sz w:val="24"/>
          <w:szCs w:val="24"/>
        </w:rPr>
      </w:pPr>
    </w:p>
    <w:p w:rsidRDefault="008A4FD1" w:rsidP="003570C9" w:rsidR="008A4FD1" w:rsidRPr="00FC7EA2">
      <w:pPr>
        <w:pStyle w:val="Bezproreda"/>
        <w:rPr>
          <w:sz w:val="24"/>
          <w:szCs w:val="24"/>
        </w:rPr>
      </w:pPr>
    </w:p>
    <w:p w:rsidRDefault="008A4FD1" w:rsidP="008A4FD1" w:rsidR="008A4FD1" w:rsidRPr="00750B67">
      <w:pPr>
        <w:pStyle w:val="Bezproreda"/>
        <w:jc w:val="center"/>
        <w:rPr>
          <w:b/>
          <w:sz w:val="24"/>
          <w:szCs w:val="24"/>
        </w:rPr>
      </w:pPr>
      <w:r w:rsidRPr="00750B67">
        <w:rPr>
          <w:b/>
          <w:sz w:val="24"/>
          <w:szCs w:val="24"/>
        </w:rPr>
        <w:t>IZVJEŠĆE</w:t>
      </w:r>
    </w:p>
    <w:p w:rsidRDefault="008A4FD1" w:rsidP="008A4FD1" w:rsidR="008A4FD1" w:rsidRPr="00750B67">
      <w:pPr>
        <w:pStyle w:val="Bezproreda"/>
        <w:jc w:val="center"/>
        <w:rPr>
          <w:b/>
          <w:sz w:val="24"/>
          <w:szCs w:val="24"/>
        </w:rPr>
      </w:pPr>
      <w:r w:rsidRPr="00750B67">
        <w:rPr>
          <w:b/>
          <w:sz w:val="24"/>
          <w:szCs w:val="24"/>
        </w:rPr>
        <w:t>O GOSPODARSKOM POLOŽAJU STEČAJNOG DUŽNIKA I NJEGOVIM UZROCIMA</w:t>
      </w:r>
    </w:p>
    <w:p w:rsidRDefault="008A4FD1" w:rsidP="008A4FD1" w:rsidR="008A4FD1">
      <w:pPr>
        <w:pStyle w:val="Bezproreda"/>
        <w:rPr>
          <w:sz w:val="24"/>
          <w:szCs w:val="24"/>
        </w:rPr>
      </w:pPr>
    </w:p>
    <w:p w:rsidRDefault="00C22256" w:rsidP="003570C9" w:rsidR="00C22256">
      <w:pPr>
        <w:pStyle w:val="Bezproreda"/>
        <w:rPr>
          <w:sz w:val="24"/>
          <w:szCs w:val="24"/>
        </w:rPr>
      </w:pPr>
    </w:p>
    <w:p w:rsidRDefault="00845321" w:rsidP="003570C9" w:rsidR="00845321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5D6266" w:rsidP="003570C9" w:rsidR="005D6266">
      <w:pPr>
        <w:pStyle w:val="Bezproreda"/>
        <w:rPr>
          <w:sz w:val="24"/>
          <w:szCs w:val="24"/>
        </w:rPr>
      </w:pPr>
    </w:p>
    <w:p w:rsidRDefault="005D6266" w:rsidP="003570C9" w:rsidR="005D6266">
      <w:pPr>
        <w:pStyle w:val="Bezproreda"/>
        <w:rPr>
          <w:sz w:val="24"/>
          <w:szCs w:val="24"/>
        </w:rPr>
      </w:pPr>
    </w:p>
    <w:p w:rsidRDefault="00845321" w:rsidP="003570C9" w:rsidR="00845321">
      <w:pPr>
        <w:pStyle w:val="Bezproreda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POSLOVNI BROJ: </w:t>
      </w:r>
      <w:r w:rsidR="008F0668" w:rsidRPr="00FC7EA2">
        <w:rPr>
          <w:b/>
          <w:sz w:val="24"/>
          <w:szCs w:val="24"/>
        </w:rPr>
        <w:t>40. St-1036/15</w:t>
      </w:r>
    </w:p>
    <w:p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DUŽNIK:</w:t>
      </w:r>
      <w:r w:rsidR="008F0668" w:rsidRPr="00FC7EA2">
        <w:rPr>
          <w:sz w:val="24"/>
          <w:szCs w:val="24"/>
        </w:rPr>
        <w:t xml:space="preserve"> S</w:t>
      </w:r>
      <w:r w:rsidR="00A4725D">
        <w:rPr>
          <w:sz w:val="24"/>
          <w:szCs w:val="24"/>
        </w:rPr>
        <w:t>UNČANA STAZA ZAGREB</w:t>
      </w:r>
      <w:r w:rsidR="008F0668" w:rsidRPr="00FC7EA2">
        <w:rPr>
          <w:sz w:val="24"/>
          <w:szCs w:val="24"/>
        </w:rPr>
        <w:t xml:space="preserve"> d.o.o.</w:t>
      </w:r>
      <w:r w:rsidR="00A4725D">
        <w:rPr>
          <w:sz w:val="24"/>
          <w:szCs w:val="24"/>
        </w:rPr>
        <w:t xml:space="preserve"> u stečaju</w:t>
      </w:r>
      <w:r w:rsidR="008F0668" w:rsidRPr="00FC7EA2">
        <w:rPr>
          <w:sz w:val="24"/>
          <w:szCs w:val="24"/>
        </w:rPr>
        <w:t xml:space="preserve">, Zagreb, Jankomir 27, OIB </w:t>
      </w:r>
      <w:r w:rsidR="006F2BE5" w:rsidRPr="00FC7EA2">
        <w:rPr>
          <w:sz w:val="24"/>
          <w:szCs w:val="24"/>
        </w:rPr>
        <w:t>45001876099</w:t>
      </w:r>
    </w:p>
    <w:p w:rsidRDefault="008F0668" w:rsidP="003570C9" w:rsidR="008F0668" w:rsidRPr="00FC7EA2">
      <w:pPr>
        <w:pStyle w:val="Bezproreda"/>
        <w:rPr>
          <w:sz w:val="24"/>
          <w:szCs w:val="24"/>
        </w:rPr>
      </w:pPr>
    </w:p>
    <w:p w:rsidRDefault="003570C9" w:rsidP="003570C9" w:rsidR="003570C9" w:rsidRPr="00FC7EA2">
      <w:pPr>
        <w:pStyle w:val="Bezproreda"/>
        <w:rPr>
          <w:sz w:val="24"/>
          <w:szCs w:val="24"/>
        </w:rPr>
      </w:pPr>
    </w:p>
    <w:p w:rsidRDefault="00C22256" w:rsidP="003570C9" w:rsidR="00C22256" w:rsidRPr="00FC7EA2">
      <w:pPr>
        <w:pStyle w:val="Bezproreda"/>
        <w:rPr>
          <w:sz w:val="24"/>
          <w:szCs w:val="24"/>
        </w:rPr>
      </w:pPr>
    </w:p>
    <w:p w:rsidRDefault="00E00B97" w:rsidP="003570C9" w:rsidR="00C2330B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Rješenjem </w:t>
      </w:r>
      <w:r w:rsidR="00A4725D">
        <w:rPr>
          <w:sz w:val="24"/>
          <w:szCs w:val="24"/>
        </w:rPr>
        <w:t xml:space="preserve">Trgovačkog </w:t>
      </w:r>
      <w:r w:rsidRPr="00FC7EA2">
        <w:rPr>
          <w:sz w:val="24"/>
          <w:szCs w:val="24"/>
        </w:rPr>
        <w:t xml:space="preserve">suda </w:t>
      </w:r>
      <w:r w:rsidR="00A4725D">
        <w:rPr>
          <w:sz w:val="24"/>
          <w:szCs w:val="24"/>
        </w:rPr>
        <w:t xml:space="preserve">u Zagrebu </w:t>
      </w:r>
      <w:r w:rsidRPr="00FC7EA2">
        <w:rPr>
          <w:sz w:val="24"/>
          <w:szCs w:val="24"/>
        </w:rPr>
        <w:t xml:space="preserve">od </w:t>
      </w:r>
      <w:r w:rsidR="00A4725D">
        <w:rPr>
          <w:sz w:val="24"/>
          <w:szCs w:val="24"/>
        </w:rPr>
        <w:t>7</w:t>
      </w:r>
      <w:r w:rsidRPr="00FC7EA2">
        <w:rPr>
          <w:sz w:val="24"/>
          <w:szCs w:val="24"/>
        </w:rPr>
        <w:t>.</w:t>
      </w:r>
      <w:r w:rsidR="00A4725D">
        <w:rPr>
          <w:sz w:val="24"/>
          <w:szCs w:val="24"/>
        </w:rPr>
        <w:t xml:space="preserve"> lipnja</w:t>
      </w:r>
      <w:r w:rsidRPr="00FC7EA2">
        <w:rPr>
          <w:sz w:val="24"/>
          <w:szCs w:val="24"/>
        </w:rPr>
        <w:t xml:space="preserve"> 201</w:t>
      </w:r>
      <w:r w:rsidR="00A4725D">
        <w:rPr>
          <w:sz w:val="24"/>
          <w:szCs w:val="24"/>
        </w:rPr>
        <w:t>8</w:t>
      </w:r>
      <w:r w:rsidRPr="00FC7EA2">
        <w:rPr>
          <w:sz w:val="24"/>
          <w:szCs w:val="24"/>
        </w:rPr>
        <w:t xml:space="preserve">. </w:t>
      </w:r>
      <w:r w:rsidR="00A4725D">
        <w:rPr>
          <w:sz w:val="24"/>
          <w:szCs w:val="24"/>
        </w:rPr>
        <w:t xml:space="preserve">otvoren je stečajni postupak nad dužnikom </w:t>
      </w:r>
      <w:r w:rsidR="00C2330B" w:rsidRPr="00FC7EA2">
        <w:rPr>
          <w:sz w:val="24"/>
          <w:szCs w:val="24"/>
        </w:rPr>
        <w:t>S</w:t>
      </w:r>
      <w:r w:rsidR="00A4725D">
        <w:rPr>
          <w:sz w:val="24"/>
          <w:szCs w:val="24"/>
        </w:rPr>
        <w:t>UNČANA STAZA ZAGREB</w:t>
      </w:r>
      <w:r w:rsidR="00C2330B" w:rsidRPr="00FC7EA2">
        <w:rPr>
          <w:sz w:val="24"/>
          <w:szCs w:val="24"/>
        </w:rPr>
        <w:t xml:space="preserve"> d.o.o.</w:t>
      </w:r>
      <w:r w:rsidR="00A4725D">
        <w:rPr>
          <w:sz w:val="24"/>
          <w:szCs w:val="24"/>
        </w:rPr>
        <w:t xml:space="preserve">, Zagreb, Jankomir 27, OIB 45001876099. Istim </w:t>
      </w:r>
      <w:r w:rsidR="00C2330B" w:rsidRPr="00FC7EA2">
        <w:rPr>
          <w:sz w:val="24"/>
          <w:szCs w:val="24"/>
        </w:rPr>
        <w:t xml:space="preserve">sam </w:t>
      </w:r>
      <w:r w:rsidR="00A4725D">
        <w:rPr>
          <w:sz w:val="24"/>
          <w:szCs w:val="24"/>
        </w:rPr>
        <w:t xml:space="preserve">rješenjem </w:t>
      </w:r>
      <w:r w:rsidR="00C2330B" w:rsidRPr="00FC7EA2">
        <w:rPr>
          <w:sz w:val="24"/>
          <w:szCs w:val="24"/>
        </w:rPr>
        <w:t>postavljen za stečajnog upravitelja</w:t>
      </w:r>
      <w:r w:rsidR="00A4725D">
        <w:rPr>
          <w:sz w:val="24"/>
          <w:szCs w:val="24"/>
        </w:rPr>
        <w:t xml:space="preserve"> dužnika</w:t>
      </w:r>
      <w:r w:rsidR="00C2330B" w:rsidRPr="00FC7EA2">
        <w:rPr>
          <w:sz w:val="24"/>
          <w:szCs w:val="24"/>
        </w:rPr>
        <w:t>.</w:t>
      </w:r>
    </w:p>
    <w:p w:rsidRDefault="00C2330B" w:rsidP="003570C9" w:rsidR="00C2330B" w:rsidRPr="00FC7EA2">
      <w:pPr>
        <w:pStyle w:val="Bezproreda"/>
        <w:rPr>
          <w:sz w:val="24"/>
          <w:szCs w:val="24"/>
        </w:rPr>
      </w:pPr>
    </w:p>
    <w:p w:rsidRDefault="00C2330B" w:rsidP="00C2330B" w:rsidR="00C2330B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1. Uvod</w:t>
      </w:r>
    </w:p>
    <w:p w:rsidRDefault="00C2330B" w:rsidP="00C2330B" w:rsidR="00C2330B" w:rsidRPr="00FC7EA2">
      <w:pPr>
        <w:pStyle w:val="Bezproreda"/>
        <w:rPr>
          <w:sz w:val="24"/>
          <w:szCs w:val="24"/>
        </w:rPr>
      </w:pPr>
    </w:p>
    <w:p w:rsidRDefault="00C2330B" w:rsidP="00C2330B" w:rsidR="002A591E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Nad dužnikom Sunčana staza Zagreb d.o.o. Financijska agencija je temeljem odredbe čl.110.st.1. Stečajnog zakona (NN 71/15</w:t>
      </w:r>
      <w:r w:rsidR="000E1312">
        <w:rPr>
          <w:sz w:val="24"/>
          <w:szCs w:val="24"/>
        </w:rPr>
        <w:t xml:space="preserve"> i 104/17, dalje: SZ</w:t>
      </w:r>
      <w:r w:rsidRPr="00FC7EA2">
        <w:rPr>
          <w:sz w:val="24"/>
          <w:szCs w:val="24"/>
        </w:rPr>
        <w:t xml:space="preserve">) podnijela prijedlog za otvaranje stečajnog postupka. </w:t>
      </w:r>
      <w:r w:rsidR="00E67DCC" w:rsidRPr="00FC7EA2">
        <w:rPr>
          <w:sz w:val="24"/>
          <w:szCs w:val="24"/>
        </w:rPr>
        <w:t>U prijedlogu FINA-e se navodi kako na dan 14.rujna 2015. dužnik u očevidniku redoslijeda osnova za plaćanje ima evidentirane neizvršene osnove za plaćanje u ukupnom iznosu od 6.461.603,26</w:t>
      </w:r>
      <w:r w:rsidR="00B15828">
        <w:rPr>
          <w:sz w:val="24"/>
          <w:szCs w:val="24"/>
        </w:rPr>
        <w:t xml:space="preserve"> kn</w:t>
      </w:r>
      <w:r w:rsidR="00E67DCC" w:rsidRPr="00FC7EA2">
        <w:rPr>
          <w:sz w:val="24"/>
          <w:szCs w:val="24"/>
        </w:rPr>
        <w:t>.</w:t>
      </w:r>
      <w:r w:rsidR="001B190A">
        <w:rPr>
          <w:sz w:val="24"/>
          <w:szCs w:val="24"/>
        </w:rPr>
        <w:t xml:space="preserve"> Sud je temeljem podneska Financijske agencije od 10. svibnja 2018., te dužnikovog Očevidnika neizvršenih osnova za plaćanje na dan 6. lipnja 2018</w:t>
      </w:r>
      <w:r w:rsidR="00811E8D">
        <w:rPr>
          <w:sz w:val="24"/>
          <w:szCs w:val="24"/>
        </w:rPr>
        <w:t>. nedvojbenim utvrdio postojanje stečajnog razloga nesposobnosti za plaćanje. Rješenje Trgovačkog suda kojim je otvoren stečajni postupak nad dužnikom potvrđeno je presudom Visokog trgovačkog suda Republike Hrvatske broj Pž-3973/2018 od 11. srpnja 2018.</w:t>
      </w:r>
    </w:p>
    <w:p w:rsidRDefault="002A591E" w:rsidP="00C2330B" w:rsidR="002A591E">
      <w:pPr>
        <w:pStyle w:val="Bezproreda"/>
        <w:rPr>
          <w:sz w:val="24"/>
          <w:szCs w:val="24"/>
        </w:rPr>
      </w:pPr>
    </w:p>
    <w:p w:rsidRDefault="00845321" w:rsidP="00C2330B" w:rsidR="00845321">
      <w:pPr>
        <w:pStyle w:val="Bezproreda"/>
        <w:rPr>
          <w:sz w:val="24"/>
          <w:szCs w:val="24"/>
        </w:rPr>
      </w:pPr>
    </w:p>
    <w:p w:rsidRDefault="00845321" w:rsidP="00C2330B" w:rsidR="00845321">
      <w:pPr>
        <w:pStyle w:val="Bezproreda"/>
        <w:rPr>
          <w:sz w:val="24"/>
          <w:szCs w:val="24"/>
        </w:rPr>
      </w:pPr>
    </w:p>
    <w:p w:rsidRDefault="000330AD" w:rsidP="000330AD" w:rsidR="000330AD" w:rsidRPr="000330AD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</w:t>
      </w:r>
      <w:r w:rsidRPr="000330AD">
        <w:rPr>
          <w:b/>
          <w:sz w:val="24"/>
          <w:szCs w:val="24"/>
        </w:rPr>
        <w:t>. Osnovni podaci o dužniku</w:t>
      </w:r>
    </w:p>
    <w:p w:rsidRDefault="000330AD" w:rsidP="000330AD" w:rsidR="000330AD" w:rsidRPr="000330AD">
      <w:pPr>
        <w:pStyle w:val="Bezproreda"/>
        <w:rPr>
          <w:sz w:val="24"/>
          <w:szCs w:val="24"/>
        </w:rPr>
      </w:pPr>
    </w:p>
    <w:p w:rsidRDefault="000330AD" w:rsidP="000330AD" w:rsidR="000330AD" w:rsidRPr="000330AD">
      <w:pPr>
        <w:pStyle w:val="Bezproreda"/>
        <w:rPr>
          <w:sz w:val="24"/>
          <w:szCs w:val="24"/>
        </w:rPr>
      </w:pPr>
      <w:r w:rsidRPr="000330AD">
        <w:rPr>
          <w:sz w:val="24"/>
          <w:szCs w:val="24"/>
        </w:rPr>
        <w:t xml:space="preserve">Dužnik je registriran kod Trgovačkog suda u Zagrebu kao društvo sa ograničenom odgovornošću,  MBS 080524707, OIB 45001876099 pod tvrtkom Sunčana staza Zagreb d.o.o. za hotelijerstvo. </w:t>
      </w:r>
    </w:p>
    <w:p w:rsidRDefault="000330AD" w:rsidP="000330AD" w:rsidR="000330AD" w:rsidRPr="000330AD">
      <w:pPr>
        <w:pStyle w:val="Bezproreda"/>
        <w:rPr>
          <w:sz w:val="24"/>
          <w:szCs w:val="24"/>
        </w:rPr>
      </w:pPr>
    </w:p>
    <w:p w:rsidRDefault="000330AD" w:rsidP="000330AD" w:rsidR="000330AD" w:rsidRPr="000330AD">
      <w:pPr>
        <w:pStyle w:val="Bezproreda"/>
        <w:rPr>
          <w:sz w:val="24"/>
          <w:szCs w:val="24"/>
        </w:rPr>
      </w:pPr>
      <w:r w:rsidRPr="000330AD">
        <w:rPr>
          <w:sz w:val="24"/>
          <w:szCs w:val="24"/>
        </w:rPr>
        <w:t>Sjedište dužnika registrirano je u Zagrebu, Jankomir 27.</w:t>
      </w:r>
    </w:p>
    <w:p w:rsidRDefault="000330AD" w:rsidP="000330AD" w:rsidR="000330AD" w:rsidRPr="000330AD">
      <w:pPr>
        <w:pStyle w:val="Bezproreda"/>
        <w:rPr>
          <w:sz w:val="24"/>
          <w:szCs w:val="24"/>
        </w:rPr>
      </w:pPr>
    </w:p>
    <w:p w:rsidRDefault="000330AD" w:rsidP="000330AD" w:rsidR="000330AD" w:rsidRPr="000330AD">
      <w:pPr>
        <w:pStyle w:val="Bezproreda"/>
        <w:rPr>
          <w:sz w:val="24"/>
          <w:szCs w:val="24"/>
        </w:rPr>
      </w:pPr>
      <w:r w:rsidRPr="000330AD">
        <w:rPr>
          <w:sz w:val="24"/>
          <w:szCs w:val="24"/>
        </w:rPr>
        <w:t>Temeljni kapital društva je 56.832.500,00 kuna.</w:t>
      </w:r>
    </w:p>
    <w:p w:rsidRDefault="000330AD" w:rsidP="000330AD" w:rsidR="000330AD" w:rsidRPr="000330AD">
      <w:pPr>
        <w:pStyle w:val="Bezproreda"/>
        <w:rPr>
          <w:sz w:val="24"/>
          <w:szCs w:val="24"/>
        </w:rPr>
      </w:pPr>
    </w:p>
    <w:p w:rsidRDefault="000330AD" w:rsidP="000330AD" w:rsidR="000330AD" w:rsidRPr="000330AD">
      <w:pPr>
        <w:pStyle w:val="Bezproreda"/>
        <w:rPr>
          <w:sz w:val="24"/>
          <w:szCs w:val="24"/>
        </w:rPr>
      </w:pPr>
      <w:r w:rsidRPr="000330AD">
        <w:rPr>
          <w:sz w:val="24"/>
          <w:szCs w:val="24"/>
        </w:rPr>
        <w:t>Jedini član društva je Miroslav Trninić, OIB 07211623758, iz Zagreba, Z. Kunc 1.</w:t>
      </w:r>
    </w:p>
    <w:p w:rsidRDefault="000330AD" w:rsidP="000330AD" w:rsidR="000330AD" w:rsidRPr="000330AD">
      <w:pPr>
        <w:pStyle w:val="Bezproreda"/>
        <w:rPr>
          <w:sz w:val="24"/>
          <w:szCs w:val="24"/>
        </w:rPr>
      </w:pPr>
    </w:p>
    <w:p w:rsidRDefault="000330AD" w:rsidP="000330AD" w:rsidR="000330AD" w:rsidRPr="000330AD">
      <w:pPr>
        <w:pStyle w:val="Bezproreda"/>
        <w:rPr>
          <w:sz w:val="24"/>
          <w:szCs w:val="24"/>
        </w:rPr>
      </w:pPr>
      <w:r w:rsidRPr="000330AD">
        <w:rPr>
          <w:sz w:val="24"/>
          <w:szCs w:val="24"/>
        </w:rPr>
        <w:t>Bivše osobe ovlaštene za zastupanje su Miroslav Trninić, direktor i Mirko Kostelac, direktor.</w:t>
      </w:r>
    </w:p>
    <w:p w:rsidRDefault="000330AD" w:rsidP="000330AD" w:rsidR="000330AD" w:rsidRPr="000330AD">
      <w:pPr>
        <w:pStyle w:val="Bezproreda"/>
        <w:rPr>
          <w:sz w:val="24"/>
          <w:szCs w:val="24"/>
        </w:rPr>
      </w:pPr>
    </w:p>
    <w:p w:rsidRDefault="000330AD" w:rsidP="000330AD" w:rsidR="000330AD" w:rsidRPr="000330AD">
      <w:pPr>
        <w:pStyle w:val="Bezproreda"/>
        <w:rPr>
          <w:sz w:val="24"/>
          <w:szCs w:val="24"/>
        </w:rPr>
      </w:pPr>
      <w:r w:rsidRPr="000330AD">
        <w:rPr>
          <w:sz w:val="24"/>
          <w:szCs w:val="24"/>
        </w:rPr>
        <w:t>Kod dužnika je u trenutku primopredaje bilo zaposleno 53 djelatnika i taj je broj nakon otkaznog roka smanjen na 34 djelatnika.</w:t>
      </w:r>
    </w:p>
    <w:p w:rsidRDefault="000330AD" w:rsidP="000330AD" w:rsidR="000330AD" w:rsidRPr="000330AD">
      <w:pPr>
        <w:pStyle w:val="Bezproreda"/>
        <w:rPr>
          <w:sz w:val="24"/>
          <w:szCs w:val="24"/>
        </w:rPr>
      </w:pPr>
    </w:p>
    <w:p w:rsidRDefault="000330AD" w:rsidP="000330AD" w:rsidR="000330AD" w:rsidRPr="000330AD">
      <w:pPr>
        <w:pStyle w:val="Bezproreda"/>
        <w:rPr>
          <w:sz w:val="24"/>
          <w:szCs w:val="24"/>
        </w:rPr>
      </w:pPr>
      <w:r w:rsidRPr="000330AD">
        <w:rPr>
          <w:sz w:val="24"/>
          <w:szCs w:val="24"/>
        </w:rPr>
        <w:t xml:space="preserve">Pečat društva: preuzeo </w:t>
      </w:r>
      <w:r w:rsidR="00C967A6">
        <w:rPr>
          <w:sz w:val="24"/>
          <w:szCs w:val="24"/>
        </w:rPr>
        <w:t xml:space="preserve">sam </w:t>
      </w:r>
      <w:r w:rsidRPr="000330AD">
        <w:rPr>
          <w:sz w:val="24"/>
          <w:szCs w:val="24"/>
        </w:rPr>
        <w:t>dva pečata dužnika dana 24. srpnja 2018, te izradio novi sa naznakom „u stečaju“.</w:t>
      </w:r>
    </w:p>
    <w:p w:rsidRDefault="000330AD" w:rsidP="000330AD" w:rsidR="000330AD" w:rsidRPr="000330AD">
      <w:pPr>
        <w:pStyle w:val="Bezproreda"/>
        <w:rPr>
          <w:sz w:val="24"/>
          <w:szCs w:val="24"/>
        </w:rPr>
      </w:pPr>
    </w:p>
    <w:p w:rsidRDefault="000330AD" w:rsidP="000330AD" w:rsidR="000330AD" w:rsidRPr="000330AD">
      <w:pPr>
        <w:pStyle w:val="Bezproreda"/>
        <w:rPr>
          <w:sz w:val="24"/>
          <w:szCs w:val="24"/>
        </w:rPr>
      </w:pPr>
      <w:r w:rsidRPr="000330AD">
        <w:rPr>
          <w:sz w:val="24"/>
          <w:szCs w:val="24"/>
        </w:rPr>
        <w:t>Žiro račun društva otvoren je kod:</w:t>
      </w:r>
    </w:p>
    <w:p w:rsidRDefault="000330AD" w:rsidP="000330AD" w:rsidR="000330AD" w:rsidRPr="000330AD">
      <w:pPr>
        <w:pStyle w:val="Bezproreda"/>
        <w:rPr>
          <w:sz w:val="24"/>
          <w:szCs w:val="24"/>
        </w:rPr>
      </w:pPr>
      <w:r w:rsidRPr="000330AD">
        <w:rPr>
          <w:sz w:val="24"/>
          <w:szCs w:val="24"/>
        </w:rPr>
        <w:t>RAIFFEISENBANK Austria d.d., Zagreb</w:t>
      </w:r>
      <w:r w:rsidR="00B15828">
        <w:rPr>
          <w:sz w:val="24"/>
          <w:szCs w:val="24"/>
        </w:rPr>
        <w:t>,</w:t>
      </w:r>
    </w:p>
    <w:p w:rsidRDefault="000330AD" w:rsidP="000330AD" w:rsidR="000330AD" w:rsidRPr="000330AD">
      <w:pPr>
        <w:pStyle w:val="Bezproreda"/>
        <w:rPr>
          <w:sz w:val="24"/>
          <w:szCs w:val="24"/>
        </w:rPr>
      </w:pPr>
      <w:r w:rsidRPr="000330AD">
        <w:rPr>
          <w:sz w:val="24"/>
          <w:szCs w:val="24"/>
        </w:rPr>
        <w:t>IBAN HR4524840081135077243.</w:t>
      </w:r>
    </w:p>
    <w:p w:rsidRDefault="000330AD" w:rsidP="000330AD" w:rsidR="000330AD" w:rsidRPr="000330AD">
      <w:pPr>
        <w:pStyle w:val="Bezproreda"/>
        <w:rPr>
          <w:sz w:val="24"/>
          <w:szCs w:val="24"/>
        </w:rPr>
      </w:pPr>
    </w:p>
    <w:p w:rsidRDefault="000330AD" w:rsidP="000330AD" w:rsidR="000330AD" w:rsidRPr="000330AD">
      <w:pPr>
        <w:pStyle w:val="Bezproreda"/>
        <w:rPr>
          <w:sz w:val="24"/>
          <w:szCs w:val="24"/>
        </w:rPr>
      </w:pPr>
      <w:r w:rsidRPr="000330AD">
        <w:rPr>
          <w:sz w:val="24"/>
          <w:szCs w:val="24"/>
        </w:rPr>
        <w:t>Dužnik je razvrstan u male poduzetnike prema Zakonu o računovodstvu (NN 78/15, 134/15).</w:t>
      </w:r>
    </w:p>
    <w:p w:rsidRDefault="000330AD" w:rsidP="00C2330B" w:rsidR="00845321" w:rsidRPr="00FC7EA2">
      <w:pPr>
        <w:pStyle w:val="Bezproreda"/>
        <w:rPr>
          <w:sz w:val="24"/>
          <w:szCs w:val="24"/>
        </w:rPr>
      </w:pPr>
      <w:r w:rsidRPr="000330AD">
        <w:rPr>
          <w:sz w:val="24"/>
          <w:szCs w:val="24"/>
        </w:rPr>
        <w:t> </w:t>
      </w:r>
    </w:p>
    <w:p w:rsidRDefault="000330AD" w:rsidP="00C2330B" w:rsidR="002A591E" w:rsidRPr="00FC7EA2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2A591E" w:rsidRPr="00FC7EA2">
        <w:rPr>
          <w:b/>
          <w:sz w:val="24"/>
          <w:szCs w:val="24"/>
        </w:rPr>
        <w:t>. Provedene aktivnosti</w:t>
      </w:r>
    </w:p>
    <w:p w:rsidRDefault="002A591E" w:rsidP="00C2330B" w:rsidR="002A591E">
      <w:pPr>
        <w:pStyle w:val="Bezproreda"/>
        <w:rPr>
          <w:sz w:val="24"/>
          <w:szCs w:val="24"/>
        </w:rPr>
      </w:pPr>
    </w:p>
    <w:p w:rsidRDefault="00BE183B" w:rsidP="00C2330B" w:rsidR="00BE183B" w:rsidRPr="00BE183B">
      <w:pPr>
        <w:pStyle w:val="Bezproreda"/>
        <w:rPr>
          <w:b/>
          <w:sz w:val="24"/>
          <w:szCs w:val="24"/>
        </w:rPr>
      </w:pPr>
      <w:r w:rsidRPr="00BE183B">
        <w:rPr>
          <w:b/>
          <w:sz w:val="24"/>
          <w:szCs w:val="24"/>
        </w:rPr>
        <w:t>P</w:t>
      </w:r>
      <w:r>
        <w:rPr>
          <w:b/>
          <w:sz w:val="24"/>
          <w:szCs w:val="24"/>
        </w:rPr>
        <w:t>rimopredaja</w:t>
      </w:r>
    </w:p>
    <w:p w:rsidRDefault="002A591E" w:rsidP="00C2330B" w:rsidR="009B7C83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Nakon preuzimanja rješenja suda </w:t>
      </w:r>
      <w:r w:rsidR="009B7C83">
        <w:rPr>
          <w:sz w:val="24"/>
          <w:szCs w:val="24"/>
        </w:rPr>
        <w:t xml:space="preserve">i potvrde o imenovanju </w:t>
      </w:r>
      <w:r w:rsidRPr="00FC7EA2">
        <w:rPr>
          <w:sz w:val="24"/>
          <w:szCs w:val="24"/>
        </w:rPr>
        <w:t xml:space="preserve">uputio sam </w:t>
      </w:r>
      <w:r w:rsidR="0070425C">
        <w:rPr>
          <w:sz w:val="24"/>
          <w:szCs w:val="24"/>
        </w:rPr>
        <w:t xml:space="preserve">8. lipnja 2018. </w:t>
      </w:r>
      <w:r w:rsidRPr="00FC7EA2">
        <w:rPr>
          <w:sz w:val="24"/>
          <w:szCs w:val="24"/>
        </w:rPr>
        <w:t xml:space="preserve">zahtjev za </w:t>
      </w:r>
      <w:r w:rsidR="009B7C83">
        <w:rPr>
          <w:sz w:val="24"/>
          <w:szCs w:val="24"/>
        </w:rPr>
        <w:t xml:space="preserve">primopredaju </w:t>
      </w:r>
      <w:bookmarkStart w:name="_Hlk525633884" w:id="1"/>
      <w:r w:rsidR="009B7C83">
        <w:rPr>
          <w:sz w:val="24"/>
          <w:szCs w:val="24"/>
        </w:rPr>
        <w:t>isprava dužnika,</w:t>
      </w:r>
      <w:r w:rsidRPr="00FC7EA2">
        <w:rPr>
          <w:sz w:val="24"/>
          <w:szCs w:val="24"/>
        </w:rPr>
        <w:t xml:space="preserve"> </w:t>
      </w:r>
      <w:r w:rsidR="00A1028D" w:rsidRPr="00FC7EA2">
        <w:rPr>
          <w:sz w:val="24"/>
          <w:szCs w:val="24"/>
        </w:rPr>
        <w:t xml:space="preserve">poslovne </w:t>
      </w:r>
      <w:r w:rsidRPr="00FC7EA2">
        <w:rPr>
          <w:sz w:val="24"/>
          <w:szCs w:val="24"/>
        </w:rPr>
        <w:t xml:space="preserve">dokumentacije </w:t>
      </w:r>
      <w:r w:rsidR="009B7C83">
        <w:rPr>
          <w:sz w:val="24"/>
          <w:szCs w:val="24"/>
        </w:rPr>
        <w:t>dužnika, imovine dužnika</w:t>
      </w:r>
      <w:r w:rsidR="0070425C">
        <w:rPr>
          <w:sz w:val="24"/>
          <w:szCs w:val="24"/>
        </w:rPr>
        <w:t>, uređaja za e</w:t>
      </w:r>
      <w:r w:rsidR="00BE183B">
        <w:rPr>
          <w:sz w:val="24"/>
          <w:szCs w:val="24"/>
        </w:rPr>
        <w:t>lektronsku verifikaciju platnog prometa</w:t>
      </w:r>
      <w:r w:rsidR="009B7C83">
        <w:rPr>
          <w:sz w:val="24"/>
          <w:szCs w:val="24"/>
        </w:rPr>
        <w:t xml:space="preserve"> te žigova koje dužnik koristi u pravnom prometu</w:t>
      </w:r>
      <w:bookmarkEnd w:id="1"/>
      <w:r w:rsidR="009B7C83">
        <w:rPr>
          <w:sz w:val="24"/>
          <w:szCs w:val="24"/>
        </w:rPr>
        <w:t xml:space="preserve"> bivšim </w:t>
      </w:r>
      <w:r w:rsidRPr="00FC7EA2">
        <w:rPr>
          <w:sz w:val="24"/>
          <w:szCs w:val="24"/>
        </w:rPr>
        <w:t>direktorima dužnika</w:t>
      </w:r>
      <w:r w:rsidR="00A1028D" w:rsidRPr="00FC7EA2">
        <w:rPr>
          <w:sz w:val="24"/>
          <w:szCs w:val="24"/>
        </w:rPr>
        <w:t xml:space="preserve"> Miroslavu Trniniću i Mirku Kostelcu.</w:t>
      </w:r>
      <w:r w:rsidR="00BE183B">
        <w:rPr>
          <w:sz w:val="24"/>
          <w:szCs w:val="24"/>
        </w:rPr>
        <w:t xml:space="preserve"> Primopredaju sam najavio za dan 11. lipnja 2018.</w:t>
      </w:r>
      <w:r w:rsidR="00A1028D" w:rsidRPr="00FC7EA2">
        <w:rPr>
          <w:sz w:val="24"/>
          <w:szCs w:val="24"/>
        </w:rPr>
        <w:t xml:space="preserve"> </w:t>
      </w:r>
    </w:p>
    <w:p w:rsidRDefault="00BE183B" w:rsidP="00C2330B" w:rsidR="00BE183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Prilikom dolaska u prostorije dužnika dana 11. lipnja 2018. u 12.10 sati na sastanak me je primio bivši direktor dužnika, g. Miroslav Trninić, no do primopredaje nije došlo jer je g. Trninić odbio predati isprave dužnika,</w:t>
      </w:r>
      <w:r w:rsidRPr="00FC7EA2">
        <w:rPr>
          <w:sz w:val="24"/>
          <w:szCs w:val="24"/>
        </w:rPr>
        <w:t xml:space="preserve"> poslovn</w:t>
      </w:r>
      <w:r>
        <w:rPr>
          <w:sz w:val="24"/>
          <w:szCs w:val="24"/>
        </w:rPr>
        <w:t>u</w:t>
      </w:r>
      <w:r w:rsidRPr="00FC7EA2">
        <w:rPr>
          <w:sz w:val="24"/>
          <w:szCs w:val="24"/>
        </w:rPr>
        <w:t xml:space="preserve"> dokumentacij</w:t>
      </w:r>
      <w:r w:rsidR="001F2459">
        <w:rPr>
          <w:sz w:val="24"/>
          <w:szCs w:val="24"/>
        </w:rPr>
        <w:t>u</w:t>
      </w:r>
      <w:r w:rsidRPr="00FC7EA2">
        <w:rPr>
          <w:sz w:val="24"/>
          <w:szCs w:val="24"/>
        </w:rPr>
        <w:t xml:space="preserve"> </w:t>
      </w:r>
      <w:r>
        <w:rPr>
          <w:sz w:val="24"/>
          <w:szCs w:val="24"/>
        </w:rPr>
        <w:t>dužnika, imovinu dužnika, ključeve poslovnih prostorija dužnika, uređaje za elektronsku verifikaciju platnog prometa te žigove koje dužnik koristi u pravnom prometu.</w:t>
      </w:r>
    </w:p>
    <w:p w:rsidRDefault="001F2459" w:rsidP="00C2330B" w:rsidR="001F245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Tijekom sastanka </w:t>
      </w:r>
      <w:r w:rsidR="00105FEC">
        <w:rPr>
          <w:sz w:val="24"/>
          <w:szCs w:val="24"/>
        </w:rPr>
        <w:t xml:space="preserve">g. Trninić mi je </w:t>
      </w:r>
      <w:r>
        <w:rPr>
          <w:sz w:val="24"/>
          <w:szCs w:val="24"/>
        </w:rPr>
        <w:t>uručio pisanu izjavu sa datumom 11. lipnja 2018</w:t>
      </w:r>
      <w:r w:rsidR="00105FEC">
        <w:rPr>
          <w:sz w:val="24"/>
          <w:szCs w:val="24"/>
        </w:rPr>
        <w:t>. i potpisom oba bivša direktora dužnika (g. Trninić i g. Kostelac) kojom me obavještava da ne žele izvršiti predloženu primopredaju</w:t>
      </w:r>
      <w:r w:rsidR="00397CFC">
        <w:rPr>
          <w:sz w:val="24"/>
          <w:szCs w:val="24"/>
        </w:rPr>
        <w:t xml:space="preserve"> jer će u zakonskom roku podnijeti žalbu protiv rješenja o otvaranju stečajnog postupka</w:t>
      </w:r>
      <w:r w:rsidR="00A17905">
        <w:rPr>
          <w:sz w:val="24"/>
          <w:szCs w:val="24"/>
        </w:rPr>
        <w:t>, a o čemu sam podneskom od 15. lipnja izvijestio sud.</w:t>
      </w:r>
    </w:p>
    <w:p w:rsidRDefault="00397CFC" w:rsidP="00C2330B" w:rsidR="00397CF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Visoki trgovački sud je rješenjem Pž-3973/2018 od 11. srpnja 2018. žalbu odbio.</w:t>
      </w:r>
    </w:p>
    <w:p w:rsidRDefault="00A17905" w:rsidP="00C2330B" w:rsidR="00A17905">
      <w:pPr>
        <w:pStyle w:val="Bezproreda"/>
        <w:rPr>
          <w:sz w:val="24"/>
          <w:szCs w:val="24"/>
        </w:rPr>
      </w:pPr>
    </w:p>
    <w:p w:rsidRDefault="00397CFC" w:rsidP="00C2330B" w:rsidR="00397CF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U posjed imovine dužnika stupio sam </w:t>
      </w:r>
      <w:r w:rsidRPr="00397CFC">
        <w:rPr>
          <w:b/>
          <w:sz w:val="24"/>
          <w:szCs w:val="24"/>
        </w:rPr>
        <w:t>24. srpnja 2018.</w:t>
      </w:r>
      <w:r>
        <w:rPr>
          <w:sz w:val="24"/>
          <w:szCs w:val="24"/>
        </w:rPr>
        <w:t xml:space="preserve"> </w:t>
      </w:r>
    </w:p>
    <w:p w:rsidRDefault="00397CFC" w:rsidP="00C2330B" w:rsidR="00397CFC">
      <w:pPr>
        <w:pStyle w:val="Bezproreda"/>
        <w:rPr>
          <w:sz w:val="24"/>
          <w:szCs w:val="24"/>
        </w:rPr>
      </w:pPr>
    </w:p>
    <w:p w:rsidRDefault="00397CFC" w:rsidP="00C2330B" w:rsidR="00397CF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Prilikom primopredaje g. Trninić mi je uručio i </w:t>
      </w:r>
      <w:r w:rsidR="00A17905">
        <w:rPr>
          <w:sz w:val="24"/>
          <w:szCs w:val="24"/>
        </w:rPr>
        <w:t xml:space="preserve">ključeve </w:t>
      </w:r>
      <w:r>
        <w:rPr>
          <w:sz w:val="24"/>
          <w:szCs w:val="24"/>
        </w:rPr>
        <w:t>blagajn</w:t>
      </w:r>
      <w:r w:rsidR="00A17905">
        <w:rPr>
          <w:sz w:val="24"/>
          <w:szCs w:val="24"/>
        </w:rPr>
        <w:t>e</w:t>
      </w:r>
      <w:r>
        <w:rPr>
          <w:sz w:val="24"/>
          <w:szCs w:val="24"/>
        </w:rPr>
        <w:t xml:space="preserve"> dužnika čije stanje je komisijski utvrđeno i iznosilo je</w:t>
      </w:r>
      <w:r w:rsidR="00A17905">
        <w:rPr>
          <w:sz w:val="24"/>
          <w:szCs w:val="24"/>
        </w:rPr>
        <w:t xml:space="preserve"> na dan primopredaje:</w:t>
      </w:r>
    </w:p>
    <w:p w:rsidRDefault="00A705FB" w:rsidP="00A705FB" w:rsidR="00A705FB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16.830,93 Eura</w:t>
      </w:r>
    </w:p>
    <w:p w:rsidRDefault="00A705FB" w:rsidP="00A705FB" w:rsidR="00A705FB">
      <w:pPr>
        <w:pStyle w:val="Bezproreda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66.312,35 Kuna,</w:t>
      </w:r>
    </w:p>
    <w:p w:rsidRDefault="00A705FB" w:rsidP="00A705FB" w:rsidR="00A705F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što ukupno iznosi </w:t>
      </w:r>
      <w:bookmarkStart w:name="_Hlk526011493" w:id="2"/>
      <w:r w:rsidRPr="004C3C9C">
        <w:rPr>
          <w:b/>
          <w:sz w:val="24"/>
          <w:szCs w:val="24"/>
        </w:rPr>
        <w:t>189.736,53</w:t>
      </w:r>
      <w:bookmarkEnd w:id="2"/>
      <w:r>
        <w:rPr>
          <w:sz w:val="24"/>
          <w:szCs w:val="24"/>
        </w:rPr>
        <w:t xml:space="preserve"> Kune</w:t>
      </w:r>
      <w:r w:rsidR="004C3C9C">
        <w:rPr>
          <w:sz w:val="24"/>
          <w:szCs w:val="24"/>
        </w:rPr>
        <w:t>. Navedeni iznos položen je na novi žiro račun stečajnog dužnika.</w:t>
      </w:r>
      <w:r>
        <w:rPr>
          <w:sz w:val="24"/>
          <w:szCs w:val="24"/>
        </w:rPr>
        <w:t xml:space="preserve"> </w:t>
      </w:r>
    </w:p>
    <w:p w:rsidRDefault="00BE183B" w:rsidP="00C2330B" w:rsidR="00BE183B">
      <w:pPr>
        <w:pStyle w:val="Bezproreda"/>
        <w:rPr>
          <w:sz w:val="24"/>
          <w:szCs w:val="24"/>
        </w:rPr>
      </w:pPr>
    </w:p>
    <w:p w:rsidRDefault="006B28E2" w:rsidP="00C2330B" w:rsidR="00BE183B" w:rsidRPr="008F5BAF">
      <w:pPr>
        <w:pStyle w:val="Bezproreda"/>
        <w:rPr>
          <w:b/>
          <w:sz w:val="24"/>
          <w:szCs w:val="24"/>
        </w:rPr>
      </w:pPr>
      <w:r w:rsidRPr="008F5BAF">
        <w:rPr>
          <w:b/>
          <w:sz w:val="24"/>
          <w:szCs w:val="24"/>
        </w:rPr>
        <w:t>Prikrivanje trgovačkih i poslovnih knjiga dužnika</w:t>
      </w:r>
    </w:p>
    <w:p w:rsidRDefault="006B28E2" w:rsidP="00C2330B" w:rsidR="006B28E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Neposredno prije primopredaje, dana 23. srpnja 2018.</w:t>
      </w:r>
      <w:r w:rsidR="000E3635">
        <w:rPr>
          <w:sz w:val="24"/>
          <w:szCs w:val="24"/>
        </w:rPr>
        <w:t xml:space="preserve"> oko 14 sati</w:t>
      </w:r>
      <w:r>
        <w:rPr>
          <w:sz w:val="24"/>
          <w:szCs w:val="24"/>
        </w:rPr>
        <w:t>,</w:t>
      </w:r>
      <w:r w:rsidR="000E3635">
        <w:rPr>
          <w:sz w:val="24"/>
          <w:szCs w:val="24"/>
        </w:rPr>
        <w:t xml:space="preserve"> bivši direktor dužnika g. Kostelac naredio je djelatniku dužnika g. Nikoli Kučini, konobaru, da iznese dvije otvorene kutije sa poslovnom dokumentacijom iz </w:t>
      </w:r>
      <w:r w:rsidR="00FD0F44">
        <w:rPr>
          <w:sz w:val="24"/>
          <w:szCs w:val="24"/>
        </w:rPr>
        <w:t>prostorija uprave dužnika</w:t>
      </w:r>
      <w:r w:rsidR="008F5BAF">
        <w:rPr>
          <w:sz w:val="24"/>
          <w:szCs w:val="24"/>
        </w:rPr>
        <w:t xml:space="preserve"> te da ih odloži u automobil Porsche Cayenne crne boje i zagrebačkih registarskih oznaka. </w:t>
      </w:r>
      <w:r w:rsidR="00FD0F44">
        <w:rPr>
          <w:sz w:val="24"/>
          <w:szCs w:val="24"/>
        </w:rPr>
        <w:t xml:space="preserve"> </w:t>
      </w:r>
    </w:p>
    <w:p w:rsidRDefault="008F5BAF" w:rsidP="00C2330B" w:rsidR="00A17905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O navedenom sam sastavio </w:t>
      </w:r>
      <w:r w:rsidR="00286BC4">
        <w:rPr>
          <w:sz w:val="24"/>
          <w:szCs w:val="24"/>
        </w:rPr>
        <w:t>bilješku po iskazu g. Nikole Kučine, a uz prisutnu gđu. Tanju Maras.</w:t>
      </w:r>
    </w:p>
    <w:p w:rsidRDefault="00286BC4" w:rsidP="00C2330B" w:rsidR="00286BC4">
      <w:pPr>
        <w:pStyle w:val="Bezproreda"/>
        <w:rPr>
          <w:sz w:val="24"/>
          <w:szCs w:val="24"/>
        </w:rPr>
      </w:pPr>
    </w:p>
    <w:p w:rsidRDefault="0025060E" w:rsidP="00C2330B" w:rsidR="0025060E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Umanjenje imovine koja bi činila stečajnu masu</w:t>
      </w:r>
    </w:p>
    <w:p w:rsidRDefault="00286BC4" w:rsidP="00C2330B" w:rsidR="00E00B97">
      <w:pPr>
        <w:pStyle w:val="Bezproreda"/>
        <w:rPr>
          <w:sz w:val="24"/>
          <w:szCs w:val="24"/>
        </w:rPr>
      </w:pPr>
      <w:r w:rsidRPr="0025060E">
        <w:rPr>
          <w:sz w:val="24"/>
          <w:szCs w:val="24"/>
        </w:rPr>
        <w:t>Promet ostvaren u razdoblju od otvaranja stečaja do dana primopredaje</w:t>
      </w:r>
      <w:r w:rsidR="0025060E">
        <w:rPr>
          <w:sz w:val="24"/>
          <w:szCs w:val="24"/>
        </w:rPr>
        <w:t xml:space="preserve"> (</w:t>
      </w:r>
      <w:r>
        <w:rPr>
          <w:sz w:val="24"/>
          <w:szCs w:val="24"/>
        </w:rPr>
        <w:t>razdoblj</w:t>
      </w:r>
      <w:r w:rsidR="0025060E">
        <w:rPr>
          <w:sz w:val="24"/>
          <w:szCs w:val="24"/>
        </w:rPr>
        <w:t>e</w:t>
      </w:r>
      <w:r>
        <w:rPr>
          <w:sz w:val="24"/>
          <w:szCs w:val="24"/>
        </w:rPr>
        <w:t xml:space="preserve"> od 7. lipnja 2018. do 24. srpnja 2018.</w:t>
      </w:r>
      <w:r w:rsidR="0025060E">
        <w:rPr>
          <w:sz w:val="24"/>
          <w:szCs w:val="24"/>
        </w:rPr>
        <w:t>)</w:t>
      </w:r>
      <w:r>
        <w:rPr>
          <w:sz w:val="24"/>
          <w:szCs w:val="24"/>
        </w:rPr>
        <w:t xml:space="preserve"> iznosi 1.813.617,89</w:t>
      </w:r>
      <w:r w:rsidR="008F27D8">
        <w:rPr>
          <w:sz w:val="24"/>
          <w:szCs w:val="24"/>
        </w:rPr>
        <w:t xml:space="preserve"> </w:t>
      </w:r>
      <w:r w:rsidR="00AF5A4A">
        <w:rPr>
          <w:sz w:val="24"/>
          <w:szCs w:val="24"/>
        </w:rPr>
        <w:t xml:space="preserve">kn </w:t>
      </w:r>
      <w:r w:rsidR="008F27D8">
        <w:rPr>
          <w:sz w:val="24"/>
          <w:szCs w:val="24"/>
        </w:rPr>
        <w:t xml:space="preserve">(1.614.035,17 </w:t>
      </w:r>
      <w:r w:rsidR="00AF5A4A">
        <w:rPr>
          <w:sz w:val="24"/>
          <w:szCs w:val="24"/>
        </w:rPr>
        <w:t>kn</w:t>
      </w:r>
      <w:r w:rsidR="008F27D8">
        <w:rPr>
          <w:sz w:val="24"/>
          <w:szCs w:val="24"/>
        </w:rPr>
        <w:t xml:space="preserve"> bez uključenog PDV-a)</w:t>
      </w:r>
      <w:r>
        <w:rPr>
          <w:sz w:val="24"/>
          <w:szCs w:val="24"/>
        </w:rPr>
        <w:t xml:space="preserve">. Prilikom primopredaje uručen mi je iznos od </w:t>
      </w:r>
      <w:r w:rsidR="004C3C9C">
        <w:rPr>
          <w:sz w:val="24"/>
          <w:szCs w:val="24"/>
        </w:rPr>
        <w:t>189.736,53 Kune.</w:t>
      </w:r>
    </w:p>
    <w:p w:rsidRDefault="004C3C9C" w:rsidP="00C2330B" w:rsidR="004C3C9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Ostatak utrška je putem uplata i POS aparata položen na račun Sunčane staze, Pula (POS aparat korišten u poslovnim prostorijama Sunčane staze Zagreb</w:t>
      </w:r>
      <w:r w:rsidR="007B56D0">
        <w:rPr>
          <w:sz w:val="24"/>
          <w:szCs w:val="24"/>
        </w:rPr>
        <w:t xml:space="preserve"> d.o.o. bio je registriran i vezan na račun Sunčane staze d.o.o., Pula)</w:t>
      </w:r>
      <w:r>
        <w:rPr>
          <w:sz w:val="24"/>
          <w:szCs w:val="24"/>
        </w:rPr>
        <w:t>.</w:t>
      </w:r>
      <w:r w:rsidR="0025060E">
        <w:rPr>
          <w:sz w:val="24"/>
          <w:szCs w:val="24"/>
        </w:rPr>
        <w:t xml:space="preserve"> </w:t>
      </w:r>
    </w:p>
    <w:p w:rsidRDefault="007B56D0" w:rsidP="00C2330B" w:rsidR="00AF5A4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Od Sunčane staze d.o.o., Pula zatražio sam povrat sredstava, te sam </w:t>
      </w:r>
      <w:r w:rsidR="008F27D8">
        <w:rPr>
          <w:sz w:val="24"/>
          <w:szCs w:val="24"/>
        </w:rPr>
        <w:t xml:space="preserve">6. kolovoza 2018. </w:t>
      </w:r>
      <w:r>
        <w:rPr>
          <w:sz w:val="24"/>
          <w:szCs w:val="24"/>
        </w:rPr>
        <w:t>dobio njihovu knjigovodstvenu karticu</w:t>
      </w:r>
      <w:r w:rsidR="00AB499A">
        <w:rPr>
          <w:sz w:val="24"/>
          <w:szCs w:val="24"/>
        </w:rPr>
        <w:t xml:space="preserve">, na kojoj je stanje </w:t>
      </w:r>
      <w:r w:rsidR="00845321">
        <w:rPr>
          <w:sz w:val="24"/>
          <w:szCs w:val="24"/>
        </w:rPr>
        <w:t xml:space="preserve">219.456,49 kn </w:t>
      </w:r>
      <w:r w:rsidR="008F27D8">
        <w:rPr>
          <w:sz w:val="24"/>
          <w:szCs w:val="24"/>
        </w:rPr>
        <w:t xml:space="preserve">u korist Sunčane staze Zagreb d.o.o. u stečaju. </w:t>
      </w:r>
      <w:r w:rsidR="0025060E">
        <w:rPr>
          <w:sz w:val="24"/>
          <w:szCs w:val="24"/>
        </w:rPr>
        <w:t xml:space="preserve">Od  managera društva Sunčana staza d.o.o., Pula, g. Elvisa Drandića dobio sam dana 8. kolovoza </w:t>
      </w:r>
      <w:r w:rsidR="00B340F4">
        <w:rPr>
          <w:sz w:val="24"/>
          <w:szCs w:val="24"/>
        </w:rPr>
        <w:t>e-mail</w:t>
      </w:r>
      <w:r w:rsidR="0025060E">
        <w:rPr>
          <w:sz w:val="24"/>
          <w:szCs w:val="24"/>
        </w:rPr>
        <w:t xml:space="preserve"> </w:t>
      </w:r>
      <w:r w:rsidR="00B340F4">
        <w:rPr>
          <w:sz w:val="24"/>
          <w:szCs w:val="24"/>
        </w:rPr>
        <w:t xml:space="preserve">kojim me obavještava da će navedenih 219.456,49 kn biti uplaćeno </w:t>
      </w:r>
      <w:r w:rsidR="00AF5A4A">
        <w:rPr>
          <w:sz w:val="24"/>
          <w:szCs w:val="24"/>
        </w:rPr>
        <w:t xml:space="preserve">na račun društva Sunčana staza Zagreb d.o.o. u stečaju </w:t>
      </w:r>
      <w:r w:rsidR="00B340F4">
        <w:rPr>
          <w:sz w:val="24"/>
          <w:szCs w:val="24"/>
        </w:rPr>
        <w:t>do kraja kolovoza 2018.</w:t>
      </w:r>
    </w:p>
    <w:p w:rsidRDefault="00AF5A4A" w:rsidP="00C2330B" w:rsidR="00AF5A4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Do navedene uplate nije došlo.</w:t>
      </w:r>
    </w:p>
    <w:p w:rsidRDefault="005D6266" w:rsidP="00C2330B" w:rsidR="005D6266">
      <w:pPr>
        <w:pStyle w:val="Bezproreda"/>
        <w:rPr>
          <w:sz w:val="24"/>
          <w:szCs w:val="24"/>
        </w:rPr>
      </w:pPr>
    </w:p>
    <w:p w:rsidRDefault="00AF5A4A" w:rsidP="00C2330B" w:rsidR="00AF5A4A" w:rsidRPr="0010183C">
      <w:pPr>
        <w:pStyle w:val="Bezproreda"/>
        <w:rPr>
          <w:b/>
          <w:sz w:val="24"/>
          <w:szCs w:val="24"/>
        </w:rPr>
      </w:pPr>
      <w:r w:rsidRPr="0010183C">
        <w:rPr>
          <w:b/>
          <w:sz w:val="24"/>
          <w:szCs w:val="24"/>
        </w:rPr>
        <w:t>Odjel računovodstva stečajnog dužnika</w:t>
      </w:r>
    </w:p>
    <w:p w:rsidRDefault="00AF5A4A" w:rsidP="00C2330B" w:rsidR="0010183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Odjel računovodstva i financija sastojao se od 3 djelatnice, od kojih su dvije bile zaposlene kod dužnika</w:t>
      </w:r>
      <w:r w:rsidR="0010183C">
        <w:rPr>
          <w:sz w:val="24"/>
          <w:szCs w:val="24"/>
        </w:rPr>
        <w:t>:</w:t>
      </w:r>
    </w:p>
    <w:p w:rsidRDefault="0010183C" w:rsidP="0010183C" w:rsidR="0010183C">
      <w:pPr>
        <w:pStyle w:val="Bezproreda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Melita Glamuzina </w:t>
      </w:r>
      <w:r w:rsidR="00530270">
        <w:rPr>
          <w:sz w:val="24"/>
          <w:szCs w:val="24"/>
        </w:rPr>
        <w:t>(</w:t>
      </w:r>
      <w:r w:rsidR="006D03E3">
        <w:rPr>
          <w:sz w:val="24"/>
          <w:szCs w:val="24"/>
        </w:rPr>
        <w:t xml:space="preserve">zaposlena od </w:t>
      </w:r>
      <w:r w:rsidR="00530270">
        <w:rPr>
          <w:sz w:val="24"/>
          <w:szCs w:val="24"/>
        </w:rPr>
        <w:t>01.10.2015. do 17.07.2018.)</w:t>
      </w:r>
      <w:r w:rsidR="00601B96">
        <w:rPr>
          <w:sz w:val="24"/>
          <w:szCs w:val="24"/>
        </w:rPr>
        <w:t xml:space="preserve"> kao računovođa</w:t>
      </w:r>
    </w:p>
    <w:p w:rsidRDefault="0010183C" w:rsidP="0010183C" w:rsidR="0010183C">
      <w:pPr>
        <w:pStyle w:val="Bezproreda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Jela Pavlović</w:t>
      </w:r>
      <w:r w:rsidR="004A060D">
        <w:rPr>
          <w:sz w:val="24"/>
          <w:szCs w:val="24"/>
        </w:rPr>
        <w:t xml:space="preserve"> </w:t>
      </w:r>
      <w:r w:rsidR="00530270">
        <w:rPr>
          <w:sz w:val="24"/>
          <w:szCs w:val="24"/>
        </w:rPr>
        <w:t>(</w:t>
      </w:r>
      <w:r w:rsidR="004A060D">
        <w:rPr>
          <w:sz w:val="24"/>
          <w:szCs w:val="24"/>
        </w:rPr>
        <w:t>zaposlena od 12.05.2016.</w:t>
      </w:r>
      <w:r w:rsidR="00530270">
        <w:rPr>
          <w:sz w:val="24"/>
          <w:szCs w:val="24"/>
        </w:rPr>
        <w:t xml:space="preserve"> do 25.08.2018)</w:t>
      </w:r>
      <w:r w:rsidR="00601B96">
        <w:rPr>
          <w:sz w:val="24"/>
          <w:szCs w:val="24"/>
        </w:rPr>
        <w:t xml:space="preserve"> kao knjigovođa</w:t>
      </w:r>
    </w:p>
    <w:p w:rsidRDefault="00AF5A4A" w:rsidP="0010183C" w:rsidR="007B56D0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a treća</w:t>
      </w:r>
      <w:r w:rsidR="0010183C">
        <w:rPr>
          <w:sz w:val="24"/>
          <w:szCs w:val="24"/>
        </w:rPr>
        <w:t>, Iva Grković</w:t>
      </w:r>
      <w:r w:rsidR="00601B96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601B96">
        <w:rPr>
          <w:sz w:val="24"/>
          <w:szCs w:val="24"/>
        </w:rPr>
        <w:t xml:space="preserve">kao voditelj računovodstva, </w:t>
      </w:r>
      <w:r>
        <w:rPr>
          <w:sz w:val="24"/>
          <w:szCs w:val="24"/>
        </w:rPr>
        <w:t xml:space="preserve">je radila za dužnika putem svog </w:t>
      </w:r>
      <w:r w:rsidR="0010183C">
        <w:rPr>
          <w:sz w:val="24"/>
          <w:szCs w:val="24"/>
        </w:rPr>
        <w:t xml:space="preserve">računovodstvenog servisa INBiro RiR d.o.o., Zagreb, Zaharova 3, za mjesečnu naknadu od </w:t>
      </w:r>
      <w:r>
        <w:rPr>
          <w:sz w:val="24"/>
          <w:szCs w:val="24"/>
        </w:rPr>
        <w:t xml:space="preserve"> </w:t>
      </w:r>
      <w:r w:rsidR="00B340F4">
        <w:rPr>
          <w:sz w:val="24"/>
          <w:szCs w:val="24"/>
        </w:rPr>
        <w:t xml:space="preserve"> </w:t>
      </w:r>
      <w:r w:rsidR="00B15828">
        <w:rPr>
          <w:sz w:val="24"/>
          <w:szCs w:val="24"/>
        </w:rPr>
        <w:t>12.500,00</w:t>
      </w:r>
      <w:r w:rsidR="006D03E3">
        <w:rPr>
          <w:sz w:val="24"/>
          <w:szCs w:val="24"/>
        </w:rPr>
        <w:t xml:space="preserve"> kn</w:t>
      </w:r>
      <w:r w:rsidR="00601B96">
        <w:rPr>
          <w:sz w:val="24"/>
          <w:szCs w:val="24"/>
        </w:rPr>
        <w:t xml:space="preserve"> do 01.06.2018. iako je dolazila </w:t>
      </w:r>
      <w:r w:rsidR="0023156D">
        <w:rPr>
          <w:sz w:val="24"/>
          <w:szCs w:val="24"/>
        </w:rPr>
        <w:t>u poslovne prostorije dužnika sve do 23.07.2018.</w:t>
      </w:r>
    </w:p>
    <w:p w:rsidRDefault="005D6266" w:rsidP="0010183C" w:rsidR="005D6266">
      <w:pPr>
        <w:pStyle w:val="Bezproreda"/>
        <w:rPr>
          <w:sz w:val="24"/>
          <w:szCs w:val="24"/>
        </w:rPr>
      </w:pPr>
    </w:p>
    <w:p w:rsidRDefault="006D03E3" w:rsidP="0010183C" w:rsidR="006D03E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Prilikom primopredaje u poslovnim prostorijama dužnika zatekao sam samo gđu. Jelu Pavlović koja me je</w:t>
      </w:r>
      <w:r w:rsidR="00524644">
        <w:rPr>
          <w:sz w:val="24"/>
          <w:szCs w:val="24"/>
        </w:rPr>
        <w:t>, u prisustvu gđe</w:t>
      </w:r>
      <w:r w:rsidR="00845321">
        <w:rPr>
          <w:sz w:val="24"/>
          <w:szCs w:val="24"/>
        </w:rPr>
        <w:t>.</w:t>
      </w:r>
      <w:r w:rsidR="00524644">
        <w:rPr>
          <w:sz w:val="24"/>
          <w:szCs w:val="24"/>
        </w:rPr>
        <w:t xml:space="preserve"> Bojane Dašić Kalaice,</w:t>
      </w:r>
      <w:r>
        <w:rPr>
          <w:sz w:val="24"/>
          <w:szCs w:val="24"/>
        </w:rPr>
        <w:t xml:space="preserve"> upoznala sa organizacijom rada u odjelu računovodstva stečajnog dužnika</w:t>
      </w:r>
      <w:r w:rsidR="00530270">
        <w:rPr>
          <w:sz w:val="24"/>
          <w:szCs w:val="24"/>
        </w:rPr>
        <w:t>:</w:t>
      </w:r>
    </w:p>
    <w:p w:rsidRDefault="00530270" w:rsidP="00530270" w:rsidR="00030D30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Inventure </w:t>
      </w:r>
      <w:r w:rsidR="00030D30">
        <w:rPr>
          <w:sz w:val="24"/>
          <w:szCs w:val="24"/>
        </w:rPr>
        <w:t>dugotrajne materijalne imovine</w:t>
      </w:r>
      <w:r>
        <w:rPr>
          <w:sz w:val="24"/>
          <w:szCs w:val="24"/>
        </w:rPr>
        <w:t xml:space="preserve"> nisu rađene od njenog dolaska u firmu, </w:t>
      </w:r>
      <w:r w:rsidR="00030D30">
        <w:rPr>
          <w:sz w:val="24"/>
          <w:szCs w:val="24"/>
        </w:rPr>
        <w:t>12.05.2016.</w:t>
      </w:r>
      <w:r w:rsidR="00845321">
        <w:rPr>
          <w:sz w:val="24"/>
          <w:szCs w:val="24"/>
        </w:rPr>
        <w:t>,</w:t>
      </w:r>
      <w:r w:rsidR="00030D30">
        <w:rPr>
          <w:sz w:val="24"/>
          <w:szCs w:val="24"/>
        </w:rPr>
        <w:t xml:space="preserve"> već je stanje samo prenošeno iz prethodn</w:t>
      </w:r>
      <w:r w:rsidR="00845321">
        <w:rPr>
          <w:sz w:val="24"/>
          <w:szCs w:val="24"/>
        </w:rPr>
        <w:t>ih</w:t>
      </w:r>
      <w:r w:rsidR="00030D30">
        <w:rPr>
          <w:sz w:val="24"/>
          <w:szCs w:val="24"/>
        </w:rPr>
        <w:t xml:space="preserve"> godin</w:t>
      </w:r>
      <w:r w:rsidR="00845321">
        <w:rPr>
          <w:sz w:val="24"/>
          <w:szCs w:val="24"/>
        </w:rPr>
        <w:t>a</w:t>
      </w:r>
    </w:p>
    <w:p w:rsidRDefault="00030D30" w:rsidP="00530270" w:rsidR="00530270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Od kratkotrajne imovine rađene su samo inventure hrane i pića</w:t>
      </w:r>
    </w:p>
    <w:p w:rsidRDefault="00601B96" w:rsidP="00530270" w:rsidR="00601B96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Bivši direktor dužnika Mirko Kostelac je u dogovoru sa Ivom Grković i Melitom Glamuzinom donosio sve </w:t>
      </w:r>
      <w:r w:rsidR="0023156D">
        <w:rPr>
          <w:sz w:val="24"/>
          <w:szCs w:val="24"/>
        </w:rPr>
        <w:t>računovodstvene</w:t>
      </w:r>
      <w:r>
        <w:rPr>
          <w:sz w:val="24"/>
          <w:szCs w:val="24"/>
        </w:rPr>
        <w:t xml:space="preserve"> i knjigovodstvene odluke</w:t>
      </w:r>
    </w:p>
    <w:p w:rsidRDefault="00601B96" w:rsidP="00530270" w:rsidR="0023156D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Svi djelatnici </w:t>
      </w:r>
      <w:r w:rsidR="0023156D">
        <w:rPr>
          <w:sz w:val="24"/>
          <w:szCs w:val="24"/>
        </w:rPr>
        <w:t>računovodstva bili su upoznati sa činjenicom da posluju u uvjetima blokade poslovnog subjekta</w:t>
      </w:r>
      <w:r w:rsidR="009D0631">
        <w:rPr>
          <w:sz w:val="24"/>
          <w:szCs w:val="24"/>
        </w:rPr>
        <w:t>.</w:t>
      </w:r>
    </w:p>
    <w:p w:rsidRDefault="0023156D" w:rsidP="00530270" w:rsidR="00C8518A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Godišnje financijske izvještaje sastavljala je Iva Grković,</w:t>
      </w:r>
      <w:r w:rsidR="009B6D72">
        <w:rPr>
          <w:sz w:val="24"/>
          <w:szCs w:val="24"/>
        </w:rPr>
        <w:t xml:space="preserve"> </w:t>
      </w:r>
      <w:r w:rsidR="00C8518A">
        <w:rPr>
          <w:sz w:val="24"/>
          <w:szCs w:val="24"/>
        </w:rPr>
        <w:t>iste je odobravao Mirko Kostelac</w:t>
      </w:r>
      <w:r w:rsidR="009D0631">
        <w:rPr>
          <w:sz w:val="24"/>
          <w:szCs w:val="24"/>
        </w:rPr>
        <w:t>.</w:t>
      </w:r>
    </w:p>
    <w:p w:rsidRDefault="00C8518A" w:rsidP="00530270" w:rsidR="00524644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Suprotno čl.15. Zakona o provedbi ovrhe nad novčanim sredstvima (NN 68/18) poslovanje dužnika se odvijalo obračunskim plaćanjem, brojnim kompenzacijama koje su se provodile između dužnika Sunčan</w:t>
      </w:r>
      <w:r w:rsidR="00524644">
        <w:rPr>
          <w:sz w:val="24"/>
          <w:szCs w:val="24"/>
        </w:rPr>
        <w:t>a</w:t>
      </w:r>
      <w:r>
        <w:rPr>
          <w:sz w:val="24"/>
          <w:szCs w:val="24"/>
        </w:rPr>
        <w:t xml:space="preserve"> staz</w:t>
      </w:r>
      <w:r w:rsidR="00524644">
        <w:rPr>
          <w:sz w:val="24"/>
          <w:szCs w:val="24"/>
        </w:rPr>
        <w:t>a</w:t>
      </w:r>
      <w:r>
        <w:rPr>
          <w:sz w:val="24"/>
          <w:szCs w:val="24"/>
        </w:rPr>
        <w:t xml:space="preserve"> Zagreb i društva Sunčana staza, Pula.</w:t>
      </w:r>
      <w:r w:rsidR="00524644">
        <w:rPr>
          <w:sz w:val="24"/>
          <w:szCs w:val="24"/>
        </w:rPr>
        <w:t xml:space="preserve"> Svi djelatnici računovodstva i direktor Mirko Kostelac bili su svjesni da time krše Zakon.</w:t>
      </w:r>
    </w:p>
    <w:p w:rsidRDefault="00B05CDA" w:rsidP="00530270" w:rsidR="00B05CDA">
      <w:pPr>
        <w:pStyle w:val="Bezproreda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 xml:space="preserve">Završna bilanca </w:t>
      </w:r>
      <w:r w:rsidR="00E5491E">
        <w:rPr>
          <w:sz w:val="24"/>
          <w:szCs w:val="24"/>
        </w:rPr>
        <w:t xml:space="preserve">na dan koji prethodi otvaranju stečajnog postupka </w:t>
      </w:r>
      <w:r>
        <w:rPr>
          <w:sz w:val="24"/>
          <w:szCs w:val="24"/>
        </w:rPr>
        <w:t>sukladno čl.13.</w:t>
      </w:r>
      <w:r w:rsidR="00614A74">
        <w:rPr>
          <w:sz w:val="24"/>
          <w:szCs w:val="24"/>
        </w:rPr>
        <w:t>st.7.tč.4. Zakona o računovodstvu (NN 78/15 i 134/15) nije izrađena, o čemu sam obavijestio bivšeg direktora dužnika Mirka Kostelca.</w:t>
      </w:r>
    </w:p>
    <w:p w:rsidRDefault="00614A74" w:rsidP="00614A74" w:rsidR="00614A74">
      <w:pPr>
        <w:pStyle w:val="Bezproreda"/>
        <w:rPr>
          <w:sz w:val="24"/>
          <w:szCs w:val="24"/>
        </w:rPr>
      </w:pPr>
    </w:p>
    <w:p w:rsidRDefault="00524644" w:rsidP="00524644" w:rsidR="00115E11" w:rsidRPr="00FC7EA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Iako sam višekratno zvao Mirka Kostelca, Ivu Grković i Melitu Glamuzinu da pristupe u poslovne prostorije dužnika radi </w:t>
      </w:r>
      <w:r w:rsidR="00FA607F">
        <w:rPr>
          <w:sz w:val="24"/>
          <w:szCs w:val="24"/>
        </w:rPr>
        <w:t>davanja potrebnih obavijesti o okolnostima koje se odnose na poslovanje dužnika</w:t>
      </w:r>
      <w:r w:rsidR="00802BB7">
        <w:rPr>
          <w:sz w:val="24"/>
          <w:szCs w:val="24"/>
        </w:rPr>
        <w:t xml:space="preserve"> i radi izrade završne bilance</w:t>
      </w:r>
      <w:r w:rsidR="00B05CDA">
        <w:rPr>
          <w:sz w:val="24"/>
          <w:szCs w:val="24"/>
        </w:rPr>
        <w:t>, te ih upozorio na dužnost obavješćivanja i suradnje iz čl. 177., 178. i 180. SZ, isti se nisu odazvali.</w:t>
      </w:r>
      <w:r w:rsidR="00FA607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C8518A">
        <w:rPr>
          <w:sz w:val="24"/>
          <w:szCs w:val="24"/>
        </w:rPr>
        <w:t xml:space="preserve"> </w:t>
      </w:r>
      <w:r w:rsidR="0023156D">
        <w:rPr>
          <w:sz w:val="24"/>
          <w:szCs w:val="24"/>
        </w:rPr>
        <w:t xml:space="preserve"> </w:t>
      </w:r>
    </w:p>
    <w:p w:rsidRDefault="004E3AA0" w:rsidP="004E3AA0" w:rsidR="004E3AA0" w:rsidRPr="004E3AA0">
      <w:pPr>
        <w:pStyle w:val="Bezproreda"/>
        <w:rPr>
          <w:b/>
          <w:sz w:val="24"/>
          <w:szCs w:val="24"/>
        </w:rPr>
      </w:pPr>
    </w:p>
    <w:p w:rsidRDefault="004E3AA0" w:rsidP="004E3AA0" w:rsidR="004E3AA0" w:rsidRPr="004E3AA0">
      <w:pPr>
        <w:pStyle w:val="Bezproreda"/>
        <w:rPr>
          <w:b/>
          <w:sz w:val="24"/>
          <w:szCs w:val="24"/>
        </w:rPr>
      </w:pPr>
      <w:r w:rsidRPr="004E3AA0">
        <w:rPr>
          <w:b/>
          <w:sz w:val="24"/>
          <w:szCs w:val="24"/>
        </w:rPr>
        <w:t>Ostale provedene aktivnosti</w:t>
      </w:r>
    </w:p>
    <w:p w:rsidRDefault="004E3AA0" w:rsidP="004E3AA0" w:rsidR="004E3AA0" w:rsidRPr="004E3AA0">
      <w:pPr>
        <w:pStyle w:val="Bezproreda"/>
        <w:rPr>
          <w:sz w:val="24"/>
          <w:szCs w:val="24"/>
        </w:rPr>
      </w:pPr>
    </w:p>
    <w:p w:rsidRDefault="004E3AA0" w:rsidP="004E3AA0" w:rsidR="004E3AA0" w:rsidRPr="004E3AA0">
      <w:pPr>
        <w:pStyle w:val="Bezproreda"/>
        <w:rPr>
          <w:sz w:val="24"/>
          <w:szCs w:val="24"/>
        </w:rPr>
      </w:pPr>
      <w:r w:rsidRPr="004E3AA0">
        <w:rPr>
          <w:sz w:val="24"/>
          <w:szCs w:val="24"/>
        </w:rPr>
        <w:t xml:space="preserve">Nakon </w:t>
      </w:r>
      <w:r>
        <w:rPr>
          <w:sz w:val="24"/>
          <w:szCs w:val="24"/>
        </w:rPr>
        <w:t>primopredaje</w:t>
      </w:r>
      <w:r w:rsidRPr="004E3AA0">
        <w:rPr>
          <w:sz w:val="24"/>
          <w:szCs w:val="24"/>
        </w:rPr>
        <w:t xml:space="preserve"> poduzeo sam </w:t>
      </w:r>
      <w:r>
        <w:rPr>
          <w:sz w:val="24"/>
          <w:szCs w:val="24"/>
        </w:rPr>
        <w:t xml:space="preserve">i </w:t>
      </w:r>
      <w:r w:rsidRPr="004E3AA0">
        <w:rPr>
          <w:sz w:val="24"/>
          <w:szCs w:val="24"/>
        </w:rPr>
        <w:t>sljedeće aktivnosti:</w:t>
      </w:r>
    </w:p>
    <w:p w:rsidRDefault="004E3AA0" w:rsidP="004E3AA0" w:rsidR="004E3AA0" w:rsidRPr="004E3AA0">
      <w:pPr>
        <w:pStyle w:val="Bezproreda"/>
        <w:rPr>
          <w:sz w:val="24"/>
          <w:szCs w:val="24"/>
        </w:rPr>
      </w:pPr>
    </w:p>
    <w:p w:rsidRDefault="004E3AA0" w:rsidP="004E3AA0" w:rsidR="004E3AA0" w:rsidRPr="004E3AA0">
      <w:pPr>
        <w:pStyle w:val="Bezproreda"/>
        <w:numPr>
          <w:ilvl w:val="0"/>
          <w:numId w:val="9"/>
        </w:numPr>
        <w:rPr>
          <w:sz w:val="24"/>
          <w:szCs w:val="24"/>
        </w:rPr>
      </w:pPr>
      <w:r w:rsidRPr="004E3AA0">
        <w:rPr>
          <w:sz w:val="24"/>
          <w:szCs w:val="24"/>
        </w:rPr>
        <w:t xml:space="preserve">Bivši direktor dužnika </w:t>
      </w:r>
      <w:r w:rsidR="00A228D6">
        <w:rPr>
          <w:sz w:val="24"/>
          <w:szCs w:val="24"/>
        </w:rPr>
        <w:t xml:space="preserve">i djelatnica računovodstva </w:t>
      </w:r>
      <w:r w:rsidRPr="004E3AA0">
        <w:rPr>
          <w:sz w:val="24"/>
          <w:szCs w:val="24"/>
        </w:rPr>
        <w:t xml:space="preserve">djelomično </w:t>
      </w:r>
      <w:r w:rsidR="00A228D6">
        <w:rPr>
          <w:sz w:val="24"/>
          <w:szCs w:val="24"/>
        </w:rPr>
        <w:t>su</w:t>
      </w:r>
      <w:r w:rsidRPr="004E3AA0">
        <w:rPr>
          <w:sz w:val="24"/>
          <w:szCs w:val="24"/>
        </w:rPr>
        <w:t xml:space="preserve"> preda</w:t>
      </w:r>
      <w:r w:rsidR="00A228D6">
        <w:rPr>
          <w:sz w:val="24"/>
          <w:szCs w:val="24"/>
        </w:rPr>
        <w:t>li</w:t>
      </w:r>
      <w:r w:rsidRPr="004E3AA0">
        <w:rPr>
          <w:sz w:val="24"/>
          <w:szCs w:val="24"/>
        </w:rPr>
        <w:t xml:space="preserve"> poslovnu dokumentaciju društva. Dio dokumentacije koji je bio  nužan  za utvrđivanje  tražbina, te za izradu  početne bilance pribavio sam iz javno dostupnih izvora i iz dokumentacije koju je predao bivši direktor dužnika. Ostalu potrebnu dokumentaciju  pribavio sam od Porezne uprave i od vjerovnika.</w:t>
      </w:r>
    </w:p>
    <w:p w:rsidRDefault="004E3AA0" w:rsidP="004E3AA0" w:rsidR="004E3AA0" w:rsidRPr="004E3AA0">
      <w:pPr>
        <w:pStyle w:val="Bezproreda"/>
        <w:rPr>
          <w:sz w:val="24"/>
          <w:szCs w:val="24"/>
          <w:lang w:val="en-US"/>
        </w:rPr>
      </w:pPr>
    </w:p>
    <w:p w:rsidRDefault="004E3AA0" w:rsidP="004E3AA0" w:rsidR="004E3AA0" w:rsidRPr="004E3AA0">
      <w:pPr>
        <w:pStyle w:val="Bezproreda"/>
        <w:numPr>
          <w:ilvl w:val="0"/>
          <w:numId w:val="9"/>
        </w:numPr>
        <w:rPr>
          <w:sz w:val="24"/>
          <w:szCs w:val="24"/>
        </w:rPr>
      </w:pPr>
      <w:r w:rsidRPr="004E3AA0">
        <w:rPr>
          <w:sz w:val="24"/>
          <w:szCs w:val="24"/>
        </w:rPr>
        <w:t>Napravio sam žig sa naznakom tvrtke u stečaju, ishodio obavijest o razvrstavanju poslovnog subjekta kod Državnog zavoda za statistiku, zatvorio sve postojeće žiro-račune i otvorio novi račun Dužnika u stečaju.</w:t>
      </w:r>
    </w:p>
    <w:p w:rsidRDefault="004E3AA0" w:rsidP="004E3AA0" w:rsidR="004E3AA0" w:rsidRPr="004E3AA0">
      <w:pPr>
        <w:pStyle w:val="Bezproreda"/>
        <w:rPr>
          <w:sz w:val="24"/>
          <w:szCs w:val="24"/>
        </w:rPr>
      </w:pPr>
    </w:p>
    <w:p w:rsidRDefault="004E3AA0" w:rsidP="004E3AA0" w:rsidR="004E3AA0" w:rsidRPr="004E3AA0">
      <w:pPr>
        <w:pStyle w:val="Bezproreda"/>
        <w:numPr>
          <w:ilvl w:val="0"/>
          <w:numId w:val="9"/>
        </w:numPr>
        <w:rPr>
          <w:sz w:val="24"/>
          <w:szCs w:val="24"/>
        </w:rPr>
      </w:pPr>
      <w:r w:rsidRPr="004E3AA0">
        <w:rPr>
          <w:sz w:val="24"/>
          <w:szCs w:val="24"/>
        </w:rPr>
        <w:t>Izradu početne stečajne bilance, kao i obavljanje financijskih i knjigovodstvenih poslova stečajnog dužnika, povjerio sam stručnom knjigovodstvenom servisu.</w:t>
      </w:r>
    </w:p>
    <w:p w:rsidRDefault="004E3AA0" w:rsidP="004E3AA0" w:rsidR="004E3AA0" w:rsidRPr="004E3AA0">
      <w:pPr>
        <w:pStyle w:val="Bezproreda"/>
        <w:rPr>
          <w:sz w:val="24"/>
          <w:szCs w:val="24"/>
        </w:rPr>
      </w:pPr>
    </w:p>
    <w:p w:rsidRDefault="004E3AA0" w:rsidP="004E3AA0" w:rsidR="004E3AA0" w:rsidRPr="004E3AA0">
      <w:pPr>
        <w:pStyle w:val="Bezproreda"/>
        <w:numPr>
          <w:ilvl w:val="0"/>
          <w:numId w:val="9"/>
        </w:numPr>
        <w:rPr>
          <w:sz w:val="24"/>
          <w:szCs w:val="24"/>
        </w:rPr>
      </w:pPr>
      <w:r w:rsidRPr="004E3AA0">
        <w:rPr>
          <w:sz w:val="24"/>
          <w:szCs w:val="24"/>
        </w:rPr>
        <w:t xml:space="preserve">Napravio sam popis predmeta stečajne mase sukladno odredbi članka 221. Stečajnog zakona.  </w:t>
      </w:r>
    </w:p>
    <w:p w:rsidRDefault="004E3AA0" w:rsidP="004E3AA0" w:rsidR="004E3AA0" w:rsidRPr="004E3AA0">
      <w:pPr>
        <w:pStyle w:val="Bezproreda"/>
        <w:rPr>
          <w:sz w:val="24"/>
          <w:szCs w:val="24"/>
          <w:lang w:val="en-US"/>
        </w:rPr>
      </w:pPr>
    </w:p>
    <w:p w:rsidRDefault="004E3AA0" w:rsidP="004E3AA0" w:rsidR="004E3AA0" w:rsidRPr="004E3AA0">
      <w:pPr>
        <w:pStyle w:val="Bezproreda"/>
        <w:numPr>
          <w:ilvl w:val="0"/>
          <w:numId w:val="9"/>
        </w:numPr>
        <w:rPr>
          <w:sz w:val="24"/>
          <w:szCs w:val="24"/>
        </w:rPr>
      </w:pPr>
      <w:r w:rsidRPr="004E3AA0">
        <w:rPr>
          <w:sz w:val="24"/>
          <w:szCs w:val="24"/>
        </w:rPr>
        <w:t>Ispitao sam prijavljene tražbine te sastavio popis vjerovnika prema čl. 222. SZ.</w:t>
      </w:r>
    </w:p>
    <w:p w:rsidRDefault="004E3AA0" w:rsidP="004E3AA0" w:rsidR="004E3AA0" w:rsidRPr="004E3AA0">
      <w:pPr>
        <w:pStyle w:val="Bezproreda"/>
        <w:rPr>
          <w:sz w:val="24"/>
          <w:szCs w:val="24"/>
          <w:lang w:val="en-US"/>
        </w:rPr>
      </w:pPr>
    </w:p>
    <w:p w:rsidRDefault="004E3AA0" w:rsidP="004E3AA0" w:rsidR="004E3AA0" w:rsidRPr="004E3AA0">
      <w:pPr>
        <w:pStyle w:val="Bezproreda"/>
        <w:numPr>
          <w:ilvl w:val="0"/>
          <w:numId w:val="9"/>
        </w:numPr>
        <w:rPr>
          <w:sz w:val="24"/>
          <w:szCs w:val="24"/>
        </w:rPr>
      </w:pPr>
      <w:r w:rsidRPr="004E3AA0">
        <w:rPr>
          <w:sz w:val="24"/>
          <w:szCs w:val="24"/>
        </w:rPr>
        <w:t>Sastavio sam sustavan pregled imovine i obveza prema čl. 223. SZ.</w:t>
      </w:r>
    </w:p>
    <w:p w:rsidRDefault="004E3AA0" w:rsidP="004E3AA0" w:rsidR="004E3AA0" w:rsidRPr="004E3AA0">
      <w:pPr>
        <w:pStyle w:val="Bezproreda"/>
        <w:rPr>
          <w:sz w:val="24"/>
          <w:szCs w:val="24"/>
          <w:lang w:val="en-US"/>
        </w:rPr>
      </w:pPr>
    </w:p>
    <w:p w:rsidRDefault="004E3AA0" w:rsidP="004E3AA0" w:rsidR="004E3AA0">
      <w:pPr>
        <w:pStyle w:val="Bezproreda"/>
        <w:numPr>
          <w:ilvl w:val="0"/>
          <w:numId w:val="9"/>
        </w:numPr>
        <w:rPr>
          <w:sz w:val="24"/>
          <w:szCs w:val="24"/>
        </w:rPr>
      </w:pPr>
      <w:r w:rsidRPr="004E3AA0">
        <w:rPr>
          <w:sz w:val="24"/>
          <w:szCs w:val="24"/>
        </w:rPr>
        <w:t>Pribavio sam već postojeć</w:t>
      </w:r>
      <w:r>
        <w:rPr>
          <w:sz w:val="24"/>
          <w:szCs w:val="24"/>
        </w:rPr>
        <w:t>u</w:t>
      </w:r>
      <w:r w:rsidRPr="004E3AA0">
        <w:rPr>
          <w:sz w:val="24"/>
          <w:szCs w:val="24"/>
        </w:rPr>
        <w:t xml:space="preserve"> procjen</w:t>
      </w:r>
      <w:r>
        <w:rPr>
          <w:sz w:val="24"/>
          <w:szCs w:val="24"/>
        </w:rPr>
        <w:t>u</w:t>
      </w:r>
      <w:r w:rsidRPr="004E3AA0">
        <w:rPr>
          <w:sz w:val="24"/>
          <w:szCs w:val="24"/>
        </w:rPr>
        <w:t xml:space="preserve"> nekretnin</w:t>
      </w:r>
      <w:r w:rsidR="009D0631">
        <w:rPr>
          <w:sz w:val="24"/>
          <w:szCs w:val="24"/>
        </w:rPr>
        <w:t>e</w:t>
      </w:r>
      <w:r w:rsidRPr="004E3AA0">
        <w:rPr>
          <w:sz w:val="24"/>
          <w:szCs w:val="24"/>
        </w:rPr>
        <w:t xml:space="preserve"> od razlučnog vjerovnika</w:t>
      </w:r>
      <w:r w:rsidR="004D0384">
        <w:rPr>
          <w:sz w:val="24"/>
          <w:szCs w:val="24"/>
        </w:rPr>
        <w:t>.</w:t>
      </w:r>
    </w:p>
    <w:p w:rsidRDefault="00C225EB" w:rsidP="00C225EB" w:rsidR="00C225EB">
      <w:pPr>
        <w:pStyle w:val="Bezproreda"/>
        <w:ind w:left="720"/>
        <w:rPr>
          <w:sz w:val="24"/>
          <w:szCs w:val="24"/>
        </w:rPr>
      </w:pPr>
    </w:p>
    <w:p w:rsidRDefault="00C225EB" w:rsidP="004E3AA0" w:rsidR="00C225EB" w:rsidRPr="004E3AA0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Sastavio sam popis svih tražbina radnika i prijašnjih dužnikovih radnika u bruto i neto iznosu, te ih predočio na potpis radnicima i prijašnjim dužnikovim radnicima</w:t>
      </w:r>
      <w:r w:rsidR="004D038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A67A17" w:rsidP="00C2330B" w:rsidR="00A67A17">
      <w:pPr>
        <w:pStyle w:val="Bezproreda"/>
        <w:rPr>
          <w:sz w:val="24"/>
          <w:szCs w:val="24"/>
        </w:rPr>
      </w:pPr>
    </w:p>
    <w:p w:rsidRDefault="00C225EB" w:rsidP="00C2330B" w:rsidR="00C225EB" w:rsidRPr="00FC7EA2">
      <w:pPr>
        <w:pStyle w:val="Bezproreda"/>
        <w:rPr>
          <w:sz w:val="24"/>
          <w:szCs w:val="24"/>
        </w:rPr>
      </w:pPr>
    </w:p>
    <w:p w:rsidRDefault="00533EC0" w:rsidP="00C2330B" w:rsidR="00533EC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4. Poslovanje dužnika</w:t>
      </w:r>
    </w:p>
    <w:p w:rsidRDefault="00533EC0" w:rsidP="00C2330B" w:rsidR="00533EC0">
      <w:pPr>
        <w:pStyle w:val="Bezproreda"/>
        <w:rPr>
          <w:sz w:val="24"/>
          <w:szCs w:val="24"/>
        </w:rPr>
      </w:pPr>
    </w:p>
    <w:p w:rsidRDefault="00766934" w:rsidP="00C2330B" w:rsidR="0076693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Nakon primopredaje hotela nastavio sam sa </w:t>
      </w:r>
      <w:r w:rsidR="003979E0">
        <w:rPr>
          <w:sz w:val="24"/>
          <w:szCs w:val="24"/>
        </w:rPr>
        <w:t>poslovanjem</w:t>
      </w:r>
      <w:r>
        <w:rPr>
          <w:sz w:val="24"/>
          <w:szCs w:val="24"/>
        </w:rPr>
        <w:t xml:space="preserve"> do odluke skupštine vjerovnika jer </w:t>
      </w:r>
      <w:bookmarkStart w:name="_Hlk526010559" w:id="3"/>
      <w:r>
        <w:rPr>
          <w:sz w:val="24"/>
          <w:szCs w:val="24"/>
        </w:rPr>
        <w:t xml:space="preserve">sam ocijenio </w:t>
      </w:r>
      <w:r w:rsidR="003979E0">
        <w:rPr>
          <w:sz w:val="24"/>
          <w:szCs w:val="24"/>
        </w:rPr>
        <w:t>da je nastavak poslovanja koristan za stečajnu masu</w:t>
      </w:r>
      <w:bookmarkEnd w:id="3"/>
      <w:r w:rsidR="003979E0">
        <w:rPr>
          <w:sz w:val="24"/>
          <w:szCs w:val="24"/>
        </w:rPr>
        <w:t>, sukladno čl.217. SZ.</w:t>
      </w:r>
    </w:p>
    <w:p w:rsidRDefault="00766934" w:rsidP="00C2330B" w:rsidR="00766934">
      <w:pPr>
        <w:pStyle w:val="Bezproreda"/>
        <w:rPr>
          <w:sz w:val="24"/>
          <w:szCs w:val="24"/>
        </w:rPr>
      </w:pPr>
    </w:p>
    <w:p w:rsidRDefault="0056304E" w:rsidP="00C2330B" w:rsidR="0056304E" w:rsidRPr="0056304E">
      <w:pPr>
        <w:pStyle w:val="Bezproreda"/>
        <w:rPr>
          <w:b/>
          <w:sz w:val="24"/>
          <w:szCs w:val="24"/>
        </w:rPr>
      </w:pPr>
      <w:r w:rsidRPr="0056304E">
        <w:rPr>
          <w:b/>
          <w:sz w:val="24"/>
          <w:szCs w:val="24"/>
        </w:rPr>
        <w:t>Uvod</w:t>
      </w:r>
    </w:p>
    <w:p w:rsidRDefault="00115E11" w:rsidP="00C2330B" w:rsidR="004B636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Osnovno poslovanje dužnika odvija se kroz </w:t>
      </w:r>
      <w:r w:rsidR="005D6266">
        <w:rPr>
          <w:sz w:val="24"/>
          <w:szCs w:val="24"/>
        </w:rPr>
        <w:t xml:space="preserve">aktivnosti </w:t>
      </w:r>
      <w:r>
        <w:rPr>
          <w:sz w:val="24"/>
          <w:szCs w:val="24"/>
        </w:rPr>
        <w:t>hotel</w:t>
      </w:r>
      <w:r w:rsidR="005D6266">
        <w:rPr>
          <w:sz w:val="24"/>
          <w:szCs w:val="24"/>
        </w:rPr>
        <w:t>a</w:t>
      </w:r>
      <w:r>
        <w:rPr>
          <w:sz w:val="24"/>
          <w:szCs w:val="24"/>
        </w:rPr>
        <w:t xml:space="preserve"> Holiday, </w:t>
      </w:r>
      <w:r w:rsidR="005D6266">
        <w:rPr>
          <w:sz w:val="24"/>
          <w:szCs w:val="24"/>
        </w:rPr>
        <w:t xml:space="preserve">Zagreb, </w:t>
      </w:r>
      <w:r>
        <w:rPr>
          <w:sz w:val="24"/>
          <w:szCs w:val="24"/>
        </w:rPr>
        <w:t>Jankomir 27</w:t>
      </w:r>
      <w:r w:rsidR="005967AA">
        <w:rPr>
          <w:sz w:val="24"/>
          <w:szCs w:val="24"/>
        </w:rPr>
        <w:t xml:space="preserve">, koji je kategoriziran sa 3 zvjezdice. </w:t>
      </w:r>
      <w:r w:rsidR="00845321">
        <w:rPr>
          <w:sz w:val="24"/>
          <w:szCs w:val="24"/>
        </w:rPr>
        <w:t>Hotel raspolaže sa 154 sobe i 4 ap</w:t>
      </w:r>
      <w:r w:rsidR="0056304E">
        <w:rPr>
          <w:sz w:val="24"/>
          <w:szCs w:val="24"/>
        </w:rPr>
        <w:t>artmana</w:t>
      </w:r>
      <w:r w:rsidR="005D6266">
        <w:rPr>
          <w:sz w:val="24"/>
          <w:szCs w:val="24"/>
        </w:rPr>
        <w:t>, od kojih je trenutno u funkciji njih 110.</w:t>
      </w:r>
      <w:r w:rsidR="005967AA">
        <w:rPr>
          <w:sz w:val="24"/>
          <w:szCs w:val="24"/>
        </w:rPr>
        <w:t xml:space="preserve"> </w:t>
      </w:r>
      <w:r w:rsidR="004B636B">
        <w:rPr>
          <w:sz w:val="24"/>
          <w:szCs w:val="24"/>
        </w:rPr>
        <w:t xml:space="preserve">Preostale sobe (smještene na 1. katu) nisu renovirane od izgradnje hotela, te su izgubile kategorizaciju što za posljedicu ima nemogućnost izdavanja tih soba. </w:t>
      </w:r>
    </w:p>
    <w:p w:rsidRDefault="005D6266" w:rsidP="00C2330B" w:rsidR="005967A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Smještaj se ugovara pretežno sa inozemnim grupama, te je najčešće baziran na usluzi noćenja i doručka. </w:t>
      </w:r>
      <w:r w:rsidR="0056304E">
        <w:rPr>
          <w:sz w:val="24"/>
          <w:szCs w:val="24"/>
        </w:rPr>
        <w:t>Hotel ima dogovorene i usluge korporativnog smještaja sa par međunarodnih firmi. U h</w:t>
      </w:r>
      <w:r>
        <w:rPr>
          <w:sz w:val="24"/>
          <w:szCs w:val="24"/>
        </w:rPr>
        <w:t>otel</w:t>
      </w:r>
      <w:r w:rsidR="0056304E">
        <w:rPr>
          <w:sz w:val="24"/>
          <w:szCs w:val="24"/>
        </w:rPr>
        <w:t xml:space="preserve">u se </w:t>
      </w:r>
      <w:r>
        <w:rPr>
          <w:sz w:val="24"/>
          <w:szCs w:val="24"/>
        </w:rPr>
        <w:t>organizira</w:t>
      </w:r>
      <w:r w:rsidR="0056304E">
        <w:rPr>
          <w:sz w:val="24"/>
          <w:szCs w:val="24"/>
        </w:rPr>
        <w:t>ju</w:t>
      </w:r>
      <w:r>
        <w:rPr>
          <w:sz w:val="24"/>
          <w:szCs w:val="24"/>
        </w:rPr>
        <w:t xml:space="preserve"> svadbe u dvorani kapaciteta 180 ljudi, te razne konferencije</w:t>
      </w:r>
      <w:r w:rsidR="005967AA">
        <w:rPr>
          <w:sz w:val="24"/>
          <w:szCs w:val="24"/>
        </w:rPr>
        <w:t xml:space="preserve"> i konvencije u konferencijskoj dvorani kapaciteta 250 ljudi.</w:t>
      </w:r>
    </w:p>
    <w:p w:rsidRDefault="005967AA" w:rsidP="00C2330B" w:rsidR="005967AA">
      <w:pPr>
        <w:pStyle w:val="Bezproreda"/>
        <w:rPr>
          <w:sz w:val="24"/>
          <w:szCs w:val="24"/>
        </w:rPr>
      </w:pPr>
    </w:p>
    <w:p w:rsidRDefault="005967AA" w:rsidP="00C2330B" w:rsidR="005967A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Hotel je </w:t>
      </w:r>
      <w:r w:rsidR="003F4344">
        <w:rPr>
          <w:sz w:val="24"/>
          <w:szCs w:val="24"/>
        </w:rPr>
        <w:t>zbog</w:t>
      </w:r>
      <w:r>
        <w:rPr>
          <w:sz w:val="24"/>
          <w:szCs w:val="24"/>
        </w:rPr>
        <w:t xml:space="preserve"> velikog parkirališnog prostora i smještaja u blizini zagrebačke obilaznice</w:t>
      </w:r>
      <w:r w:rsidR="0056304E">
        <w:rPr>
          <w:sz w:val="24"/>
          <w:szCs w:val="24"/>
        </w:rPr>
        <w:t xml:space="preserve">, te 3 dvorane, dvije terase, restorana i bara </w:t>
      </w:r>
      <w:r>
        <w:rPr>
          <w:sz w:val="24"/>
          <w:szCs w:val="24"/>
        </w:rPr>
        <w:t>naročito prikladan za dolazak većih grupa koje stižu autobusima</w:t>
      </w:r>
      <w:r w:rsidR="0056304E">
        <w:rPr>
          <w:sz w:val="24"/>
          <w:szCs w:val="24"/>
        </w:rPr>
        <w:t xml:space="preserve"> ili osobnim prijevozom</w:t>
      </w:r>
      <w:r>
        <w:rPr>
          <w:sz w:val="24"/>
          <w:szCs w:val="24"/>
        </w:rPr>
        <w:t>.</w:t>
      </w:r>
    </w:p>
    <w:p w:rsidRDefault="005967AA" w:rsidP="00C2330B" w:rsidR="005967AA">
      <w:pPr>
        <w:pStyle w:val="Bezproreda"/>
        <w:rPr>
          <w:sz w:val="24"/>
          <w:szCs w:val="24"/>
        </w:rPr>
      </w:pPr>
    </w:p>
    <w:p w:rsidRDefault="005967AA" w:rsidP="00C2330B" w:rsidR="005D6266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U hotelu se nalazi i noćni </w:t>
      </w:r>
      <w:r w:rsidR="0056304E">
        <w:rPr>
          <w:sz w:val="24"/>
          <w:szCs w:val="24"/>
        </w:rPr>
        <w:t>klub</w:t>
      </w:r>
      <w:r>
        <w:rPr>
          <w:sz w:val="24"/>
          <w:szCs w:val="24"/>
        </w:rPr>
        <w:t xml:space="preserve"> Valentino, koji već godinama nije u funkciji.  </w:t>
      </w:r>
    </w:p>
    <w:p w:rsidRDefault="004B636B" w:rsidP="00C2330B" w:rsidR="004B636B">
      <w:pPr>
        <w:pStyle w:val="Bezproreda"/>
        <w:rPr>
          <w:sz w:val="24"/>
          <w:szCs w:val="24"/>
        </w:rPr>
      </w:pPr>
    </w:p>
    <w:p w:rsidRDefault="004B636B" w:rsidP="00C2330B" w:rsidR="004B636B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Hotel ima i 6 poslovnih prostorija (ureda), od kojih je trenutno samo jedna iznajmljena.</w:t>
      </w:r>
    </w:p>
    <w:p w:rsidRDefault="003F4344" w:rsidP="00C2330B" w:rsidR="003F4344">
      <w:pPr>
        <w:pStyle w:val="Bezproreda"/>
        <w:rPr>
          <w:sz w:val="24"/>
          <w:szCs w:val="24"/>
        </w:rPr>
      </w:pPr>
    </w:p>
    <w:p w:rsidRDefault="003F4344" w:rsidP="00C2330B" w:rsidR="003F434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Hotel radi 24 sata dnevno, neprekidno cijelu godinu.</w:t>
      </w:r>
    </w:p>
    <w:p w:rsidRDefault="005D6266" w:rsidP="00C2330B" w:rsidR="005D6266">
      <w:pPr>
        <w:pStyle w:val="Bezproreda"/>
        <w:rPr>
          <w:sz w:val="24"/>
          <w:szCs w:val="24"/>
        </w:rPr>
      </w:pPr>
    </w:p>
    <w:p w:rsidRDefault="0056304E" w:rsidP="00C2330B" w:rsidR="0056304E" w:rsidRPr="003F4344">
      <w:pPr>
        <w:pStyle w:val="Bezproreda"/>
        <w:rPr>
          <w:b/>
          <w:sz w:val="24"/>
          <w:szCs w:val="24"/>
        </w:rPr>
      </w:pPr>
      <w:r w:rsidRPr="003F4344">
        <w:rPr>
          <w:b/>
          <w:sz w:val="24"/>
          <w:szCs w:val="24"/>
        </w:rPr>
        <w:t>Djelatnici</w:t>
      </w:r>
    </w:p>
    <w:p w:rsidRDefault="00CD0757" w:rsidP="00C2330B" w:rsidR="00CD075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U vrijeme primopredaje kod dužnika su bila zaposlena 53 radnika kojima su otkazani ugovori o radu, te </w:t>
      </w:r>
      <w:r w:rsidR="00946525">
        <w:rPr>
          <w:sz w:val="24"/>
          <w:szCs w:val="24"/>
        </w:rPr>
        <w:t xml:space="preserve">sam </w:t>
      </w:r>
      <w:r>
        <w:rPr>
          <w:sz w:val="24"/>
          <w:szCs w:val="24"/>
        </w:rPr>
        <w:t>nakon otkaznog roka</w:t>
      </w:r>
      <w:r w:rsidR="00946525">
        <w:rPr>
          <w:sz w:val="24"/>
          <w:szCs w:val="24"/>
        </w:rPr>
        <w:t xml:space="preserve"> sklopio nove ugovore o radu sa djelatnicima neophodnim za poslovanje.</w:t>
      </w:r>
      <w:r>
        <w:rPr>
          <w:sz w:val="24"/>
          <w:szCs w:val="24"/>
        </w:rPr>
        <w:t xml:space="preserve"> </w:t>
      </w:r>
      <w:r w:rsidR="00946525" w:rsidRPr="00946525">
        <w:rPr>
          <w:sz w:val="24"/>
          <w:szCs w:val="24"/>
        </w:rPr>
        <w:t>Novi ugovori o radu potpisani su na određeno vrijeme, na rok od mjesec dana.</w:t>
      </w:r>
    </w:p>
    <w:p w:rsidRDefault="0056304E" w:rsidP="00C2330B" w:rsidR="0056304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Nakon početnog umanjenja broja djelatnika za 3</w:t>
      </w:r>
      <w:r w:rsidR="00532629">
        <w:rPr>
          <w:sz w:val="24"/>
          <w:szCs w:val="24"/>
        </w:rPr>
        <w:t>5</w:t>
      </w:r>
      <w:r>
        <w:rPr>
          <w:sz w:val="24"/>
          <w:szCs w:val="24"/>
        </w:rPr>
        <w:t xml:space="preserve"> %, poslovanje hotela je nesmetano nastavljeno. Većina djelatnika ima značajno iskustvo u turizmu</w:t>
      </w:r>
      <w:r w:rsidR="003F4344">
        <w:rPr>
          <w:sz w:val="24"/>
          <w:szCs w:val="24"/>
        </w:rPr>
        <w:t xml:space="preserve"> i ugostiteljstvu.</w:t>
      </w:r>
    </w:p>
    <w:p w:rsidRDefault="0056304E" w:rsidP="00C2330B" w:rsidR="0056304E">
      <w:pPr>
        <w:pStyle w:val="Bezproreda"/>
        <w:rPr>
          <w:sz w:val="24"/>
          <w:szCs w:val="24"/>
        </w:rPr>
      </w:pPr>
    </w:p>
    <w:p w:rsidRDefault="003F4344" w:rsidP="00C2330B" w:rsidR="0056304E" w:rsidRPr="003F4344">
      <w:pPr>
        <w:pStyle w:val="Bezproreda"/>
        <w:rPr>
          <w:b/>
          <w:sz w:val="24"/>
          <w:szCs w:val="24"/>
        </w:rPr>
      </w:pPr>
      <w:r w:rsidRPr="003F4344">
        <w:rPr>
          <w:b/>
          <w:sz w:val="24"/>
          <w:szCs w:val="24"/>
        </w:rPr>
        <w:t>Organizacija poslovanja</w:t>
      </w:r>
    </w:p>
    <w:p w:rsidRDefault="003F4344" w:rsidP="00C2330B" w:rsidR="003F434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Organizacija poslovanja podijeljena je na 6 funkcionalnih odjela:</w:t>
      </w:r>
    </w:p>
    <w:p w:rsidRDefault="003F4344" w:rsidP="003F4344" w:rsidR="003F4344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Ugostiteljstvo</w:t>
      </w:r>
    </w:p>
    <w:p w:rsidRDefault="003F4344" w:rsidP="003F4344" w:rsidR="003F4344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Kuhinja</w:t>
      </w:r>
    </w:p>
    <w:p w:rsidRDefault="003F4344" w:rsidP="003F4344" w:rsidR="003F4344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Recepcija</w:t>
      </w:r>
    </w:p>
    <w:p w:rsidRDefault="003F4344" w:rsidP="003F4344" w:rsidR="003F4344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Prodaja</w:t>
      </w:r>
    </w:p>
    <w:p w:rsidRDefault="003F4344" w:rsidP="003F4344" w:rsidR="003F4344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Domaćinstvo</w:t>
      </w:r>
    </w:p>
    <w:p w:rsidRDefault="003F4344" w:rsidP="003F4344" w:rsidR="003F4344">
      <w:pPr>
        <w:pStyle w:val="Bezproreda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Tehnička služba</w:t>
      </w:r>
    </w:p>
    <w:p w:rsidRDefault="003F4344" w:rsidP="003F4344" w:rsidR="003F434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koji zajedničkim radom u smjenama omogućavaju kontinuirano poslovanje.</w:t>
      </w:r>
    </w:p>
    <w:p w:rsidRDefault="0056304E" w:rsidP="00C2330B" w:rsidR="0056304E">
      <w:pPr>
        <w:pStyle w:val="Bezproreda"/>
        <w:rPr>
          <w:sz w:val="24"/>
          <w:szCs w:val="24"/>
        </w:rPr>
      </w:pPr>
    </w:p>
    <w:p w:rsidRDefault="004D0384" w:rsidP="00C2330B" w:rsidR="004D0384">
      <w:pPr>
        <w:pStyle w:val="Bezproreda"/>
        <w:rPr>
          <w:sz w:val="24"/>
          <w:szCs w:val="24"/>
        </w:rPr>
      </w:pPr>
    </w:p>
    <w:p w:rsidRDefault="004D0384" w:rsidP="00C2330B" w:rsidR="004D0384">
      <w:pPr>
        <w:pStyle w:val="Bezproreda"/>
        <w:rPr>
          <w:sz w:val="24"/>
          <w:szCs w:val="24"/>
        </w:rPr>
      </w:pPr>
    </w:p>
    <w:p w:rsidRDefault="004D0384" w:rsidP="00C2330B" w:rsidR="004D0384">
      <w:pPr>
        <w:pStyle w:val="Bezproreda"/>
        <w:rPr>
          <w:sz w:val="24"/>
          <w:szCs w:val="24"/>
        </w:rPr>
      </w:pPr>
    </w:p>
    <w:p w:rsidRDefault="00EF71D6" w:rsidP="00C2330B" w:rsidR="00EF71D6" w:rsidRPr="00EF71D6">
      <w:pPr>
        <w:pStyle w:val="Bezproreda"/>
        <w:rPr>
          <w:b/>
          <w:sz w:val="24"/>
          <w:szCs w:val="24"/>
        </w:rPr>
      </w:pPr>
      <w:r w:rsidRPr="00EF71D6">
        <w:rPr>
          <w:b/>
          <w:sz w:val="24"/>
          <w:szCs w:val="24"/>
        </w:rPr>
        <w:t xml:space="preserve">Poslovanje </w:t>
      </w:r>
      <w:r w:rsidR="000278FB">
        <w:rPr>
          <w:b/>
          <w:sz w:val="24"/>
          <w:szCs w:val="24"/>
        </w:rPr>
        <w:t>prethodnih godina</w:t>
      </w:r>
    </w:p>
    <w:p w:rsidRDefault="00533EC0" w:rsidP="00C2330B" w:rsidR="00533EC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Prema javno dostupnoj dokumentaciji izvršena je analiza poslovanja za godine 2015</w:t>
      </w:r>
      <w:r w:rsidR="00EF71D6">
        <w:rPr>
          <w:sz w:val="24"/>
          <w:szCs w:val="24"/>
        </w:rPr>
        <w:t>,</w:t>
      </w:r>
      <w:r w:rsidRPr="00FC7EA2">
        <w:rPr>
          <w:sz w:val="24"/>
          <w:szCs w:val="24"/>
        </w:rPr>
        <w:t xml:space="preserve"> 2016</w:t>
      </w:r>
      <w:r w:rsidR="00EF71D6">
        <w:rPr>
          <w:sz w:val="24"/>
          <w:szCs w:val="24"/>
        </w:rPr>
        <w:t xml:space="preserve"> i 2017</w:t>
      </w:r>
      <w:r w:rsidRPr="00FC7EA2">
        <w:rPr>
          <w:sz w:val="24"/>
          <w:szCs w:val="24"/>
        </w:rPr>
        <w:t xml:space="preserve">. </w:t>
      </w:r>
    </w:p>
    <w:p w:rsidRDefault="000330AD" w:rsidP="00C2330B" w:rsidR="000330AD">
      <w:pPr>
        <w:pStyle w:val="Bezproreda"/>
        <w:rPr>
          <w:b/>
          <w:sz w:val="24"/>
          <w:szCs w:val="24"/>
        </w:rPr>
      </w:pPr>
    </w:p>
    <w:p w:rsidRDefault="00533EC0" w:rsidP="00C2330B" w:rsidR="00533EC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Račun dobiti i gubitka</w:t>
      </w:r>
    </w:p>
    <w:tbl>
      <w:tblPr>
        <w:tblW w:type="dxa" w:w="9000"/>
        <w:jc w:val="center"/>
        <w:tblCellSpacing w:type="dxa" w:w="7"/>
        <w:shd w:fill="FFFFFF" w:color="auto" w:val="clear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4111"/>
        <w:gridCol w:w="1420"/>
        <w:gridCol w:w="1731"/>
        <w:gridCol w:w="1738"/>
      </w:tblGrid>
      <w:tr w:rsidTr="00EF71D6" w:rsidR="00121911" w:rsidRPr="00834A61">
        <w:trPr>
          <w:tblCellSpacing w:type="dxa" w:w="7"/>
          <w:jc w:val="center"/>
        </w:trPr>
        <w:tc>
          <w:tcPr>
            <w:tcW w:type="dxa" w:w="409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834A61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Naziv pozicije</w:t>
            </w:r>
          </w:p>
        </w:tc>
        <w:tc>
          <w:tcPr>
            <w:tcW w:type="dxa" w:w="1406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201</w:t>
            </w:r>
            <w:r w:rsidR="00BA2614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201</w:t>
            </w:r>
            <w:r w:rsidR="00BA2614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201</w:t>
            </w:r>
            <w:r w:rsidR="00BA2614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</w:t>
            </w:r>
          </w:p>
        </w:tc>
      </w:tr>
      <w:tr w:rsidTr="00EF71D6" w:rsidR="00121911" w:rsidRPr="00834A61">
        <w:trPr>
          <w:tblCellSpacing w:type="dxa" w:w="7"/>
          <w:jc w:val="center"/>
        </w:trPr>
        <w:tc>
          <w:tcPr>
            <w:tcW w:type="dxa" w:w="409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I. POSLOVNI PRIHODI</w:t>
            </w:r>
          </w:p>
        </w:tc>
        <w:tc>
          <w:tcPr>
            <w:tcW w:type="dxa" w:w="1406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2614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4.864.000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2614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9.494.903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52030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10.084.956</w:t>
            </w:r>
          </w:p>
        </w:tc>
      </w:tr>
      <w:tr w:rsidTr="00EF71D6" w:rsidR="00121911" w:rsidRPr="00834A61">
        <w:trPr>
          <w:tblCellSpacing w:type="dxa" w:w="7"/>
          <w:jc w:val="center"/>
        </w:trPr>
        <w:tc>
          <w:tcPr>
            <w:tcW w:type="dxa" w:w="409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II. POSLOVNI RASHODI</w:t>
            </w:r>
          </w:p>
        </w:tc>
        <w:tc>
          <w:tcPr>
            <w:tcW w:type="dxa" w:w="1406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2614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11.065.183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2614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10.366.985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52030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32.505.889</w:t>
            </w:r>
          </w:p>
        </w:tc>
      </w:tr>
      <w:tr w:rsidTr="00EF71D6" w:rsidR="00121911" w:rsidRPr="00834A61">
        <w:trPr>
          <w:tblCellSpacing w:type="dxa" w:w="7"/>
          <w:jc w:val="center"/>
        </w:trPr>
        <w:tc>
          <w:tcPr>
            <w:tcW w:type="dxa" w:w="409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III. FINANCIJSKI PRIHODI</w:t>
            </w:r>
          </w:p>
        </w:tc>
        <w:tc>
          <w:tcPr>
            <w:tcW w:type="dxa" w:w="1406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2614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13.697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2614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38.759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52030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31.515</w:t>
            </w:r>
          </w:p>
        </w:tc>
      </w:tr>
      <w:tr w:rsidTr="00EF71D6" w:rsidR="00121911" w:rsidRPr="00834A61">
        <w:trPr>
          <w:tblCellSpacing w:type="dxa" w:w="7"/>
          <w:jc w:val="center"/>
        </w:trPr>
        <w:tc>
          <w:tcPr>
            <w:tcW w:type="dxa" w:w="409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IV. FINANCIJSKI RASHODI</w:t>
            </w:r>
          </w:p>
        </w:tc>
        <w:tc>
          <w:tcPr>
            <w:tcW w:type="dxa" w:w="1406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2614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2.104.294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2614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68.930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52030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40.224</w:t>
            </w:r>
          </w:p>
        </w:tc>
      </w:tr>
      <w:tr w:rsidTr="00EF71D6" w:rsidR="00121911" w:rsidRPr="00834A61">
        <w:trPr>
          <w:tblCellSpacing w:type="dxa" w:w="7"/>
          <w:jc w:val="center"/>
        </w:trPr>
        <w:tc>
          <w:tcPr>
            <w:tcW w:type="dxa" w:w="409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 xml:space="preserve">V. </w:t>
            </w: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IZVANREDNI PRIHODI</w:t>
            </w:r>
          </w:p>
        </w:tc>
        <w:tc>
          <w:tcPr>
            <w:tcW w:type="dxa" w:w="1406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121911" w:rsidRPr="00834A61">
        <w:trPr>
          <w:tblCellSpacing w:type="dxa" w:w="7"/>
          <w:jc w:val="center"/>
        </w:trPr>
        <w:tc>
          <w:tcPr>
            <w:tcW w:type="dxa" w:w="409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VI. IZVANREDNI RASHODI</w:t>
            </w:r>
          </w:p>
        </w:tc>
        <w:tc>
          <w:tcPr>
            <w:tcW w:type="dxa" w:w="1406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2614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121911" w:rsidRPr="00834A61">
        <w:trPr>
          <w:tblCellSpacing w:type="dxa" w:w="7"/>
          <w:jc w:val="center"/>
        </w:trPr>
        <w:tc>
          <w:tcPr>
            <w:tcW w:type="dxa" w:w="409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VII. UDIO U GUBITKU OD DRUŠTAVA POVEZANIH SUDJELUJUĆIM INTERESOM</w:t>
            </w:r>
          </w:p>
        </w:tc>
        <w:tc>
          <w:tcPr>
            <w:tcW w:type="dxa" w:w="1406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121911" w:rsidRPr="00834A61">
        <w:trPr>
          <w:tblCellSpacing w:type="dxa" w:w="7"/>
          <w:jc w:val="center"/>
        </w:trPr>
        <w:tc>
          <w:tcPr>
            <w:tcW w:type="dxa" w:w="409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VIII. UDIO U GUBITKU OD ZAJEDNIČKIH POTHVATA</w:t>
            </w:r>
          </w:p>
        </w:tc>
        <w:tc>
          <w:tcPr>
            <w:tcW w:type="dxa" w:w="1406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121911" w:rsidRPr="00834A61">
        <w:trPr>
          <w:tblCellSpacing w:type="dxa" w:w="7"/>
          <w:jc w:val="center"/>
        </w:trPr>
        <w:tc>
          <w:tcPr>
            <w:tcW w:type="dxa" w:w="409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IX. UKUPNI PRIHODI</w:t>
            </w:r>
          </w:p>
        </w:tc>
        <w:tc>
          <w:tcPr>
            <w:tcW w:type="dxa" w:w="1406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2614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4.877.697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2614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9.533.662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52030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10.116.471</w:t>
            </w:r>
          </w:p>
        </w:tc>
      </w:tr>
      <w:tr w:rsidTr="00EF71D6" w:rsidR="00121911" w:rsidRPr="00834A61">
        <w:trPr>
          <w:tblCellSpacing w:type="dxa" w:w="7"/>
          <w:jc w:val="center"/>
        </w:trPr>
        <w:tc>
          <w:tcPr>
            <w:tcW w:type="dxa" w:w="409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X. UKUPNI RASHODI</w:t>
            </w:r>
          </w:p>
        </w:tc>
        <w:tc>
          <w:tcPr>
            <w:tcW w:type="dxa" w:w="1406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2614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13.169.477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2614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10.435.915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A52030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32.546.113</w:t>
            </w:r>
          </w:p>
        </w:tc>
      </w:tr>
      <w:tr w:rsidTr="00EF71D6" w:rsidR="00121911" w:rsidRPr="00834A61">
        <w:trPr>
          <w:tblCellSpacing w:type="dxa" w:w="7"/>
          <w:jc w:val="center"/>
        </w:trPr>
        <w:tc>
          <w:tcPr>
            <w:tcW w:type="dxa" w:w="409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XI. DOBIT ILI GUBITAK PRIJE OPOREZIVANJA</w:t>
            </w:r>
          </w:p>
        </w:tc>
        <w:tc>
          <w:tcPr>
            <w:tcW w:type="dxa" w:w="1406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2614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-8.291.780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2614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-902.253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  <w:r w:rsidR="00A52030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22.429.642</w:t>
            </w:r>
          </w:p>
        </w:tc>
      </w:tr>
      <w:tr w:rsidTr="00EF71D6" w:rsidR="00121911" w:rsidRPr="00834A61">
        <w:trPr>
          <w:tblCellSpacing w:type="dxa" w:w="7"/>
          <w:jc w:val="center"/>
        </w:trPr>
        <w:tc>
          <w:tcPr>
            <w:tcW w:type="dxa" w:w="409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XII. POREZ NA DOBIT</w:t>
            </w:r>
          </w:p>
        </w:tc>
        <w:tc>
          <w:tcPr>
            <w:tcW w:type="dxa" w:w="1406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2614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121911" w:rsidRPr="00834A61">
        <w:trPr>
          <w:tblCellSpacing w:type="dxa" w:w="7"/>
          <w:jc w:val="center"/>
        </w:trPr>
        <w:tc>
          <w:tcPr>
            <w:tcW w:type="dxa" w:w="409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XIII. DOBIT ILI GUBITAK RAZDOBLJA</w:t>
            </w:r>
          </w:p>
        </w:tc>
        <w:tc>
          <w:tcPr>
            <w:tcW w:type="dxa" w:w="1406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A2614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-8.291.780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  <w:r w:rsidR="00BA261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902.253</w:t>
            </w:r>
          </w:p>
        </w:tc>
        <w:tc>
          <w:tcPr>
            <w:tcW w:type="dxa" w:w="1717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121911" w:rsidP="00EF71D6" w:rsidR="00121911" w:rsidRPr="00834A61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834A61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  <w:r w:rsidR="00A52030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22.429.642</w:t>
            </w:r>
          </w:p>
        </w:tc>
      </w:tr>
    </w:tbl>
    <w:p w:rsidRDefault="00121911" w:rsidP="00C2330B" w:rsidR="00121911">
      <w:pPr>
        <w:pStyle w:val="Bezproreda"/>
      </w:pPr>
    </w:p>
    <w:p w:rsidRDefault="00121911" w:rsidP="00C2330B" w:rsidR="00C22256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Poslovni subjekt je tijekom posljednje tri godine poslovao s gubitkom. SUNČANA STAZA ZAGREB d.o.o. je u 201</w:t>
      </w:r>
      <w:r w:rsidR="00A52030">
        <w:rPr>
          <w:sz w:val="24"/>
          <w:szCs w:val="24"/>
        </w:rPr>
        <w:t>7</w:t>
      </w:r>
      <w:r w:rsidRPr="00FC7EA2">
        <w:rPr>
          <w:sz w:val="24"/>
          <w:szCs w:val="24"/>
        </w:rPr>
        <w:t xml:space="preserve">. </w:t>
      </w:r>
      <w:r w:rsidR="00A52030">
        <w:rPr>
          <w:sz w:val="24"/>
          <w:szCs w:val="24"/>
        </w:rPr>
        <w:t>iskazala ostale poslovne rashode u iznosu od 20.544.103,00 kn. Nejasno je o kakvim se ovdje rashodima radi, posebno jer su ostali poslovni rashodi u godini prije iznosili 41.723,00 kn.</w:t>
      </w:r>
    </w:p>
    <w:p w:rsidRDefault="00C22256" w:rsidP="00C2330B" w:rsidR="00C22256">
      <w:pPr>
        <w:pStyle w:val="Bezproreda"/>
      </w:pPr>
    </w:p>
    <w:p w:rsidRDefault="00B82E02" w:rsidP="00C2330B" w:rsidR="00533EC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Bilanca</w:t>
      </w:r>
    </w:p>
    <w:tbl>
      <w:tblPr>
        <w:tblW w:type="dxa" w:w="6804"/>
        <w:jc w:val="center"/>
        <w:tblCellSpacing w:type="dxa" w:w="7"/>
        <w:shd w:fill="FFFFFF" w:color="auto" w:val="clear"/>
        <w:tblCellMar>
          <w:top w:type="dxa" w:w="75"/>
          <w:left w:type="dxa" w:w="75"/>
          <w:bottom w:type="dxa" w:w="75"/>
          <w:right w:type="dxa" w:w="75"/>
        </w:tblCellMar>
        <w:tblLook w:val="04A0" w:noVBand="1" w:noHBand="0" w:lastColumn="0" w:firstColumn="1" w:lastRow="0" w:firstRow="1"/>
      </w:tblPr>
      <w:tblGrid>
        <w:gridCol w:w="2559"/>
        <w:gridCol w:w="1357"/>
        <w:gridCol w:w="1547"/>
        <w:gridCol w:w="1341"/>
      </w:tblGrid>
      <w:tr w:rsidTr="00EF71D6" w:rsidR="00C22256" w:rsidRPr="00FF64F4">
        <w:trPr>
          <w:tblCellSpacing w:type="dxa" w:w="7"/>
          <w:jc w:val="center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FF64F4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Naziv pozicije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31.12.201</w:t>
            </w:r>
            <w:r w:rsidR="009C089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5.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31.12.201</w:t>
            </w:r>
            <w:r w:rsidR="00507D02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6.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FFFFFF" w:color="auto" w:val="clear"/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31.12.201</w:t>
            </w:r>
            <w:r w:rsidR="00BD73AE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7.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</w:tcPr>
          <w:p w:rsidRDefault="00C22256" w:rsidP="00EF71D6" w:rsidR="00C22256" w:rsidRPr="00814D63">
            <w:pPr>
              <w:spacing w:lineRule="auto" w:line="240" w:after="0"/>
              <w:rPr>
                <w:rFonts w:cs="Times New Roman" w:eastAsia="Times New Roman" w:hAnsi="Verdana" w:ascii="Verdana"/>
                <w:sz w:val="20"/>
                <w:szCs w:val="20"/>
                <w:lang w:eastAsia="hr-HR"/>
              </w:rPr>
            </w:pPr>
            <w:r w:rsidRPr="00814D63">
              <w:rPr>
                <w:rFonts w:cs="Times New Roman" w:eastAsia="Times New Roman" w:hAnsi="Verdana" w:ascii="Verdana"/>
                <w:sz w:val="20"/>
                <w:szCs w:val="20"/>
                <w:lang w:eastAsia="hr-HR"/>
              </w:rPr>
              <w:t>AKTIVA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A) POTRAŽIVANJA ZA UPISANI A NEUPLAĆENI KAPITAL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B) DUGOTRAJNA IMOVINA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07D02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120.960.723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120.</w:t>
            </w:r>
            <w:r w:rsidR="006F4039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639.469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120.</w:t>
            </w:r>
            <w:r w:rsidR="00BD73AE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078.659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I. NEMATERIJALNA IMOVINA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07D02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35.030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F4039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15.782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D73AE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II. MATERIJALNA IMOVINA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07D02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120.925.693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120.</w:t>
            </w:r>
            <w:r w:rsidR="006F4039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623.687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120.</w:t>
            </w:r>
            <w:r w:rsidR="00BD73AE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078.659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III. DUGOTRAJNA FINANCIJSKA IMOVINA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07D02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IV. POTRAŽIVANJA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V. ODGOĐENA POREZNA IMOVINA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C) KRATKOTRAJNA IMOVINA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4.</w:t>
            </w:r>
            <w:r w:rsidR="00507D02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097.869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F4039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6.528.721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6.</w:t>
            </w:r>
            <w:r w:rsidR="00BD73AE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378.761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I. ZALIHE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07D02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289.724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F4039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330.657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D73AE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241.959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II. POTRAŽIVANJA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07D02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3.772.060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F4039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5.069.545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D73AE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3.745.124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III. KRATKOTRAJNA FINANCIJSKA IMOVINA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07D02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F4039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859.573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D73AE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1.225.360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IV. NOVAC U BANCI I BLAGAJNI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07D02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36.085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F4039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268.946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0269AB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1.166.318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D) PLAĆENI TROŠKOVI BUDUĆEG RAZDOBLJA I OBRAČUNATI PRIHODI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E) UKUPNO AKTIVA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07D02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125.058.592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12</w:t>
            </w:r>
            <w:r w:rsidR="006F4039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7.168.190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12</w:t>
            </w:r>
            <w:r w:rsidR="000269AB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6.459.041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F) IZVANBILANČNI ZAPISI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</w:tcPr>
          <w:p w:rsidRDefault="00C22256" w:rsidP="00EF71D6" w:rsidR="00C22256" w:rsidRPr="00814D63">
            <w:pPr>
              <w:spacing w:lineRule="auto" w:line="240" w:after="0"/>
              <w:rPr>
                <w:rFonts w:cs="Times New Roman" w:eastAsia="Times New Roman" w:hAnsi="Verdana" w:ascii="Verdana"/>
                <w:sz w:val="20"/>
                <w:szCs w:val="20"/>
                <w:lang w:eastAsia="hr-HR"/>
              </w:rPr>
            </w:pPr>
            <w:r w:rsidRPr="00814D63">
              <w:rPr>
                <w:rFonts w:cs="Times New Roman" w:eastAsia="Times New Roman" w:hAnsi="Verdana" w:ascii="Verdana"/>
                <w:sz w:val="20"/>
                <w:szCs w:val="20"/>
                <w:lang w:eastAsia="hr-HR"/>
              </w:rPr>
              <w:t>PASIVA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A) KAPITAL I REZERVE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07D02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82.995.954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82.</w:t>
            </w:r>
            <w:r w:rsidR="006F4039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143.641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0269AB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61.055.247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I. TEMELJNI (UPISANI) KAPITAL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56.832.500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56.832.500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56.832.500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II. KAPITALNE REZERVE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III. REZERVE IZ DOBITI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07D02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52.051.864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6F4039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51.852.108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0269AB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52.943.661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IV. REVALORIZACIJSKE REZERVE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V. REZERVE FER VRIJEDNOSTI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VI. ZADRŽANA DOBIT ILI PRENESENI GUBITAK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-17.</w:t>
            </w:r>
            <w:r w:rsidR="00507D02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596</w:t>
            </w: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.6</w:t>
            </w:r>
            <w:r w:rsidR="00507D02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3</w:t>
            </w: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0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  <w:r w:rsidR="006F4039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25</w:t>
            </w:r>
            <w:r w:rsidR="00BD73AE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.638.714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-2</w:t>
            </w:r>
            <w:r w:rsidR="000269AB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6.291.272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lastRenderedPageBreak/>
              <w:t>VII. DOBIT ILI GUBITAK POSLOVNE GODINE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  <w:r w:rsidR="00507D02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8.291.780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  <w:r w:rsidR="00BD73AE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902.253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  <w:r w:rsidR="000269AB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22.429.642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VIII. MANJINSKI (NEKONTROLIRAJUĆI) INTERES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B) REZERVIRANJA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C) DUGOROČNE OBVEZE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07D02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13.012.966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D73AE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12.963.027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0269AB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11.621.779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D) KRATKOROČNE OBVEZE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07D02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29.049.672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BD73AE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32.061.522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3</w:t>
            </w:r>
            <w:r w:rsidR="000269AB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3.201.282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E) ODGOĐENO PLAĆANJE TROŠKOVA I PRIHOD BUDUĆEGA RAZDOBLJA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F) UKUPNO – PASIVA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507D02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125.058.592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12</w:t>
            </w:r>
            <w:r w:rsidR="00BD73AE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7.168.190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4E4E4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12</w:t>
            </w:r>
            <w:r w:rsidR="000269AB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6.459.041</w:t>
            </w:r>
          </w:p>
        </w:tc>
      </w:tr>
      <w:tr w:rsidTr="00EF71D6" w:rsidR="00C22256" w:rsidRPr="00FF64F4">
        <w:trPr>
          <w:tblCellSpacing w:type="dxa" w:w="7"/>
          <w:jc w:val="center"/>
        </w:trPr>
        <w:tc>
          <w:tcPr>
            <w:tcW w:type="dxa" w:w="2538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G) IZVANBILANČNI ZAPISI</w:t>
            </w:r>
          </w:p>
        </w:tc>
        <w:tc>
          <w:tcPr>
            <w:tcW w:type="dxa" w:w="1343"/>
            <w:tcBorders>
              <w:top w:val="nil"/>
              <w:left w:val="nil"/>
              <w:bottom w:val="nil"/>
              <w:right w:val="nil"/>
            </w:tcBorders>
            <w:shd w:fill="DEDEDE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533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EDEDED" w:color="auto" w:val="clear"/>
            <w:tcMar>
              <w:top w:type="dxa" w:w="0"/>
              <w:left w:type="dxa" w:w="60"/>
              <w:bottom w:type="dxa" w:w="0"/>
              <w:right w:type="dxa" w:w="60"/>
            </w:tcMar>
            <w:vAlign w:val="center"/>
            <w:hideMark/>
          </w:tcPr>
          <w:p w:rsidRDefault="00C22256" w:rsidP="00EF71D6" w:rsidR="00C22256" w:rsidRPr="00FF64F4">
            <w:pPr>
              <w:spacing w:lineRule="auto" w:line="240" w:after="0"/>
              <w:jc w:val="right"/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</w:pPr>
            <w:r w:rsidRPr="00FF64F4">
              <w:rPr>
                <w:rFonts w:cs="Times New Roman" w:eastAsia="Times New Roman" w:hAnsi="Verdana" w:ascii="Verdana"/>
                <w:sz w:val="15"/>
                <w:szCs w:val="15"/>
                <w:lang w:eastAsia="hr-HR"/>
              </w:rPr>
              <w:t>-</w:t>
            </w:r>
          </w:p>
        </w:tc>
      </w:tr>
    </w:tbl>
    <w:p w:rsidRDefault="0038064E" w:rsidP="00C2330B" w:rsidR="0038064E">
      <w:pPr>
        <w:pStyle w:val="Bezproreda"/>
      </w:pPr>
    </w:p>
    <w:p w:rsidRDefault="00225D15" w:rsidP="00C2330B" w:rsidR="00225D15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Vrijednost dugotrajne imovine povećana je u 2015. godini za 59.540.323</w:t>
      </w:r>
      <w:r w:rsidR="004B636B">
        <w:rPr>
          <w:sz w:val="24"/>
          <w:szCs w:val="24"/>
        </w:rPr>
        <w:t>,00</w:t>
      </w:r>
      <w:r w:rsidRPr="00FC7EA2">
        <w:rPr>
          <w:sz w:val="24"/>
          <w:szCs w:val="24"/>
        </w:rPr>
        <w:t xml:space="preserve"> kn temeljem revalorizacije </w:t>
      </w:r>
      <w:r w:rsidR="0038064E" w:rsidRPr="00FC7EA2">
        <w:rPr>
          <w:sz w:val="24"/>
          <w:szCs w:val="24"/>
        </w:rPr>
        <w:t>vrijednosti materijalne imovine</w:t>
      </w:r>
      <w:r w:rsidR="00EF71D6">
        <w:rPr>
          <w:sz w:val="24"/>
          <w:szCs w:val="24"/>
        </w:rPr>
        <w:t xml:space="preserve"> iako u toj godini nije došlo ni do značajnijih ulaganja u imovinu, niti do značajnog rasta tržišnih cijena nekretnina</w:t>
      </w:r>
      <w:r w:rsidR="0038064E" w:rsidRPr="00FC7EA2">
        <w:rPr>
          <w:sz w:val="24"/>
          <w:szCs w:val="24"/>
        </w:rPr>
        <w:t>. U svojim računovodstvenim politikama dužnik nije odredio koliko često je potrebno provoditi revalorizaciju</w:t>
      </w:r>
      <w:r w:rsidR="00EF71D6">
        <w:rPr>
          <w:sz w:val="24"/>
          <w:szCs w:val="24"/>
        </w:rPr>
        <w:t>, niti je pronađena ikakva dokumentacija koja bi podupirala spomenutu revalorizaciju.</w:t>
      </w:r>
    </w:p>
    <w:p w:rsidRDefault="0025060E" w:rsidP="00C2330B" w:rsidR="0025060E">
      <w:pPr>
        <w:pStyle w:val="Bezproreda"/>
        <w:rPr>
          <w:sz w:val="24"/>
          <w:szCs w:val="24"/>
        </w:rPr>
      </w:pPr>
    </w:p>
    <w:p w:rsidRDefault="000278FB" w:rsidP="00C2330B" w:rsidR="000278FB" w:rsidRPr="000278FB">
      <w:pPr>
        <w:pStyle w:val="Bezproreda"/>
        <w:rPr>
          <w:b/>
          <w:sz w:val="24"/>
          <w:szCs w:val="24"/>
        </w:rPr>
      </w:pPr>
      <w:r w:rsidRPr="000278FB">
        <w:rPr>
          <w:b/>
          <w:sz w:val="24"/>
          <w:szCs w:val="24"/>
        </w:rPr>
        <w:t>Poslovanje dužnika u uvjetima blokade računa</w:t>
      </w:r>
      <w:r w:rsidR="004D0384">
        <w:rPr>
          <w:b/>
          <w:sz w:val="24"/>
          <w:szCs w:val="24"/>
        </w:rPr>
        <w:t xml:space="preserve"> (do primopredaje 24.07.2018.)</w:t>
      </w:r>
    </w:p>
    <w:p w:rsidRDefault="00225D15" w:rsidP="00C2330B" w:rsidR="00225D15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Poslovanje dužnika </w:t>
      </w:r>
      <w:r w:rsidR="000278FB">
        <w:rPr>
          <w:sz w:val="24"/>
          <w:szCs w:val="24"/>
        </w:rPr>
        <w:t xml:space="preserve">u uvjetima blokade računa </w:t>
      </w:r>
      <w:r w:rsidRPr="00FC7EA2">
        <w:rPr>
          <w:sz w:val="24"/>
          <w:szCs w:val="24"/>
        </w:rPr>
        <w:t>odvija</w:t>
      </w:r>
      <w:r w:rsidR="00EF71D6">
        <w:rPr>
          <w:sz w:val="24"/>
          <w:szCs w:val="24"/>
        </w:rPr>
        <w:t>lo</w:t>
      </w:r>
      <w:r w:rsidRPr="00FC7EA2">
        <w:rPr>
          <w:sz w:val="24"/>
          <w:szCs w:val="24"/>
        </w:rPr>
        <w:t xml:space="preserve"> se </w:t>
      </w:r>
      <w:r w:rsidR="0038064E" w:rsidRPr="00FC7EA2">
        <w:rPr>
          <w:sz w:val="24"/>
          <w:szCs w:val="24"/>
        </w:rPr>
        <w:t xml:space="preserve">putem društva Sunčana staza d.o.o., Pula, a koje je povezano sa dužnikom preko </w:t>
      </w:r>
      <w:r w:rsidR="004D0384">
        <w:rPr>
          <w:sz w:val="24"/>
          <w:szCs w:val="24"/>
        </w:rPr>
        <w:t>Miroslava Trninića,</w:t>
      </w:r>
      <w:r w:rsidR="007A6885">
        <w:rPr>
          <w:sz w:val="24"/>
          <w:szCs w:val="24"/>
        </w:rPr>
        <w:t xml:space="preserve"> </w:t>
      </w:r>
      <w:r w:rsidR="0038064E" w:rsidRPr="00FC7EA2">
        <w:rPr>
          <w:sz w:val="24"/>
          <w:szCs w:val="24"/>
        </w:rPr>
        <w:t>jedinog člana oba društva.</w:t>
      </w:r>
      <w:r w:rsidR="00834516">
        <w:rPr>
          <w:sz w:val="24"/>
          <w:szCs w:val="24"/>
        </w:rPr>
        <w:t xml:space="preserve"> Navedeno poslovanje odvijalo se u razdoblju od 05.10.2015 do 24.07.2018. godine a prema sljedećem principu:</w:t>
      </w:r>
    </w:p>
    <w:p w:rsidRDefault="00834516" w:rsidP="00AC31DD" w:rsidR="00C967A6">
      <w:pPr>
        <w:pStyle w:val="Bezproreda"/>
        <w:numPr>
          <w:ilvl w:val="0"/>
          <w:numId w:val="8"/>
        </w:numPr>
        <w:rPr>
          <w:sz w:val="24"/>
          <w:szCs w:val="24"/>
        </w:rPr>
      </w:pPr>
      <w:r w:rsidRPr="00C967A6">
        <w:rPr>
          <w:sz w:val="24"/>
          <w:szCs w:val="24"/>
        </w:rPr>
        <w:t xml:space="preserve">Potpisana su dva </w:t>
      </w:r>
      <w:r w:rsidR="00C967A6">
        <w:rPr>
          <w:sz w:val="24"/>
          <w:szCs w:val="24"/>
        </w:rPr>
        <w:t>S</w:t>
      </w:r>
      <w:r w:rsidR="00C967A6" w:rsidRPr="00C967A6">
        <w:rPr>
          <w:sz w:val="24"/>
          <w:szCs w:val="24"/>
        </w:rPr>
        <w:t xml:space="preserve">porazuma </w:t>
      </w:r>
      <w:r w:rsidRPr="00C967A6">
        <w:rPr>
          <w:sz w:val="24"/>
          <w:szCs w:val="24"/>
        </w:rPr>
        <w:t xml:space="preserve">o </w:t>
      </w:r>
      <w:r w:rsidR="00C967A6">
        <w:rPr>
          <w:sz w:val="24"/>
          <w:szCs w:val="24"/>
        </w:rPr>
        <w:t>poslovnoj suradnji između Sunčane staze Zagreb d.o.o. i Sunčane staze d.o.o., Pula</w:t>
      </w:r>
      <w:r w:rsidR="00163FB8">
        <w:rPr>
          <w:sz w:val="24"/>
          <w:szCs w:val="24"/>
        </w:rPr>
        <w:t>.</w:t>
      </w:r>
      <w:r w:rsidR="00C967A6">
        <w:rPr>
          <w:sz w:val="24"/>
          <w:szCs w:val="24"/>
        </w:rPr>
        <w:t xml:space="preserve"> </w:t>
      </w:r>
      <w:r w:rsidR="00163FB8">
        <w:rPr>
          <w:sz w:val="24"/>
          <w:szCs w:val="24"/>
        </w:rPr>
        <w:t xml:space="preserve">Prvi Sporazum potpisan je dana </w:t>
      </w:r>
      <w:r w:rsidR="00C967A6">
        <w:rPr>
          <w:sz w:val="24"/>
          <w:szCs w:val="24"/>
        </w:rPr>
        <w:t xml:space="preserve">5.10.2015. </w:t>
      </w:r>
      <w:r w:rsidR="00163FB8">
        <w:rPr>
          <w:sz w:val="24"/>
          <w:szCs w:val="24"/>
        </w:rPr>
        <w:t>na rok od dvije godine. Drugi Sporazum potpisan je dana</w:t>
      </w:r>
      <w:r w:rsidR="00C967A6">
        <w:rPr>
          <w:sz w:val="24"/>
          <w:szCs w:val="24"/>
        </w:rPr>
        <w:t xml:space="preserve"> 5.10.2017. </w:t>
      </w:r>
      <w:r w:rsidR="00163FB8">
        <w:rPr>
          <w:sz w:val="24"/>
          <w:szCs w:val="24"/>
        </w:rPr>
        <w:t>na rok od dvije godine, no u</w:t>
      </w:r>
      <w:r w:rsidR="00C967A6">
        <w:rPr>
          <w:sz w:val="24"/>
          <w:szCs w:val="24"/>
        </w:rPr>
        <w:t xml:space="preserve"> čl.7. Sporazuma od 5.10.2017. stranke suglasno utvrđuju da se sporazum raskida u slučaju otvaranja stečajnog postupka nad Sunčanom stazom Zagreb, </w:t>
      </w:r>
      <w:r w:rsidR="00163FB8">
        <w:rPr>
          <w:sz w:val="24"/>
          <w:szCs w:val="24"/>
        </w:rPr>
        <w:t xml:space="preserve">što se nije desilo već </w:t>
      </w:r>
      <w:r w:rsidR="00C967A6">
        <w:rPr>
          <w:sz w:val="24"/>
          <w:szCs w:val="24"/>
        </w:rPr>
        <w:t>je preusmjeravanje prihoda Sunčane staze Zagreb na Sunčanu stazu Pula trajalo do primopredaje 24.07.2018.</w:t>
      </w:r>
    </w:p>
    <w:p w:rsidRDefault="00834516" w:rsidP="00AC31DD" w:rsidR="007F7563" w:rsidRPr="00C967A6">
      <w:pPr>
        <w:pStyle w:val="Bezproreda"/>
        <w:numPr>
          <w:ilvl w:val="0"/>
          <w:numId w:val="8"/>
        </w:numPr>
        <w:rPr>
          <w:sz w:val="24"/>
          <w:szCs w:val="24"/>
        </w:rPr>
      </w:pPr>
      <w:r w:rsidRPr="00C967A6">
        <w:rPr>
          <w:sz w:val="24"/>
          <w:szCs w:val="24"/>
        </w:rPr>
        <w:t xml:space="preserve">Svi prihodi Sunčane staze Zagreb d.o.o. preusmjereni su </w:t>
      </w:r>
      <w:r w:rsidR="00163FB8">
        <w:rPr>
          <w:sz w:val="24"/>
          <w:szCs w:val="24"/>
        </w:rPr>
        <w:t xml:space="preserve">u razdoblju od 05.10.2015. do 24.07.2018. </w:t>
      </w:r>
      <w:r w:rsidRPr="00C967A6">
        <w:rPr>
          <w:sz w:val="24"/>
          <w:szCs w:val="24"/>
        </w:rPr>
        <w:t xml:space="preserve">na račun društva Sunčana staza d.o.o., Pula (na računima i predračunima Sunčane staze Zagreb bio je upisan broj računa Sunčane staze </w:t>
      </w:r>
      <w:r w:rsidR="007F7563" w:rsidRPr="00C967A6">
        <w:rPr>
          <w:sz w:val="24"/>
          <w:szCs w:val="24"/>
        </w:rPr>
        <w:t>Pula, POS aparat u hotelu Holiday u Zagrebu bio je usmjeren na račun Sunčane staze Pula</w:t>
      </w:r>
      <w:r w:rsidR="00163FB8">
        <w:rPr>
          <w:sz w:val="24"/>
          <w:szCs w:val="24"/>
        </w:rPr>
        <w:t>, sve gotovinske uplate polagane su na račun Sunčane staze Pula</w:t>
      </w:r>
      <w:r w:rsidR="007F7563" w:rsidRPr="00C967A6">
        <w:rPr>
          <w:sz w:val="24"/>
          <w:szCs w:val="24"/>
        </w:rPr>
        <w:t>)</w:t>
      </w:r>
    </w:p>
    <w:p w:rsidRDefault="007F7563" w:rsidP="00834516" w:rsidR="00834516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Troškovi plaća i ostali troškovi društva Sunčana staza Zagreb plaćani su sa računa Sunčane staze Pula</w:t>
      </w:r>
      <w:r w:rsidR="00834516">
        <w:rPr>
          <w:sz w:val="24"/>
          <w:szCs w:val="24"/>
        </w:rPr>
        <w:t xml:space="preserve"> </w:t>
      </w:r>
    </w:p>
    <w:p w:rsidRDefault="007F7563" w:rsidP="007F7563" w:rsidR="007F756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Navedeni princip poslovanja bio je poznat upravi i svim djelatnicima </w:t>
      </w:r>
      <w:r w:rsidR="004D0384">
        <w:rPr>
          <w:sz w:val="24"/>
          <w:szCs w:val="24"/>
        </w:rPr>
        <w:t xml:space="preserve">računovodstva </w:t>
      </w:r>
      <w:r>
        <w:rPr>
          <w:sz w:val="24"/>
          <w:szCs w:val="24"/>
        </w:rPr>
        <w:t>Sunčane staze Zagreb</w:t>
      </w:r>
      <w:r w:rsidR="004D0384">
        <w:rPr>
          <w:sz w:val="24"/>
          <w:szCs w:val="24"/>
        </w:rPr>
        <w:t xml:space="preserve"> d.o.o.</w:t>
      </w:r>
    </w:p>
    <w:p w:rsidRDefault="007F7563" w:rsidP="007F7563" w:rsidR="007F7563">
      <w:pPr>
        <w:pStyle w:val="Bezproreda"/>
        <w:rPr>
          <w:sz w:val="24"/>
          <w:szCs w:val="24"/>
        </w:rPr>
      </w:pPr>
    </w:p>
    <w:p w:rsidRDefault="007F7563" w:rsidP="007F7563" w:rsidR="007F7563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Ukupni prihod koji je ostvaren u Sunčanoj stazi Zagreb od 05.10.2015. do </w:t>
      </w:r>
      <w:r w:rsidR="003D4D34">
        <w:rPr>
          <w:sz w:val="24"/>
          <w:szCs w:val="24"/>
        </w:rPr>
        <w:t xml:space="preserve">dana otvaranja stečaja iznosi </w:t>
      </w:r>
      <w:r w:rsidR="00DB792C">
        <w:rPr>
          <w:sz w:val="24"/>
          <w:szCs w:val="24"/>
        </w:rPr>
        <w:t>26.388.653,44 kn neto.</w:t>
      </w:r>
    </w:p>
    <w:p w:rsidRDefault="00A017C7" w:rsidP="007F7563" w:rsidR="00A017C7">
      <w:pPr>
        <w:pStyle w:val="Bezproreda"/>
        <w:rPr>
          <w:sz w:val="24"/>
          <w:szCs w:val="24"/>
        </w:rPr>
      </w:pPr>
    </w:p>
    <w:p w:rsidRDefault="00DB792C" w:rsidP="007F7563" w:rsidR="00DB792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Ukupan iznos tražbine koji je prijavila Sunčana staza d.o.o., Pula kao vjerovnik S</w:t>
      </w:r>
      <w:r w:rsidR="00845321">
        <w:rPr>
          <w:sz w:val="24"/>
          <w:szCs w:val="24"/>
        </w:rPr>
        <w:t>u</w:t>
      </w:r>
      <w:r>
        <w:rPr>
          <w:sz w:val="24"/>
          <w:szCs w:val="24"/>
        </w:rPr>
        <w:t>nčane staze Zagreb iznosi 13.272.954,25 kn.</w:t>
      </w:r>
    </w:p>
    <w:p w:rsidRDefault="00A017C7" w:rsidP="007F7563" w:rsidR="00A017C7">
      <w:pPr>
        <w:pStyle w:val="Bezproreda"/>
        <w:rPr>
          <w:sz w:val="24"/>
          <w:szCs w:val="24"/>
        </w:rPr>
      </w:pPr>
    </w:p>
    <w:p w:rsidRDefault="000B3702" w:rsidP="00C501D4" w:rsidR="00C501D4" w:rsidRPr="00C501D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Ukupno izdana jamstva Sunčane staze Zagreb d.o.o. u stečaju za Sunčanu stazu d.o.o., Pula iznose </w:t>
      </w:r>
      <w:r w:rsidR="00C501D4" w:rsidRPr="00C501D4">
        <w:rPr>
          <w:sz w:val="24"/>
          <w:szCs w:val="24"/>
        </w:rPr>
        <w:t>87.524.644,94</w:t>
      </w:r>
      <w:r w:rsidR="00C501D4">
        <w:rPr>
          <w:sz w:val="24"/>
          <w:szCs w:val="24"/>
        </w:rPr>
        <w:t xml:space="preserve"> kn.</w:t>
      </w:r>
    </w:p>
    <w:p w:rsidRDefault="000330AD" w:rsidP="00C2330B" w:rsidR="000330AD">
      <w:pPr>
        <w:pStyle w:val="Bezproreda"/>
        <w:rPr>
          <w:sz w:val="24"/>
          <w:szCs w:val="24"/>
        </w:rPr>
      </w:pPr>
    </w:p>
    <w:p w:rsidRDefault="00A017C7" w:rsidP="00C2330B" w:rsidR="00A017C7">
      <w:pPr>
        <w:pStyle w:val="Bezproreda"/>
        <w:rPr>
          <w:sz w:val="24"/>
          <w:szCs w:val="24"/>
        </w:rPr>
      </w:pPr>
    </w:p>
    <w:p w:rsidRDefault="00A017C7" w:rsidP="00C2330B" w:rsidR="00A017C7">
      <w:pPr>
        <w:pStyle w:val="Bezproreda"/>
        <w:rPr>
          <w:sz w:val="24"/>
          <w:szCs w:val="24"/>
        </w:rPr>
      </w:pPr>
    </w:p>
    <w:p w:rsidRDefault="000330AD" w:rsidP="00C2330B" w:rsidR="0086787E" w:rsidRPr="002F6FFA">
      <w:pPr>
        <w:pStyle w:val="Bezproreda"/>
        <w:rPr>
          <w:b/>
          <w:sz w:val="24"/>
          <w:szCs w:val="24"/>
        </w:rPr>
      </w:pPr>
      <w:r w:rsidRPr="002F6FFA">
        <w:rPr>
          <w:b/>
          <w:sz w:val="24"/>
          <w:szCs w:val="24"/>
        </w:rPr>
        <w:t>Poslovanje dužnika nakon primopredaje i preuzimanja ovlasti stečajnog upravitelja</w:t>
      </w:r>
    </w:p>
    <w:p w:rsidRDefault="000330AD" w:rsidP="00C2330B" w:rsidR="000330A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Poslovanje hotela sam nastavio do odluke skupštine vjerovnika jer sam ocijenio da je nastavak poslovanja koristan za stečajnu masu</w:t>
      </w:r>
      <w:r w:rsidR="008B1FB1">
        <w:rPr>
          <w:sz w:val="24"/>
          <w:szCs w:val="24"/>
        </w:rPr>
        <w:t>,</w:t>
      </w:r>
      <w:r>
        <w:rPr>
          <w:sz w:val="24"/>
          <w:szCs w:val="24"/>
        </w:rPr>
        <w:t xml:space="preserve"> posebno uz </w:t>
      </w:r>
      <w:r w:rsidR="002F6FFA">
        <w:rPr>
          <w:sz w:val="24"/>
          <w:szCs w:val="24"/>
        </w:rPr>
        <w:t xml:space="preserve">provedene </w:t>
      </w:r>
      <w:r>
        <w:rPr>
          <w:sz w:val="24"/>
          <w:szCs w:val="24"/>
        </w:rPr>
        <w:t>sljedeće izmjene:</w:t>
      </w:r>
    </w:p>
    <w:p w:rsidRDefault="000330AD" w:rsidP="000330AD" w:rsidR="000330AD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Smanjenje broja zaposlenih za 35% </w:t>
      </w:r>
      <w:r w:rsidR="002F6FFA">
        <w:rPr>
          <w:sz w:val="24"/>
          <w:szCs w:val="24"/>
        </w:rPr>
        <w:t>uz nesmetan nastavak poslovanja</w:t>
      </w:r>
    </w:p>
    <w:p w:rsidRDefault="002F6FFA" w:rsidP="000330AD" w:rsidR="002F6FFA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Kontrola rada i učinka zaposlenika</w:t>
      </w:r>
    </w:p>
    <w:p w:rsidRDefault="002F6FFA" w:rsidP="000330AD" w:rsidR="002F6FFA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Strogu kontrolu svih troškova</w:t>
      </w:r>
    </w:p>
    <w:p w:rsidRDefault="002F6FFA" w:rsidP="000330AD" w:rsidR="002F6FFA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Naplatu dijela dospjelih potraživanja</w:t>
      </w:r>
    </w:p>
    <w:p w:rsidRDefault="002F6FFA" w:rsidP="000330AD" w:rsidR="002F6FFA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Naplatu svih usluga hotela (ukinuti tzv. gratis i reprezentacija)</w:t>
      </w:r>
    </w:p>
    <w:p w:rsidRDefault="002F6FFA" w:rsidP="000330AD" w:rsidR="002F6FFA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Dodatni rabati većine dobavljača zbog pravovremenog plaćanja</w:t>
      </w:r>
    </w:p>
    <w:p w:rsidRDefault="002F6FFA" w:rsidP="000330AD" w:rsidR="002F6FFA">
      <w:pPr>
        <w:pStyle w:val="Bezproreda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Raskidanje nekih ugovora (npr. održavanje web stranice) i zamjena jeftinijim</w:t>
      </w:r>
    </w:p>
    <w:p w:rsidRDefault="008D18D3" w:rsidP="008D18D3" w:rsidR="008D18D3">
      <w:pPr>
        <w:pStyle w:val="Bezproreda"/>
        <w:rPr>
          <w:sz w:val="24"/>
          <w:szCs w:val="24"/>
        </w:rPr>
      </w:pPr>
    </w:p>
    <w:p w:rsidRDefault="008D18D3" w:rsidP="008D18D3" w:rsidR="002F6FF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Provedene promjene rezultirale su povećanom </w:t>
      </w:r>
      <w:r w:rsidR="009A3B54">
        <w:rPr>
          <w:sz w:val="24"/>
          <w:szCs w:val="24"/>
        </w:rPr>
        <w:t>solventnošću</w:t>
      </w:r>
      <w:r>
        <w:rPr>
          <w:sz w:val="24"/>
          <w:szCs w:val="24"/>
        </w:rPr>
        <w:t xml:space="preserve"> hotela, tako da je stanje u blagajni sa početnih </w:t>
      </w:r>
      <w:r w:rsidR="00A228D6" w:rsidRPr="004C3C9C">
        <w:rPr>
          <w:b/>
          <w:sz w:val="24"/>
          <w:szCs w:val="24"/>
        </w:rPr>
        <w:t>189.736,53</w:t>
      </w:r>
      <w:r w:rsidR="00A228D6" w:rsidRPr="009A3B54">
        <w:rPr>
          <w:sz w:val="24"/>
          <w:szCs w:val="24"/>
        </w:rPr>
        <w:t xml:space="preserve"> povećano na </w:t>
      </w:r>
      <w:r w:rsidR="009A3B54" w:rsidRPr="009A3B54">
        <w:rPr>
          <w:b/>
          <w:sz w:val="24"/>
          <w:szCs w:val="24"/>
        </w:rPr>
        <w:t>1.412.0</w:t>
      </w:r>
      <w:r w:rsidR="009A3B54">
        <w:rPr>
          <w:b/>
          <w:sz w:val="24"/>
          <w:szCs w:val="24"/>
        </w:rPr>
        <w:t>00</w:t>
      </w:r>
      <w:r w:rsidR="009A3B54" w:rsidRPr="009A3B54">
        <w:rPr>
          <w:b/>
          <w:sz w:val="24"/>
          <w:szCs w:val="24"/>
        </w:rPr>
        <w:t>,00</w:t>
      </w:r>
      <w:r w:rsidR="009A3B54" w:rsidRPr="009A3B54">
        <w:rPr>
          <w:sz w:val="24"/>
          <w:szCs w:val="24"/>
        </w:rPr>
        <w:t xml:space="preserve"> kn na dan </w:t>
      </w:r>
      <w:r w:rsidR="009A3B54">
        <w:rPr>
          <w:sz w:val="24"/>
          <w:szCs w:val="24"/>
        </w:rPr>
        <w:t>01</w:t>
      </w:r>
      <w:r w:rsidR="009A3B54" w:rsidRPr="009A3B54">
        <w:rPr>
          <w:sz w:val="24"/>
          <w:szCs w:val="24"/>
        </w:rPr>
        <w:t>.</w:t>
      </w:r>
      <w:r w:rsidR="009A3B54">
        <w:rPr>
          <w:sz w:val="24"/>
          <w:szCs w:val="24"/>
        </w:rPr>
        <w:t>10</w:t>
      </w:r>
      <w:r w:rsidR="009A3B54" w:rsidRPr="009A3B54">
        <w:rPr>
          <w:sz w:val="24"/>
          <w:szCs w:val="24"/>
        </w:rPr>
        <w:t>.2018.</w:t>
      </w:r>
    </w:p>
    <w:p w:rsidRDefault="009A3B54" w:rsidP="008D18D3" w:rsidR="009A3B5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Sunčana staza Zagreb d.o.o. u stečaju sposobna je u svakom trenutku novčanim sredstvima podmiri</w:t>
      </w:r>
      <w:r w:rsidR="008B1FB1">
        <w:rPr>
          <w:sz w:val="24"/>
          <w:szCs w:val="24"/>
        </w:rPr>
        <w:t>ti</w:t>
      </w:r>
      <w:r>
        <w:rPr>
          <w:sz w:val="24"/>
          <w:szCs w:val="24"/>
        </w:rPr>
        <w:t xml:space="preserve"> svoje dospjele novčane obveze.</w:t>
      </w:r>
    </w:p>
    <w:p w:rsidRDefault="002F6FFA" w:rsidP="00C2330B" w:rsidR="002F6FFA">
      <w:pPr>
        <w:pStyle w:val="Bezproreda"/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5. Imovina i obveze dužnika</w:t>
      </w:r>
    </w:p>
    <w:p w:rsidRDefault="00FA76B0" w:rsidP="00C2330B" w:rsidR="00FA76B0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Nekretnine</w:t>
      </w:r>
    </w:p>
    <w:p w:rsidRDefault="007D18D4" w:rsidP="00C2330B" w:rsidR="00FA76B0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Dužnik je vlasnik nekretnine </w:t>
      </w:r>
      <w:bookmarkStart w:name="_Hlk526016165" w:id="4"/>
      <w:r w:rsidRPr="00FC7EA2">
        <w:rPr>
          <w:sz w:val="24"/>
          <w:szCs w:val="24"/>
        </w:rPr>
        <w:t xml:space="preserve">upisane </w:t>
      </w:r>
      <w:r w:rsidR="0075184C" w:rsidRPr="00FC7EA2">
        <w:rPr>
          <w:sz w:val="24"/>
          <w:szCs w:val="24"/>
        </w:rPr>
        <w:t xml:space="preserve">u ZK uložak 2028, k.o. Jankomir, zemljišnoknjižni odjel Zagreb, u naravi </w:t>
      </w:r>
      <w:r w:rsidR="00A72CA4" w:rsidRPr="00FC7EA2">
        <w:rPr>
          <w:sz w:val="24"/>
          <w:szCs w:val="24"/>
        </w:rPr>
        <w:t xml:space="preserve">Dvorište Jankomir ukupne površine 6093 m2 i Zgrada </w:t>
      </w:r>
      <w:r w:rsidR="0045464E" w:rsidRPr="00FC7EA2">
        <w:rPr>
          <w:sz w:val="24"/>
          <w:szCs w:val="24"/>
        </w:rPr>
        <w:t>(</w:t>
      </w:r>
      <w:r w:rsidR="00A72CA4" w:rsidRPr="00FC7EA2">
        <w:rPr>
          <w:sz w:val="24"/>
          <w:szCs w:val="24"/>
        </w:rPr>
        <w:t xml:space="preserve">Hotel </w:t>
      </w:r>
      <w:r w:rsidR="0045464E" w:rsidRPr="00FC7EA2">
        <w:rPr>
          <w:sz w:val="24"/>
          <w:szCs w:val="24"/>
        </w:rPr>
        <w:t>Holiday-Inn) Jankomir ukupne površine 3493 m2.</w:t>
      </w:r>
      <w:bookmarkEnd w:id="4"/>
    </w:p>
    <w:p w:rsidRDefault="0045464E" w:rsidP="00C2330B" w:rsidR="0045464E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Na nekretnini su upisana založna prava u korist:</w:t>
      </w:r>
    </w:p>
    <w:p w:rsidRDefault="0045464E" w:rsidP="0045464E" w:rsidR="0045464E" w:rsidRPr="00FC7EA2">
      <w:pPr>
        <w:pStyle w:val="Bezproreda"/>
        <w:numPr>
          <w:ilvl w:val="0"/>
          <w:numId w:val="2"/>
        </w:numPr>
        <w:rPr>
          <w:sz w:val="24"/>
          <w:szCs w:val="24"/>
        </w:rPr>
      </w:pPr>
      <w:r w:rsidRPr="00FC7EA2">
        <w:rPr>
          <w:sz w:val="24"/>
          <w:szCs w:val="24"/>
        </w:rPr>
        <w:t xml:space="preserve">Erste &amp; Steiermaerkische Bank d.d. </w:t>
      </w:r>
    </w:p>
    <w:p w:rsidRDefault="0045464E" w:rsidP="0045464E" w:rsidR="0045464E" w:rsidRPr="00FC7EA2">
      <w:pPr>
        <w:pStyle w:val="Bezproreda"/>
        <w:numPr>
          <w:ilvl w:val="0"/>
          <w:numId w:val="2"/>
        </w:numPr>
        <w:rPr>
          <w:sz w:val="24"/>
          <w:szCs w:val="24"/>
        </w:rPr>
      </w:pPr>
      <w:r w:rsidRPr="00FC7EA2">
        <w:rPr>
          <w:sz w:val="24"/>
          <w:szCs w:val="24"/>
        </w:rPr>
        <w:t>Republike Hrvatske, Ministarstv</w:t>
      </w:r>
      <w:r w:rsidR="00DB792C">
        <w:rPr>
          <w:sz w:val="24"/>
          <w:szCs w:val="24"/>
        </w:rPr>
        <w:t>a</w:t>
      </w:r>
      <w:r w:rsidRPr="00FC7EA2">
        <w:rPr>
          <w:sz w:val="24"/>
          <w:szCs w:val="24"/>
        </w:rPr>
        <w:t xml:space="preserve"> financija</w:t>
      </w:r>
    </w:p>
    <w:p w:rsidRDefault="0045464E" w:rsidP="0045464E" w:rsidR="00FA76B0" w:rsidRPr="00FC7EA2">
      <w:pPr>
        <w:pStyle w:val="Bezproreda"/>
        <w:numPr>
          <w:ilvl w:val="0"/>
          <w:numId w:val="2"/>
        </w:numPr>
        <w:rPr>
          <w:sz w:val="24"/>
          <w:szCs w:val="24"/>
        </w:rPr>
      </w:pPr>
      <w:r w:rsidRPr="00FC7EA2">
        <w:rPr>
          <w:sz w:val="24"/>
          <w:szCs w:val="24"/>
        </w:rPr>
        <w:t>Banke Kovanica</w:t>
      </w:r>
    </w:p>
    <w:p w:rsidRDefault="00946525" w:rsidP="00C2330B" w:rsidR="00946525">
      <w:pPr>
        <w:pStyle w:val="Bezproreda"/>
        <w:rPr>
          <w:sz w:val="24"/>
          <w:szCs w:val="24"/>
        </w:rPr>
      </w:pPr>
    </w:p>
    <w:p w:rsidRDefault="00DB792C" w:rsidP="00C2330B" w:rsidR="0045464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Nekretnina u vlasništvu dužnika prodavat će se</w:t>
      </w:r>
      <w:r w:rsidRPr="00DB792C">
        <w:rPr>
          <w:sz w:val="24"/>
          <w:szCs w:val="24"/>
        </w:rPr>
        <w:t xml:space="preserve"> elektroničkom javnom dražbom, sukladno čl.247. S</w:t>
      </w:r>
      <w:r w:rsidR="004B636B">
        <w:rPr>
          <w:sz w:val="24"/>
          <w:szCs w:val="24"/>
        </w:rPr>
        <w:t>Z.</w:t>
      </w:r>
    </w:p>
    <w:p w:rsidRDefault="00DB792C" w:rsidP="00C2330B" w:rsidR="00DB792C">
      <w:pPr>
        <w:pStyle w:val="Bezproreda"/>
        <w:rPr>
          <w:sz w:val="24"/>
          <w:szCs w:val="24"/>
        </w:rPr>
      </w:pPr>
    </w:p>
    <w:p w:rsidRDefault="00DB792C" w:rsidP="00C2330B" w:rsidR="00DB792C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Nekretnina </w:t>
      </w:r>
      <w:r w:rsidR="004B636B">
        <w:rPr>
          <w:sz w:val="24"/>
          <w:szCs w:val="24"/>
        </w:rPr>
        <w:t xml:space="preserve">dužnika </w:t>
      </w:r>
      <w:r>
        <w:rPr>
          <w:sz w:val="24"/>
          <w:szCs w:val="24"/>
        </w:rPr>
        <w:t>je procijenjena na</w:t>
      </w:r>
      <w:r w:rsidR="004B636B">
        <w:rPr>
          <w:sz w:val="24"/>
          <w:szCs w:val="24"/>
        </w:rPr>
        <w:t xml:space="preserve"> </w:t>
      </w:r>
      <w:r w:rsidR="001779FC" w:rsidRPr="002D0906">
        <w:rPr>
          <w:b/>
          <w:sz w:val="24"/>
          <w:szCs w:val="24"/>
        </w:rPr>
        <w:t>27.740.000,00</w:t>
      </w:r>
      <w:r w:rsidR="001779FC">
        <w:rPr>
          <w:sz w:val="24"/>
          <w:szCs w:val="24"/>
        </w:rPr>
        <w:t xml:space="preserve"> kn dana 20.01.2017. Elaborat procjene tržišne vrijednosti izradilo je društvo Erste nekretnine d.o.o. prihodovnom metodom.</w:t>
      </w:r>
      <w:r>
        <w:rPr>
          <w:sz w:val="24"/>
          <w:szCs w:val="24"/>
        </w:rPr>
        <w:t xml:space="preserve"> </w:t>
      </w:r>
    </w:p>
    <w:p w:rsidRDefault="00096E4A" w:rsidP="00C2330B" w:rsidR="00096E4A">
      <w:pPr>
        <w:pStyle w:val="Bezproreda"/>
        <w:rPr>
          <w:sz w:val="24"/>
          <w:szCs w:val="24"/>
        </w:rPr>
      </w:pPr>
    </w:p>
    <w:p w:rsidRDefault="00096E4A" w:rsidP="00C2330B" w:rsidR="00096E4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Knjigovodstvena vrijednost nekretnine iznosi 118.636.593,00 kn.</w:t>
      </w:r>
    </w:p>
    <w:p w:rsidRDefault="00DB792C" w:rsidP="00C2330B" w:rsidR="00DB792C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Pokretnine</w:t>
      </w:r>
    </w:p>
    <w:p w:rsidRDefault="007D18D4" w:rsidP="00C2330B" w:rsidR="001779FC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Od pokretnina dužnik </w:t>
      </w:r>
      <w:r w:rsidR="001779FC">
        <w:rPr>
          <w:sz w:val="24"/>
          <w:szCs w:val="24"/>
        </w:rPr>
        <w:t>raspolaže</w:t>
      </w:r>
      <w:r w:rsidR="00915845">
        <w:rPr>
          <w:sz w:val="24"/>
          <w:szCs w:val="24"/>
        </w:rPr>
        <w:t xml:space="preserve"> alatima, uređajima, opremom i hotelskim namještajem ukupne knjigovodstvene vrijednosti 1.</w:t>
      </w:r>
      <w:r w:rsidR="00096E4A">
        <w:rPr>
          <w:sz w:val="24"/>
          <w:szCs w:val="24"/>
        </w:rPr>
        <w:t>347.840,39</w:t>
      </w:r>
      <w:r w:rsidR="00915845">
        <w:rPr>
          <w:sz w:val="24"/>
          <w:szCs w:val="24"/>
        </w:rPr>
        <w:t xml:space="preserve"> kn. </w:t>
      </w:r>
      <w:r w:rsidR="00BF6C58">
        <w:rPr>
          <w:sz w:val="24"/>
          <w:szCs w:val="24"/>
        </w:rPr>
        <w:t>Obzirom da se radi o pokretninama koje se nalaze dulje vrijeme u uporabi potrebno je izvršiti procjenu radi utvrđivanja tržišnih cijena pokretnina.</w:t>
      </w:r>
    </w:p>
    <w:p w:rsidRDefault="00C501D4" w:rsidP="00C2330B" w:rsidR="00C501D4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Potraživanja</w:t>
      </w:r>
    </w:p>
    <w:p w:rsidRDefault="00C22256" w:rsidP="00C2330B" w:rsidR="00C22256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Potraživanja </w:t>
      </w:r>
      <w:r w:rsidR="00A017C7">
        <w:rPr>
          <w:sz w:val="24"/>
          <w:szCs w:val="24"/>
        </w:rPr>
        <w:t xml:space="preserve">na dan </w:t>
      </w:r>
      <w:r w:rsidR="00915845">
        <w:rPr>
          <w:sz w:val="24"/>
          <w:szCs w:val="24"/>
        </w:rPr>
        <w:t>30.09.2018.</w:t>
      </w:r>
      <w:r w:rsidRPr="00FC7EA2">
        <w:rPr>
          <w:sz w:val="24"/>
          <w:szCs w:val="24"/>
        </w:rPr>
        <w:t xml:space="preserve"> </w:t>
      </w:r>
      <w:r w:rsidR="00A017C7">
        <w:rPr>
          <w:sz w:val="24"/>
          <w:szCs w:val="24"/>
        </w:rPr>
        <w:t>iznose 2.494.911,09 kn.</w:t>
      </w:r>
      <w:r w:rsidR="005C5D39" w:rsidRPr="00FC7EA2">
        <w:rPr>
          <w:sz w:val="24"/>
          <w:szCs w:val="24"/>
        </w:rPr>
        <w:t xml:space="preserve"> </w:t>
      </w:r>
    </w:p>
    <w:p w:rsidRDefault="00BF6C58" w:rsidP="00C2330B" w:rsidR="00DA6E04" w:rsidRPr="00FC7EA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Naplata potraživanja upitna radi zastare i boniteta dužnikovih dužnika.</w:t>
      </w:r>
    </w:p>
    <w:p w:rsidRDefault="00FA76B0" w:rsidP="00C2330B" w:rsidR="00FA76B0" w:rsidRPr="00FC7EA2">
      <w:pPr>
        <w:pStyle w:val="Bezproreda"/>
        <w:rPr>
          <w:sz w:val="24"/>
          <w:szCs w:val="24"/>
        </w:rPr>
      </w:pPr>
    </w:p>
    <w:p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lastRenderedPageBreak/>
        <w:t>Obveze</w:t>
      </w:r>
    </w:p>
    <w:p w:rsidRDefault="00C12DF1" w:rsidP="00C12DF1" w:rsidR="00C12DF1" w:rsidRPr="00C12DF1">
      <w:pPr>
        <w:pStyle w:val="Bezproreda"/>
        <w:rPr>
          <w:sz w:val="24"/>
          <w:szCs w:val="24"/>
        </w:rPr>
      </w:pPr>
      <w:r w:rsidRPr="00C12DF1">
        <w:rPr>
          <w:sz w:val="24"/>
          <w:szCs w:val="24"/>
        </w:rPr>
        <w:t xml:space="preserve">Prijavljene tražbine 1. </w:t>
      </w:r>
      <w:r w:rsidRPr="00096E4A">
        <w:rPr>
          <w:sz w:val="24"/>
          <w:szCs w:val="24"/>
        </w:rPr>
        <w:t>višeg isplatnog reda</w:t>
      </w:r>
      <w:r w:rsidRPr="00C12DF1">
        <w:rPr>
          <w:sz w:val="24"/>
          <w:szCs w:val="24"/>
        </w:rPr>
        <w:t xml:space="preserve">: </w:t>
      </w:r>
      <w:r w:rsidR="006628B4" w:rsidRPr="000B3702">
        <w:rPr>
          <w:b/>
          <w:sz w:val="24"/>
          <w:szCs w:val="24"/>
        </w:rPr>
        <w:t>4.175</w:t>
      </w:r>
      <w:r w:rsidR="000B3702" w:rsidRPr="000B3702">
        <w:rPr>
          <w:b/>
          <w:sz w:val="24"/>
          <w:szCs w:val="24"/>
        </w:rPr>
        <w:t>.890,43</w:t>
      </w:r>
      <w:r w:rsidRPr="00C12DF1">
        <w:rPr>
          <w:sz w:val="24"/>
          <w:szCs w:val="24"/>
        </w:rPr>
        <w:t xml:space="preserve"> kn.</w:t>
      </w:r>
    </w:p>
    <w:p w:rsidRDefault="000B3702" w:rsidP="00C12DF1" w:rsidR="00096E4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Najveći vjerovnik u 1. višem isplatnom redu je Republika Hrvatska, Ministarstvo financija, Porezna uprava za doprinose i poreze u iznosu od 2.758.940,74 kn.</w:t>
      </w:r>
    </w:p>
    <w:p w:rsidRDefault="000B3702" w:rsidP="00C12DF1" w:rsidR="000B3702">
      <w:pPr>
        <w:pStyle w:val="Bezproreda"/>
        <w:rPr>
          <w:sz w:val="24"/>
          <w:szCs w:val="24"/>
        </w:rPr>
      </w:pPr>
    </w:p>
    <w:p w:rsidRDefault="00C12DF1" w:rsidP="00C12DF1" w:rsidR="00C12DF1">
      <w:pPr>
        <w:pStyle w:val="Bezproreda"/>
        <w:rPr>
          <w:sz w:val="24"/>
          <w:szCs w:val="24"/>
        </w:rPr>
      </w:pPr>
      <w:r w:rsidRPr="00C12DF1">
        <w:rPr>
          <w:sz w:val="24"/>
          <w:szCs w:val="24"/>
        </w:rPr>
        <w:t xml:space="preserve">Prijavljene tražbine 2. višeg isplatnog reda: </w:t>
      </w:r>
      <w:r w:rsidR="000B3702" w:rsidRPr="00CA1BAA">
        <w:rPr>
          <w:b/>
          <w:sz w:val="24"/>
          <w:szCs w:val="24"/>
        </w:rPr>
        <w:t>144.</w:t>
      </w:r>
      <w:r w:rsidR="00BF6C58">
        <w:rPr>
          <w:b/>
          <w:sz w:val="24"/>
          <w:szCs w:val="24"/>
        </w:rPr>
        <w:t>409</w:t>
      </w:r>
      <w:r w:rsidR="000B3702" w:rsidRPr="00CA1BAA">
        <w:rPr>
          <w:b/>
          <w:sz w:val="24"/>
          <w:szCs w:val="24"/>
        </w:rPr>
        <w:t>.</w:t>
      </w:r>
      <w:r w:rsidR="00BF6C58">
        <w:rPr>
          <w:b/>
          <w:sz w:val="24"/>
          <w:szCs w:val="24"/>
        </w:rPr>
        <w:t>145</w:t>
      </w:r>
      <w:r w:rsidR="000B3702" w:rsidRPr="00CA1BAA">
        <w:rPr>
          <w:b/>
          <w:sz w:val="24"/>
          <w:szCs w:val="24"/>
        </w:rPr>
        <w:t>,</w:t>
      </w:r>
      <w:r w:rsidR="00BF6C58">
        <w:rPr>
          <w:b/>
          <w:sz w:val="24"/>
          <w:szCs w:val="24"/>
        </w:rPr>
        <w:t>16</w:t>
      </w:r>
      <w:r w:rsidR="000B3702">
        <w:rPr>
          <w:sz w:val="24"/>
          <w:szCs w:val="24"/>
        </w:rPr>
        <w:t xml:space="preserve"> </w:t>
      </w:r>
      <w:r w:rsidRPr="00C12DF1">
        <w:rPr>
          <w:sz w:val="24"/>
          <w:szCs w:val="24"/>
        </w:rPr>
        <w:t>kn.</w:t>
      </w:r>
    </w:p>
    <w:p w:rsidRDefault="00BF6C58" w:rsidP="00C12DF1" w:rsidR="00BF6C58">
      <w:pPr>
        <w:pStyle w:val="Bezproreda"/>
        <w:rPr>
          <w:sz w:val="24"/>
          <w:szCs w:val="24"/>
        </w:rPr>
      </w:pPr>
    </w:p>
    <w:p w:rsidRDefault="00BF6C58" w:rsidP="00C12DF1" w:rsidR="00BF6C58" w:rsidRPr="00C12DF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Ukupno prijavljene tražbine:</w:t>
      </w:r>
      <w:r w:rsidR="008433E0">
        <w:rPr>
          <w:sz w:val="24"/>
          <w:szCs w:val="24"/>
        </w:rPr>
        <w:t xml:space="preserve"> </w:t>
      </w:r>
      <w:r w:rsidR="008433E0" w:rsidRPr="008433E0">
        <w:rPr>
          <w:b/>
          <w:sz w:val="24"/>
          <w:szCs w:val="24"/>
        </w:rPr>
        <w:t>148.585.035,59</w:t>
      </w:r>
      <w:r w:rsidR="008433E0">
        <w:rPr>
          <w:sz w:val="24"/>
          <w:szCs w:val="24"/>
        </w:rPr>
        <w:t xml:space="preserve"> kn.</w:t>
      </w:r>
    </w:p>
    <w:p w:rsidRDefault="00096E4A" w:rsidP="00C2330B" w:rsidR="00096E4A" w:rsidRPr="00FC7EA2">
      <w:pPr>
        <w:pStyle w:val="Bezproreda"/>
        <w:rPr>
          <w:sz w:val="24"/>
          <w:szCs w:val="24"/>
        </w:rPr>
      </w:pPr>
    </w:p>
    <w:p w:rsidRDefault="00A017C7" w:rsidP="00915845" w:rsidR="00915845" w:rsidRPr="00915845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915845" w:rsidRPr="00915845">
        <w:rPr>
          <w:b/>
          <w:sz w:val="24"/>
          <w:szCs w:val="24"/>
        </w:rPr>
        <w:t xml:space="preserve">. </w:t>
      </w:r>
      <w:r w:rsidR="008433E0">
        <w:rPr>
          <w:b/>
          <w:sz w:val="24"/>
          <w:szCs w:val="24"/>
        </w:rPr>
        <w:t>P</w:t>
      </w:r>
      <w:r w:rsidR="00915845" w:rsidRPr="00915845">
        <w:rPr>
          <w:b/>
          <w:sz w:val="24"/>
          <w:szCs w:val="24"/>
        </w:rPr>
        <w:t>rijedlozi</w:t>
      </w:r>
      <w:r w:rsidR="008433E0">
        <w:rPr>
          <w:b/>
          <w:sz w:val="24"/>
          <w:szCs w:val="24"/>
        </w:rPr>
        <w:t xml:space="preserve"> odluka</w:t>
      </w:r>
    </w:p>
    <w:p w:rsidRDefault="00915845" w:rsidP="00915845" w:rsidR="00915845" w:rsidRPr="00915845">
      <w:pPr>
        <w:pStyle w:val="Bezproreda"/>
        <w:rPr>
          <w:sz w:val="24"/>
          <w:szCs w:val="24"/>
        </w:rPr>
      </w:pPr>
    </w:p>
    <w:p w:rsidRDefault="00915845" w:rsidP="00915845" w:rsidR="00915845" w:rsidRPr="00915845">
      <w:pPr>
        <w:pStyle w:val="Bezproreda"/>
        <w:rPr>
          <w:sz w:val="24"/>
          <w:szCs w:val="24"/>
        </w:rPr>
      </w:pPr>
      <w:r w:rsidRPr="00915845">
        <w:rPr>
          <w:sz w:val="24"/>
          <w:szCs w:val="24"/>
        </w:rPr>
        <w:t>Iz svega naprijed izloženog stečajni upravitelj predlaže da vjerovnici na ročištu usvoje sljedeće odluke:</w:t>
      </w:r>
    </w:p>
    <w:p w:rsidRDefault="00915845" w:rsidP="00915845" w:rsidR="00915845" w:rsidRPr="00915845">
      <w:pPr>
        <w:pStyle w:val="Bezproreda"/>
        <w:rPr>
          <w:sz w:val="24"/>
          <w:szCs w:val="24"/>
        </w:rPr>
      </w:pPr>
    </w:p>
    <w:p w:rsidRDefault="00915845" w:rsidP="00915845" w:rsidR="00915845" w:rsidRPr="00915845">
      <w:pPr>
        <w:pStyle w:val="Bezproreda"/>
        <w:numPr>
          <w:ilvl w:val="0"/>
          <w:numId w:val="11"/>
        </w:numPr>
        <w:rPr>
          <w:sz w:val="24"/>
          <w:szCs w:val="24"/>
        </w:rPr>
      </w:pPr>
      <w:r w:rsidRPr="00915845">
        <w:rPr>
          <w:sz w:val="24"/>
          <w:szCs w:val="24"/>
        </w:rPr>
        <w:t xml:space="preserve">Prihvaća se Izvješće stečajnog upravitelja o gospodarskom položaju   </w:t>
      </w:r>
    </w:p>
    <w:p w:rsidRDefault="00915845" w:rsidP="00915845" w:rsidR="00915845" w:rsidRPr="00915845">
      <w:pPr>
        <w:pStyle w:val="Bezproreda"/>
        <w:rPr>
          <w:sz w:val="24"/>
          <w:szCs w:val="24"/>
        </w:rPr>
      </w:pPr>
      <w:r w:rsidRPr="00915845">
        <w:rPr>
          <w:sz w:val="24"/>
          <w:szCs w:val="24"/>
        </w:rPr>
        <w:t xml:space="preserve">       stečajnog dužnika i njegovim uzrocima.</w:t>
      </w:r>
    </w:p>
    <w:p w:rsidRDefault="00915845" w:rsidP="00915845" w:rsidR="00915845" w:rsidRPr="00915845">
      <w:pPr>
        <w:pStyle w:val="Bezproreda"/>
        <w:rPr>
          <w:sz w:val="24"/>
          <w:szCs w:val="24"/>
        </w:rPr>
      </w:pPr>
    </w:p>
    <w:p w:rsidRDefault="00C12DF1" w:rsidP="00915845" w:rsidR="00915845" w:rsidRPr="00915845">
      <w:pPr>
        <w:pStyle w:val="Bezprored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Daje se odobrenje stečajnom upravitelju da nastavi sa poslovanjem</w:t>
      </w:r>
      <w:r w:rsidR="00915845" w:rsidRPr="00915845">
        <w:rPr>
          <w:sz w:val="24"/>
          <w:szCs w:val="24"/>
        </w:rPr>
        <w:t xml:space="preserve"> stečajnog dužnika </w:t>
      </w:r>
      <w:r w:rsidR="00915845">
        <w:rPr>
          <w:sz w:val="24"/>
          <w:szCs w:val="24"/>
        </w:rPr>
        <w:t>do prodaje nekretnine u vlasništvu dužnika (Hotela Holiday</w:t>
      </w:r>
      <w:r w:rsidR="00E22F70">
        <w:rPr>
          <w:sz w:val="24"/>
          <w:szCs w:val="24"/>
        </w:rPr>
        <w:t xml:space="preserve"> u Zagrebu, Jankomir 27</w:t>
      </w:r>
      <w:r w:rsidR="00915845">
        <w:rPr>
          <w:sz w:val="24"/>
          <w:szCs w:val="24"/>
        </w:rPr>
        <w:t>)</w:t>
      </w:r>
      <w:r w:rsidR="00915845" w:rsidRPr="00915845">
        <w:rPr>
          <w:sz w:val="24"/>
          <w:szCs w:val="24"/>
        </w:rPr>
        <w:t>.</w:t>
      </w:r>
      <w:r w:rsidR="008433E0">
        <w:rPr>
          <w:sz w:val="24"/>
          <w:szCs w:val="24"/>
        </w:rPr>
        <w:t xml:space="preserve"> Nakon prodaje nekretnine poslovanje se obustavlja.</w:t>
      </w:r>
    </w:p>
    <w:p w:rsidRDefault="00915845" w:rsidP="00915845" w:rsidR="00915845" w:rsidRPr="00915845">
      <w:pPr>
        <w:pStyle w:val="Bezproreda"/>
        <w:rPr>
          <w:sz w:val="24"/>
          <w:szCs w:val="24"/>
        </w:rPr>
      </w:pPr>
    </w:p>
    <w:p w:rsidRDefault="00915845" w:rsidP="00915845" w:rsidR="008433E0">
      <w:pPr>
        <w:pStyle w:val="Bezproreda"/>
        <w:numPr>
          <w:ilvl w:val="0"/>
          <w:numId w:val="11"/>
        </w:numPr>
        <w:rPr>
          <w:sz w:val="24"/>
          <w:szCs w:val="24"/>
        </w:rPr>
      </w:pPr>
      <w:r w:rsidRPr="00915845">
        <w:rPr>
          <w:sz w:val="24"/>
          <w:szCs w:val="24"/>
        </w:rPr>
        <w:t>Parnice i postupci u tijeku, odnosno novi postupci nastaviti će se, ili pokrenuti u korist stečajne mase odnosno obustaviti ovisno o procjeni stečajnog upravitelja</w:t>
      </w:r>
      <w:r w:rsidR="008433E0">
        <w:rPr>
          <w:sz w:val="24"/>
          <w:szCs w:val="24"/>
        </w:rPr>
        <w:t>, sukladno čl</w:t>
      </w:r>
      <w:r w:rsidRPr="00915845">
        <w:rPr>
          <w:sz w:val="24"/>
          <w:szCs w:val="24"/>
        </w:rPr>
        <w:t>.</w:t>
      </w:r>
      <w:r w:rsidR="008433E0">
        <w:rPr>
          <w:sz w:val="24"/>
          <w:szCs w:val="24"/>
        </w:rPr>
        <w:t>230.st.2.tč</w:t>
      </w:r>
      <w:r w:rsidR="000F140E">
        <w:rPr>
          <w:sz w:val="24"/>
          <w:szCs w:val="24"/>
        </w:rPr>
        <w:t>.</w:t>
      </w:r>
      <w:r w:rsidR="008433E0">
        <w:rPr>
          <w:sz w:val="24"/>
          <w:szCs w:val="24"/>
        </w:rPr>
        <w:t>3. SZ.</w:t>
      </w:r>
    </w:p>
    <w:p w:rsidRDefault="008433E0" w:rsidP="008433E0" w:rsidR="008433E0">
      <w:pPr>
        <w:pStyle w:val="Bezproreda"/>
        <w:ind w:left="555"/>
        <w:rPr>
          <w:sz w:val="24"/>
          <w:szCs w:val="24"/>
        </w:rPr>
      </w:pPr>
    </w:p>
    <w:p w:rsidRDefault="00915845" w:rsidP="00915845" w:rsidR="00915845" w:rsidRPr="00915845">
      <w:pPr>
        <w:pStyle w:val="Bezproreda"/>
        <w:numPr>
          <w:ilvl w:val="0"/>
          <w:numId w:val="11"/>
        </w:numPr>
        <w:rPr>
          <w:sz w:val="24"/>
          <w:szCs w:val="24"/>
        </w:rPr>
      </w:pPr>
      <w:r w:rsidRPr="00915845">
        <w:rPr>
          <w:sz w:val="24"/>
          <w:szCs w:val="24"/>
        </w:rPr>
        <w:t xml:space="preserve"> Daje se suglasnost stečajnom upravitelju da izda punomoć za zastupanje odvjetniku</w:t>
      </w:r>
      <w:r w:rsidR="008433E0">
        <w:rPr>
          <w:sz w:val="24"/>
          <w:szCs w:val="24"/>
        </w:rPr>
        <w:t xml:space="preserve"> sukladno čl.230.st.2.tč</w:t>
      </w:r>
      <w:r w:rsidR="000F140E">
        <w:rPr>
          <w:sz w:val="24"/>
          <w:szCs w:val="24"/>
        </w:rPr>
        <w:t>.</w:t>
      </w:r>
      <w:r w:rsidR="008433E0">
        <w:rPr>
          <w:sz w:val="24"/>
          <w:szCs w:val="24"/>
        </w:rPr>
        <w:t>4</w:t>
      </w:r>
      <w:r w:rsidRPr="00915845">
        <w:rPr>
          <w:sz w:val="24"/>
          <w:szCs w:val="24"/>
        </w:rPr>
        <w:t>.</w:t>
      </w:r>
      <w:r w:rsidR="008433E0">
        <w:rPr>
          <w:sz w:val="24"/>
          <w:szCs w:val="24"/>
        </w:rPr>
        <w:t xml:space="preserve"> SZ.</w:t>
      </w:r>
    </w:p>
    <w:p w:rsidRDefault="00915845" w:rsidP="00915845" w:rsidR="00915845" w:rsidRPr="00915845">
      <w:pPr>
        <w:pStyle w:val="Bezproreda"/>
        <w:rPr>
          <w:sz w:val="24"/>
          <w:szCs w:val="24"/>
          <w:lang w:val="en-US"/>
        </w:rPr>
      </w:pPr>
    </w:p>
    <w:p w:rsidRDefault="00915845" w:rsidP="00671CBE" w:rsidR="00BC1D58">
      <w:pPr>
        <w:pStyle w:val="Bezproreda"/>
        <w:numPr>
          <w:ilvl w:val="0"/>
          <w:numId w:val="11"/>
        </w:numPr>
        <w:rPr>
          <w:sz w:val="24"/>
          <w:szCs w:val="24"/>
        </w:rPr>
      </w:pPr>
      <w:r w:rsidRPr="00915845">
        <w:rPr>
          <w:sz w:val="24"/>
          <w:szCs w:val="24"/>
        </w:rPr>
        <w:t xml:space="preserve">Daje se odobrenje stečajnom upravitelju da </w:t>
      </w:r>
      <w:r w:rsidR="00671CBE" w:rsidRPr="00671CBE">
        <w:rPr>
          <w:sz w:val="24"/>
          <w:szCs w:val="24"/>
        </w:rPr>
        <w:t>pristupi procjeni i prodaji pokretne imovine stečajnog dužnika, koja nije opterećena razlučnim pravom, objavom oglasa o prodaji imovine i prikupljanjem pisanih ponuda</w:t>
      </w:r>
      <w:r w:rsidR="00BC1D58">
        <w:rPr>
          <w:sz w:val="24"/>
          <w:szCs w:val="24"/>
        </w:rPr>
        <w:t xml:space="preserve"> uz uvjet da se predmeti prodaje ne mogu prodati:</w:t>
      </w:r>
    </w:p>
    <w:p w:rsidRDefault="00BC1D58" w:rsidP="00BC1D58" w:rsidR="00BC1D58">
      <w:pPr>
        <w:pStyle w:val="Odlomakpopisa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Pri prvom oglasu </w:t>
      </w:r>
      <w:r w:rsidR="000A4E09">
        <w:rPr>
          <w:sz w:val="24"/>
          <w:szCs w:val="24"/>
        </w:rPr>
        <w:t>ispod ¾ utvrđene vrijednosti</w:t>
      </w:r>
    </w:p>
    <w:p w:rsidRDefault="000A4E09" w:rsidP="00BC1D58" w:rsidR="000A4E09">
      <w:pPr>
        <w:pStyle w:val="Odlomakpopisa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Pri drugom oglasu ispod ½ utvrđene vrijednosti</w:t>
      </w:r>
    </w:p>
    <w:p w:rsidRDefault="000A4E09" w:rsidP="00BC1D58" w:rsidR="000A4E09">
      <w:pPr>
        <w:pStyle w:val="Odlomakpopisa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Pri trećem oglasu ispod ¼ utvrđene vrijednosti</w:t>
      </w:r>
    </w:p>
    <w:p w:rsidRDefault="000A4E09" w:rsidP="00BC1D58" w:rsidR="000A4E09">
      <w:pPr>
        <w:pStyle w:val="Odlomakpopisa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Pri </w:t>
      </w:r>
      <w:r w:rsidR="009B2038">
        <w:rPr>
          <w:sz w:val="24"/>
          <w:szCs w:val="24"/>
        </w:rPr>
        <w:t>četvrtom</w:t>
      </w:r>
      <w:r>
        <w:rPr>
          <w:sz w:val="24"/>
          <w:szCs w:val="24"/>
        </w:rPr>
        <w:t xml:space="preserve"> oglasu mogu se prodati neposrednom pogodbom</w:t>
      </w:r>
    </w:p>
    <w:p w:rsidRDefault="00CD0757" w:rsidP="00671CBE" w:rsidR="00CD0757" w:rsidRPr="00671CBE">
      <w:pPr>
        <w:pStyle w:val="Bezproreda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Daje se odobrenje stečajnom upravitelju</w:t>
      </w:r>
      <w:r w:rsidR="000A4E09">
        <w:rPr>
          <w:sz w:val="24"/>
          <w:szCs w:val="24"/>
        </w:rPr>
        <w:t xml:space="preserve"> da sklopi ugovor o zakupu </w:t>
      </w:r>
      <w:r w:rsidR="008433E0">
        <w:rPr>
          <w:sz w:val="24"/>
          <w:szCs w:val="24"/>
        </w:rPr>
        <w:t xml:space="preserve">poslovnih prostorija unutar nekretnine u vlasništvu stečajnog dužnika, </w:t>
      </w:r>
      <w:r w:rsidR="000A4E09">
        <w:rPr>
          <w:sz w:val="24"/>
          <w:szCs w:val="24"/>
        </w:rPr>
        <w:t>na rok duži od šest mjeseci</w:t>
      </w:r>
      <w:r w:rsidR="009B2038">
        <w:rPr>
          <w:sz w:val="24"/>
          <w:szCs w:val="24"/>
        </w:rPr>
        <w:t>, ali samo do prodaje nekretnine</w:t>
      </w:r>
      <w:r w:rsidR="008433E0">
        <w:rPr>
          <w:sz w:val="24"/>
          <w:szCs w:val="24"/>
        </w:rPr>
        <w:t>, sukladno čl.230.st.2.tč</w:t>
      </w:r>
      <w:r w:rsidR="000F140E">
        <w:rPr>
          <w:sz w:val="24"/>
          <w:szCs w:val="24"/>
        </w:rPr>
        <w:t>.</w:t>
      </w:r>
      <w:r w:rsidR="008433E0">
        <w:rPr>
          <w:sz w:val="24"/>
          <w:szCs w:val="24"/>
        </w:rPr>
        <w:t>5. SZ.</w:t>
      </w:r>
    </w:p>
    <w:p w:rsidRDefault="000B3702" w:rsidP="008A6A33" w:rsidR="000B3702">
      <w:pPr>
        <w:pStyle w:val="Bezproreda"/>
        <w:rPr>
          <w:sz w:val="24"/>
          <w:szCs w:val="24"/>
        </w:rPr>
      </w:pPr>
    </w:p>
    <w:p w:rsidRDefault="008433E0" w:rsidP="008A6A33" w:rsidR="008433E0">
      <w:pPr>
        <w:pStyle w:val="Bezproreda"/>
        <w:rPr>
          <w:sz w:val="24"/>
          <w:szCs w:val="24"/>
        </w:rPr>
      </w:pPr>
    </w:p>
    <w:p w:rsidRDefault="008433E0" w:rsidP="008A6A33" w:rsidR="008433E0">
      <w:pPr>
        <w:pStyle w:val="Bezproreda"/>
        <w:rPr>
          <w:sz w:val="24"/>
          <w:szCs w:val="24"/>
        </w:rPr>
      </w:pPr>
    </w:p>
    <w:p w:rsidRDefault="008433E0" w:rsidP="008A6A33" w:rsidR="008433E0">
      <w:pPr>
        <w:pStyle w:val="Bezproreda"/>
        <w:rPr>
          <w:sz w:val="24"/>
          <w:szCs w:val="24"/>
        </w:rPr>
      </w:pPr>
    </w:p>
    <w:p w:rsidRDefault="008A6A33" w:rsidP="00A017C7" w:rsidR="008A6A33" w:rsidRPr="009B2038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U Zagrebu, </w:t>
      </w:r>
      <w:r w:rsidR="00096E4A">
        <w:rPr>
          <w:sz w:val="24"/>
          <w:szCs w:val="24"/>
        </w:rPr>
        <w:t>01</w:t>
      </w:r>
      <w:r w:rsidRPr="00FC7EA2">
        <w:rPr>
          <w:sz w:val="24"/>
          <w:szCs w:val="24"/>
        </w:rPr>
        <w:t>.1</w:t>
      </w:r>
      <w:r w:rsidR="00096E4A">
        <w:rPr>
          <w:sz w:val="24"/>
          <w:szCs w:val="24"/>
        </w:rPr>
        <w:t>0</w:t>
      </w:r>
      <w:r w:rsidRPr="00FC7EA2">
        <w:rPr>
          <w:sz w:val="24"/>
          <w:szCs w:val="24"/>
        </w:rPr>
        <w:t>.2018.</w:t>
      </w:r>
      <w:r w:rsidR="009B2038">
        <w:t xml:space="preserve">                                                                                             </w:t>
      </w:r>
      <w:r w:rsidR="001779FC" w:rsidRPr="009B2038">
        <w:rPr>
          <w:sz w:val="24"/>
          <w:szCs w:val="24"/>
        </w:rPr>
        <w:t>S</w:t>
      </w:r>
      <w:r w:rsidRPr="009B2038">
        <w:rPr>
          <w:sz w:val="24"/>
          <w:szCs w:val="24"/>
        </w:rPr>
        <w:t>tečajni upravitelj</w:t>
      </w:r>
    </w:p>
    <w:p w:rsidRDefault="008A6A33" w:rsidP="008A6A33" w:rsidR="008A6A33" w:rsidRPr="009B2038">
      <w:pPr>
        <w:pStyle w:val="Bezproreda"/>
        <w:jc w:val="center"/>
        <w:rPr>
          <w:sz w:val="24"/>
          <w:szCs w:val="24"/>
        </w:rPr>
      </w:pPr>
      <w:r w:rsidRPr="009B2038">
        <w:rPr>
          <w:sz w:val="24"/>
          <w:szCs w:val="24"/>
        </w:rPr>
        <w:t xml:space="preserve">                                         </w:t>
      </w:r>
      <w:r w:rsidR="009B2038">
        <w:rPr>
          <w:sz w:val="24"/>
          <w:szCs w:val="24"/>
        </w:rPr>
        <w:t xml:space="preserve">                                                                                To</w:t>
      </w:r>
      <w:r w:rsidRPr="009B2038">
        <w:rPr>
          <w:sz w:val="24"/>
          <w:szCs w:val="24"/>
        </w:rPr>
        <w:t>mislav Čoga</w:t>
      </w:r>
    </w:p>
    <w:sectPr w:rsidR="008A6A33" w:rsidRPr="009B203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90087A"/>
    <w:multiLevelType w:val="hybridMultilevel"/>
    <w:tmpl w:val="BE3446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9AD28EB"/>
    <w:multiLevelType w:val="hybridMultilevel"/>
    <w:tmpl w:val="E4F88BD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FC46FC"/>
    <w:multiLevelType w:val="hybridMultilevel"/>
    <w:tmpl w:val="0B4E2E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4">
    <w:nsid w:val="38A96FAD"/>
    <w:multiLevelType w:val="hybridMultilevel"/>
    <w:tmpl w:val="30126C5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F62099"/>
    <w:multiLevelType w:val="hybridMultilevel"/>
    <w:tmpl w:val="AC4A0E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DA512A"/>
    <w:multiLevelType w:val="hybridMultilevel"/>
    <w:tmpl w:val="EA44F12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0844F03"/>
    <w:multiLevelType w:val="hybridMultilevel"/>
    <w:tmpl w:val="E994643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09C6E7F"/>
    <w:multiLevelType w:val="hybridMultilevel"/>
    <w:tmpl w:val="82A225D4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9AF3A16"/>
    <w:multiLevelType w:val="hybridMultilevel"/>
    <w:tmpl w:val="83B4F6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3711C3"/>
    <w:multiLevelType w:val="hybridMultilevel"/>
    <w:tmpl w:val="0FB27E9E"/>
    <w:lvl w:tplc="0409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78134CA3"/>
    <w:multiLevelType w:val="hybridMultilevel"/>
    <w:tmpl w:val="8C3EAFB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1"/>
  </w:num>
  <w:num w:numId="6">
    <w:abstractNumId w:val="7"/>
  </w:num>
  <w:num w:numId="7">
    <w:abstractNumId w:val="8"/>
  </w:num>
  <w:num w:numId="8">
    <w:abstractNumId w:val="1"/>
  </w:num>
  <w:num w:numId="9">
    <w:abstractNumId w:val="9"/>
  </w:num>
  <w:num w:numId="10">
    <w:abstractNumId w:val="6"/>
  </w:num>
  <w:num w:numId="11">
    <w:abstractNumId w:val="3"/>
  </w:num>
  <w:num w:numId="12">
    <w:abstractNumId w:val="3"/>
    <w:lvlOverride w:ilvl="0">
      <w:startOverride w:val="1"/>
    </w:lvlOverride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390"/>
    <w:rsid w:val="000269AB"/>
    <w:rsid w:val="000278FB"/>
    <w:rsid w:val="00030D30"/>
    <w:rsid w:val="000330AD"/>
    <w:rsid w:val="00096E4A"/>
    <w:rsid w:val="000A4E09"/>
    <w:rsid w:val="000B3702"/>
    <w:rsid w:val="000E1312"/>
    <w:rsid w:val="000E3635"/>
    <w:rsid w:val="000F140E"/>
    <w:rsid w:val="0010183C"/>
    <w:rsid w:val="00105FEC"/>
    <w:rsid w:val="00115E11"/>
    <w:rsid w:val="00120965"/>
    <w:rsid w:val="00121911"/>
    <w:rsid w:val="00163FB8"/>
    <w:rsid w:val="001779FC"/>
    <w:rsid w:val="001B190A"/>
    <w:rsid w:val="001C5A1A"/>
    <w:rsid w:val="001D1D2E"/>
    <w:rsid w:val="001F2459"/>
    <w:rsid w:val="001F3479"/>
    <w:rsid w:val="00225D15"/>
    <w:rsid w:val="0023156D"/>
    <w:rsid w:val="0025060E"/>
    <w:rsid w:val="002828F8"/>
    <w:rsid w:val="00286BC4"/>
    <w:rsid w:val="00292574"/>
    <w:rsid w:val="002A591E"/>
    <w:rsid w:val="002D0906"/>
    <w:rsid w:val="002E7F48"/>
    <w:rsid w:val="002F6FFA"/>
    <w:rsid w:val="003570C9"/>
    <w:rsid w:val="0038064E"/>
    <w:rsid w:val="003979E0"/>
    <w:rsid w:val="00397CFC"/>
    <w:rsid w:val="003D4D34"/>
    <w:rsid w:val="003F4344"/>
    <w:rsid w:val="00411882"/>
    <w:rsid w:val="0045464E"/>
    <w:rsid w:val="00473638"/>
    <w:rsid w:val="0049510C"/>
    <w:rsid w:val="004A060D"/>
    <w:rsid w:val="004B636B"/>
    <w:rsid w:val="004C3C9C"/>
    <w:rsid w:val="004D0384"/>
    <w:rsid w:val="004E3AA0"/>
    <w:rsid w:val="00507D02"/>
    <w:rsid w:val="00524644"/>
    <w:rsid w:val="00530270"/>
    <w:rsid w:val="00532629"/>
    <w:rsid w:val="00533EC0"/>
    <w:rsid w:val="005344E5"/>
    <w:rsid w:val="00545DF1"/>
    <w:rsid w:val="005614E6"/>
    <w:rsid w:val="0056304E"/>
    <w:rsid w:val="005967AA"/>
    <w:rsid w:val="005C5D39"/>
    <w:rsid w:val="005D6266"/>
    <w:rsid w:val="005E7338"/>
    <w:rsid w:val="00601B96"/>
    <w:rsid w:val="006051E7"/>
    <w:rsid w:val="00614762"/>
    <w:rsid w:val="00614A74"/>
    <w:rsid w:val="00624166"/>
    <w:rsid w:val="006628B4"/>
    <w:rsid w:val="00671CBE"/>
    <w:rsid w:val="006B28E2"/>
    <w:rsid w:val="006D03E3"/>
    <w:rsid w:val="006E600F"/>
    <w:rsid w:val="006F2BE5"/>
    <w:rsid w:val="006F4039"/>
    <w:rsid w:val="0070425C"/>
    <w:rsid w:val="007132E8"/>
    <w:rsid w:val="00717B02"/>
    <w:rsid w:val="00730D0E"/>
    <w:rsid w:val="0075184C"/>
    <w:rsid w:val="00766934"/>
    <w:rsid w:val="007A6885"/>
    <w:rsid w:val="007B56D0"/>
    <w:rsid w:val="007D18D4"/>
    <w:rsid w:val="007F48BB"/>
    <w:rsid w:val="007F7563"/>
    <w:rsid w:val="007F7C64"/>
    <w:rsid w:val="00802BB7"/>
    <w:rsid w:val="00811E8D"/>
    <w:rsid w:val="00834516"/>
    <w:rsid w:val="008433E0"/>
    <w:rsid w:val="00845321"/>
    <w:rsid w:val="0086787E"/>
    <w:rsid w:val="008A4FD1"/>
    <w:rsid w:val="008A6A33"/>
    <w:rsid w:val="008B1FB1"/>
    <w:rsid w:val="008D18D3"/>
    <w:rsid w:val="008F0668"/>
    <w:rsid w:val="008F27D8"/>
    <w:rsid w:val="008F5BAF"/>
    <w:rsid w:val="009115FE"/>
    <w:rsid w:val="00915845"/>
    <w:rsid w:val="009179A9"/>
    <w:rsid w:val="00946525"/>
    <w:rsid w:val="00967BBA"/>
    <w:rsid w:val="00984A5F"/>
    <w:rsid w:val="009A3B54"/>
    <w:rsid w:val="009B2038"/>
    <w:rsid w:val="009B6D72"/>
    <w:rsid w:val="009B7C83"/>
    <w:rsid w:val="009C0895"/>
    <w:rsid w:val="009C42C5"/>
    <w:rsid w:val="009D0631"/>
    <w:rsid w:val="00A017C7"/>
    <w:rsid w:val="00A1028D"/>
    <w:rsid w:val="00A17905"/>
    <w:rsid w:val="00A228D6"/>
    <w:rsid w:val="00A30390"/>
    <w:rsid w:val="00A4725D"/>
    <w:rsid w:val="00A52030"/>
    <w:rsid w:val="00A57605"/>
    <w:rsid w:val="00A67A17"/>
    <w:rsid w:val="00A705FB"/>
    <w:rsid w:val="00A72CA4"/>
    <w:rsid w:val="00A867EA"/>
    <w:rsid w:val="00AB499A"/>
    <w:rsid w:val="00AD565F"/>
    <w:rsid w:val="00AF5A4A"/>
    <w:rsid w:val="00B01F1C"/>
    <w:rsid w:val="00B05CDA"/>
    <w:rsid w:val="00B15828"/>
    <w:rsid w:val="00B340F4"/>
    <w:rsid w:val="00B82E02"/>
    <w:rsid w:val="00BA2614"/>
    <w:rsid w:val="00BA6863"/>
    <w:rsid w:val="00BC1D58"/>
    <w:rsid w:val="00BD73AE"/>
    <w:rsid w:val="00BE183B"/>
    <w:rsid w:val="00BF6C58"/>
    <w:rsid w:val="00C12DF1"/>
    <w:rsid w:val="00C22256"/>
    <w:rsid w:val="00C225EB"/>
    <w:rsid w:val="00C2330B"/>
    <w:rsid w:val="00C501D4"/>
    <w:rsid w:val="00C8518A"/>
    <w:rsid w:val="00C967A6"/>
    <w:rsid w:val="00CA1BAA"/>
    <w:rsid w:val="00CA1D84"/>
    <w:rsid w:val="00CB1528"/>
    <w:rsid w:val="00CC048B"/>
    <w:rsid w:val="00CD0757"/>
    <w:rsid w:val="00DA5314"/>
    <w:rsid w:val="00DA6E04"/>
    <w:rsid w:val="00DB792C"/>
    <w:rsid w:val="00DC683D"/>
    <w:rsid w:val="00E00B97"/>
    <w:rsid w:val="00E22F70"/>
    <w:rsid w:val="00E5491E"/>
    <w:rsid w:val="00E67DCC"/>
    <w:rsid w:val="00E84B42"/>
    <w:rsid w:val="00EF71D6"/>
    <w:rsid w:val="00F80BDC"/>
    <w:rsid w:val="00FA607F"/>
    <w:rsid w:val="00FA76B0"/>
    <w:rsid w:val="00FC7EA2"/>
    <w:rsid w:val="00FD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191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cs="Segoe UI" w:hAnsi="Segoe UI" w:ascii="Segoe UI"/>
      <w:sz w:val="18"/>
      <w:szCs w:val="18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671CBE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671CBE"/>
  </w:style>
  <w:style w:styleId="Odlomakpopisa" w:type="paragraph">
    <w:name w:val="List Paragraph"/>
    <w:basedOn w:val="Normal"/>
    <w:uiPriority w:val="34"/>
    <w:qFormat/>
    <w:rsid w:val="00CD0757"/>
    <w:pPr>
      <w:ind w:left="720"/>
      <w:contextualSpacing/>
    </w:pPr>
  </w:style>
  <w:style w:styleId="Reetkatablice" w:type="table">
    <w:name w:val="Table Grid"/>
    <w:basedOn w:val="Obinatablica"/>
    <w:uiPriority w:val="39"/>
    <w:rsid w:val="00C501D4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5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A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A1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A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A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191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ascii="Segoe UI" w:cs="Segoe UI" w:hAnsi="Segoe UI"/>
      <w:sz w:val="18"/>
      <w:szCs w:val="18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671CBE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671CBE"/>
  </w:style>
  <w:style w:styleId="Odlomakpopisa" w:type="paragraph">
    <w:name w:val="List Paragraph"/>
    <w:basedOn w:val="Normal"/>
    <w:uiPriority w:val="34"/>
    <w:qFormat/>
    <w:rsid w:val="00CD0757"/>
    <w:pPr>
      <w:ind w:left="720"/>
      <w:contextualSpacing/>
    </w:pPr>
  </w:style>
  <w:style w:styleId="Reetkatablice" w:type="table">
    <w:name w:val="Table Grid"/>
    <w:basedOn w:val="Obinatablica"/>
    <w:uiPriority w:val="39"/>
    <w:rsid w:val="00C501D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C5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A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A1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A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A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032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5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882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9185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4366926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954296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3570795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261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9</properties:Pages>
  <properties:Words>2813</properties:Words>
  <properties:Characters>16921</properties:Characters>
  <properties:Lines>582</properties:Lines>
  <properties:Paragraphs>330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2018-10-03T07:43:00Z</dcterms:created>
  <dc:creator>Milorad Zajkovski</dc:creator>
  <cp:lastModifiedBy>Valentina Delač</cp:lastModifiedBy>
  <cp:lastPrinted>2018-01-15T09:27:00Z</cp:lastPrinted>
  <dcterms:modified xmlns:xsi="http://www.w3.org/2001/XMLSchema-instance" xsi:type="dcterms:W3CDTF">2018-10-03T07:44:00Z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St-1036/2015-62 / Podnesak - Izvješće o financijsko-gospodarskom stanju dužnika (SUNCANA STAZA ZAGREB Izvješće o gospodarskom polozaju stecajnog duznika.docx)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