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7277" w14:paraId="5c07277" w:rsidRDefault="00281BC7" w:rsidP="00294852" w:rsidR="00281BC7" w:rsidRPr="00180CCE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E1A72" w:rsidP="00294852" w:rsidR="009E1A72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0CCE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180CCE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022E9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180CCE">
        <w:rPr>
          <w:rFonts w:cstheme="majorBidi" w:hAnsiTheme="majorBidi" w:asciiTheme="majorBidi"/>
          <w:sz w:val="22"/>
          <w:szCs w:val="22"/>
        </w:rPr>
        <w:tab/>
      </w:r>
    </w:p>
    <w:p w:rsidRDefault="00BC0E5F" w:rsidP="00294852" w:rsidR="00BC0E5F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180CCE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180CCE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ab/>
      </w:r>
      <w:r w:rsidRPr="00180CCE">
        <w:rPr>
          <w:rFonts w:cstheme="majorBidi" w:hAnsiTheme="majorBidi" w:asciiTheme="majorBidi"/>
          <w:sz w:val="22"/>
          <w:szCs w:val="22"/>
        </w:rPr>
        <w:tab/>
      </w:r>
      <w:r w:rsidRPr="00180CCE">
        <w:rPr>
          <w:rFonts w:cstheme="majorBidi" w:hAnsiTheme="majorBidi" w:asciiTheme="majorBidi"/>
          <w:sz w:val="22"/>
          <w:szCs w:val="22"/>
        </w:rPr>
        <w:tab/>
      </w:r>
      <w:r w:rsidRPr="00180CCE">
        <w:rPr>
          <w:rFonts w:cstheme="majorBidi" w:hAnsiTheme="majorBidi" w:asciiTheme="majorBidi"/>
          <w:sz w:val="22"/>
          <w:szCs w:val="22"/>
        </w:rPr>
        <w:tab/>
      </w:r>
      <w:r w:rsidRPr="00180CCE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180CCE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>R J E Š E N J E</w:t>
      </w:r>
    </w:p>
    <w:p w:rsidRDefault="00BC0E5F" w:rsidP="00180CCE" w:rsidR="00BC0E5F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180CC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180CCE">
        <w:rPr>
          <w:rFonts w:cstheme="majorBidi" w:hAnsiTheme="majorBidi" w:asciiTheme="majorBidi"/>
          <w:bCs/>
          <w:sz w:val="22"/>
          <w:szCs w:val="22"/>
        </w:rPr>
        <w:t>,</w:t>
      </w:r>
      <w:r w:rsidRPr="00180CCE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3D3047"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0CCE" w:rsidRPr="00180CCE">
        <w:rPr>
          <w:sz w:val="22"/>
          <w:szCs w:val="22"/>
        </w:rPr>
        <w:t>ALUMINIJ FER d.o.o., Pakoštane, Ulica Tina Ujevića 12A, OIB:67596786630</w:t>
      </w:r>
      <w:r w:rsidR="00D73A80" w:rsidRPr="00180CCE">
        <w:rPr>
          <w:sz w:val="22"/>
          <w:szCs w:val="22"/>
        </w:rPr>
        <w:t xml:space="preserve">, </w:t>
      </w:r>
      <w:r w:rsidR="00180CCE" w:rsidRPr="00180CCE">
        <w:rPr>
          <w:rFonts w:cstheme="majorBidi" w:hAnsiTheme="majorBidi" w:asciiTheme="majorBidi"/>
          <w:bCs/>
          <w:sz w:val="22"/>
          <w:szCs w:val="22"/>
        </w:rPr>
        <w:t>10. travnja 2018.</w:t>
      </w:r>
    </w:p>
    <w:p w:rsidRDefault="006E7247" w:rsidP="008F31ED" w:rsidR="00281BC7" w:rsidRPr="00180CC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180CCE" w:rsidR="00BC0E5F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180CCE" w:rsidP="00180CCE" w:rsidR="00180CCE" w:rsidRPr="00180CCE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6754E7" w:rsidP="00D91182" w:rsidR="00D91182" w:rsidRPr="00180CCE">
      <w:pPr>
        <w:jc w:val="both"/>
        <w:rPr>
          <w:sz w:val="22"/>
          <w:szCs w:val="22"/>
        </w:rPr>
      </w:pPr>
      <w:r w:rsidRPr="00180CCE">
        <w:rPr>
          <w:rFonts w:cstheme="majorBidi" w:hAnsiTheme="majorBidi" w:asciiTheme="majorBidi"/>
          <w:sz w:val="22"/>
          <w:szCs w:val="22"/>
        </w:rPr>
        <w:t>1.</w:t>
      </w:r>
      <w:r w:rsidRPr="00180CCE">
        <w:rPr>
          <w:rFonts w:cstheme="majorBidi" w:hAnsiTheme="majorBidi" w:asciiTheme="majorBidi"/>
          <w:sz w:val="22"/>
          <w:szCs w:val="22"/>
        </w:rPr>
        <w:tab/>
      </w:r>
      <w:r w:rsidR="00180CCE" w:rsidRPr="00180CCE">
        <w:rPr>
          <w:sz w:val="22"/>
          <w:szCs w:val="22"/>
        </w:rPr>
        <w:t>Nada Reljić, iz Slavonskog Broda, Naselje A. Hebranga 7/9, OIB:63776354688,</w:t>
      </w:r>
      <w:r w:rsidR="00F402D9" w:rsidRPr="00180CCE">
        <w:rPr>
          <w:sz w:val="22"/>
          <w:szCs w:val="22"/>
        </w:rPr>
        <w:t xml:space="preserve"> </w:t>
      </w:r>
      <w:r w:rsidR="006E7247" w:rsidRPr="00180CCE">
        <w:rPr>
          <w:sz w:val="22"/>
          <w:szCs w:val="22"/>
        </w:rPr>
        <w:t xml:space="preserve">imenuje se </w:t>
      </w:r>
      <w:r w:rsidR="00281BC7" w:rsidRPr="00180CCE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180CCE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0CCE" w:rsidRPr="00180CCE">
        <w:rPr>
          <w:sz w:val="22"/>
          <w:szCs w:val="22"/>
        </w:rPr>
        <w:t>ALUMINIJ FER d.o.o., Pakoštane, Ulica Tina Ujevića 12A, OIB:67596786630</w:t>
      </w:r>
      <w:r w:rsidR="00F402D9" w:rsidRPr="00180CCE">
        <w:rPr>
          <w:sz w:val="22"/>
          <w:szCs w:val="22"/>
        </w:rPr>
        <w:t>.</w:t>
      </w:r>
    </w:p>
    <w:p w:rsidRDefault="00F402D9" w:rsidP="00D91182" w:rsidR="00F402D9" w:rsidRPr="00180CCE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180CC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2.</w:t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180CCE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180CCE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180CC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3.</w:t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180CCE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180CCE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180CCE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180CCE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180CCE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BC0E5F" w:rsidP="00294852" w:rsidR="00BC0E5F" w:rsidRPr="00180CC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180CC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Obrazloženje</w:t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</w:p>
    <w:p w:rsidRDefault="00180CCE" w:rsidP="00294852" w:rsidR="00180CCE" w:rsidRPr="00180CC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180CCE" w:rsidP="00180CCE" w:rsidR="00180CCE" w:rsidRPr="00180CCE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Kod ovog suda pod gornjim poslovnim brojem u tijeku je prethodni postupak radi utvrđivanja uvjeta za otvaranje stečajnog postupka nad trgovačkim društvom</w:t>
      </w:r>
      <w:r w:rsidRPr="00180CCE">
        <w:rPr>
          <w:sz w:val="22"/>
          <w:szCs w:val="22"/>
        </w:rPr>
        <w:t xml:space="preserve"> ALUMINIJ FER d.o.o., Pakoštane, Ulica Tina Ujevića 12A, OIB:67596786630.</w:t>
      </w:r>
    </w:p>
    <w:p w:rsidRDefault="00180CCE" w:rsidP="00180CCE" w:rsidR="00766A92" w:rsidRPr="00180CC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ab/>
        <w:t>Postupak je inicirala Financija agencija prijedlogom za pokretanje stečajnog postupka sukladno čl. 110. st. 1. Stečajnog zakona (Narodne novine 71/2015 i 104/2017).</w:t>
      </w:r>
    </w:p>
    <w:p w:rsidRDefault="00D91182" w:rsidP="00D91182" w:rsidR="00D91182" w:rsidRPr="00180CCE">
      <w:pPr>
        <w:ind w:firstLine="708"/>
        <w:jc w:val="both"/>
        <w:rPr>
          <w:sz w:val="22"/>
          <w:szCs w:val="22"/>
        </w:rPr>
      </w:pPr>
      <w:r w:rsidRPr="00180CCE">
        <w:rPr>
          <w:sz w:val="22"/>
          <w:szCs w:val="22"/>
        </w:rPr>
        <w:t xml:space="preserve">Na ročište za utvrđivanje uvjeta za otvaranje stečajnog postupka </w:t>
      </w:r>
      <w:r w:rsidR="003D3047" w:rsidRPr="00180CCE">
        <w:rPr>
          <w:sz w:val="22"/>
          <w:szCs w:val="22"/>
        </w:rPr>
        <w:t xml:space="preserve">zastupnik </w:t>
      </w:r>
      <w:r w:rsidRPr="00180CCE">
        <w:rPr>
          <w:sz w:val="22"/>
          <w:szCs w:val="22"/>
        </w:rPr>
        <w:t xml:space="preserve">dužnika </w:t>
      </w:r>
      <w:r w:rsidR="003D3047" w:rsidRPr="00180CCE">
        <w:rPr>
          <w:sz w:val="22"/>
          <w:szCs w:val="22"/>
        </w:rPr>
        <w:t>po zakonu nije pristupio.</w:t>
      </w:r>
    </w:p>
    <w:p w:rsidRDefault="00D91182" w:rsidP="00D91182" w:rsidR="00D91182" w:rsidRPr="00180CCE">
      <w:pPr>
        <w:tabs>
          <w:tab w:pos="709" w:val="left"/>
        </w:tabs>
        <w:jc w:val="both"/>
        <w:rPr>
          <w:bCs/>
          <w:sz w:val="22"/>
          <w:szCs w:val="22"/>
        </w:rPr>
      </w:pPr>
      <w:r w:rsidRPr="00180CCE">
        <w:rPr>
          <w:sz w:val="22"/>
          <w:szCs w:val="22"/>
        </w:rPr>
        <w:tab/>
      </w:r>
      <w:r w:rsidRPr="00180CCE">
        <w:rPr>
          <w:bCs/>
          <w:sz w:val="22"/>
          <w:szCs w:val="22"/>
        </w:rPr>
        <w:t xml:space="preserve">Sukladno čl. 119. Stečajnog zakona u </w:t>
      </w:r>
      <w:r w:rsidR="00180CCE" w:rsidRPr="00180CCE">
        <w:rPr>
          <w:bCs/>
          <w:sz w:val="22"/>
          <w:szCs w:val="22"/>
        </w:rPr>
        <w:t>konkretnom slučaju</w:t>
      </w:r>
      <w:r w:rsidRPr="00180CCE">
        <w:rPr>
          <w:bCs/>
          <w:sz w:val="22"/>
          <w:szCs w:val="22"/>
        </w:rPr>
        <w:t xml:space="preserve"> imenovan je privremeni stečajni upravitelj koji će ispitati ima li stečajni dužnik imovine kojom bi se mogli pokriti troškovi postupka i vjerovnici.</w:t>
      </w:r>
    </w:p>
    <w:p w:rsidRDefault="0045202D" w:rsidP="0045202D" w:rsidR="0045202D" w:rsidRPr="00180CCE">
      <w:pPr>
        <w:ind w:firstLine="708"/>
        <w:jc w:val="both"/>
        <w:rPr>
          <w:sz w:val="22"/>
          <w:szCs w:val="22"/>
        </w:rPr>
      </w:pPr>
      <w:r w:rsidRPr="00180CCE">
        <w:rPr>
          <w:sz w:val="22"/>
          <w:szCs w:val="22"/>
        </w:rPr>
        <w:t>Sukladno članku 84. st. 1., a u svezi čl. 119. Stečajnog zakona izvršen je automatski izbor pr</w:t>
      </w:r>
      <w:r w:rsidR="00180CCE" w:rsidRPr="00180CCE">
        <w:rPr>
          <w:sz w:val="22"/>
          <w:szCs w:val="22"/>
        </w:rPr>
        <w:t>ivremenog stečajnog upravitelja.</w:t>
      </w:r>
    </w:p>
    <w:p w:rsidRDefault="00D91182" w:rsidP="00D91182" w:rsidR="00D91182" w:rsidRPr="00180CCE">
      <w:pPr>
        <w:tabs>
          <w:tab w:pos="709" w:val="left"/>
        </w:tabs>
        <w:jc w:val="both"/>
        <w:rPr>
          <w:bCs/>
          <w:sz w:val="22"/>
          <w:szCs w:val="22"/>
        </w:rPr>
      </w:pPr>
      <w:r w:rsidRPr="00180CCE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1182" w:rsidP="00D91182" w:rsidR="00D91182" w:rsidRPr="00180CCE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180CCE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180CC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F402D9" w:rsidR="006754E7" w:rsidRPr="00180CC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80CCE" w:rsidRPr="00180CCE">
        <w:rPr>
          <w:rFonts w:cstheme="majorBidi" w:hAnsiTheme="majorBidi" w:asciiTheme="majorBidi"/>
          <w:bCs/>
          <w:sz w:val="22"/>
          <w:szCs w:val="22"/>
        </w:rPr>
        <w:t>10. travnja 2018.</w:t>
      </w:r>
    </w:p>
    <w:p w:rsidRDefault="008E74CE" w:rsidP="00180CCE" w:rsidR="00180CCE"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</w:p>
    <w:p w:rsidRDefault="00180CCE" w:rsidP="00180CCE" w:rsidR="00180CCE" w:rsidRPr="00180CCE">
      <w:pPr>
        <w:rPr>
          <w:sz w:val="22"/>
          <w:szCs w:val="22"/>
        </w:rPr>
      </w:pPr>
      <w:r w:rsidRPr="00180CCE">
        <w:rPr>
          <w:sz w:val="22"/>
          <w:szCs w:val="22"/>
        </w:rPr>
        <w:t>Za točnost otpravka-ovlaštena službenica</w:t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  <w:t xml:space="preserve"> </w:t>
      </w:r>
      <w:r w:rsidRPr="00180CCE">
        <w:rPr>
          <w:sz w:val="22"/>
          <w:szCs w:val="22"/>
        </w:rPr>
        <w:tab/>
        <w:t xml:space="preserve">     Sutkinja</w:t>
      </w:r>
    </w:p>
    <w:p w:rsidRDefault="00180CCE" w:rsidP="00180CCE" w:rsidR="00180CCE" w:rsidRPr="00180CCE">
      <w:pPr>
        <w:rPr>
          <w:sz w:val="22"/>
          <w:szCs w:val="22"/>
        </w:rPr>
      </w:pPr>
      <w:r w:rsidRPr="00180CCE">
        <w:rPr>
          <w:sz w:val="22"/>
          <w:szCs w:val="22"/>
        </w:rPr>
        <w:t xml:space="preserve">Vedrana Knežević </w:t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</w:r>
      <w:r w:rsidRPr="00180CCE">
        <w:rPr>
          <w:sz w:val="22"/>
          <w:szCs w:val="22"/>
        </w:rPr>
        <w:tab/>
        <w:t xml:space="preserve">   Ana Markač, v.r.</w:t>
      </w:r>
    </w:p>
    <w:p w:rsidRDefault="00D62139" w:rsidP="00180CCE" w:rsidR="00B52C5E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</w:r>
      <w:r w:rsidRPr="00180CCE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180CCE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E74CE" w:rsidP="00294852" w:rsidR="008F3AD6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Pouka o pravnom lijeku</w:t>
      </w:r>
      <w:r w:rsidR="00BC0E5F" w:rsidRPr="00180CCE">
        <w:rPr>
          <w:rFonts w:cstheme="majorBidi" w:hAnsiTheme="majorBidi" w:asciiTheme="majorBidi"/>
          <w:bCs/>
          <w:sz w:val="22"/>
          <w:szCs w:val="22"/>
        </w:rPr>
        <w:t>:</w:t>
      </w:r>
    </w:p>
    <w:p w:rsidRDefault="00CF328C" w:rsidP="00180CCE" w:rsidR="008F31ED" w:rsidRPr="00180CC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80CCE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180CCE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80CCE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180CCE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180CCE">
        <w:rPr>
          <w:rFonts w:cstheme="majorBidi" w:hAnsiTheme="majorBidi" w:asciiTheme="majorBidi"/>
          <w:bCs/>
          <w:sz w:val="22"/>
          <w:szCs w:val="22"/>
        </w:rPr>
        <w:t>rgovački sud Republike Hrvatske.</w:t>
      </w:r>
    </w:p>
    <w:p w:rsidRDefault="00B52C5E" w:rsidP="00294852" w:rsidR="00B52C5E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180CC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F402D9" w:rsidRPr="00180C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180C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180CCE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180CCE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180CCE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180CC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180C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180C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180CCE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180CCE" w:rsidR="00842CEB" w:rsidRPr="00180CCE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2FA" w:rsidP="009C0FF2" w:rsidR="008E72FA">
      <w:r>
        <w:separator/>
      </w:r>
    </w:p>
  </w:endnote>
  <w:endnote w:id="0" w:type="continuationSeparator">
    <w:p w:rsidRDefault="008E72FA" w:rsidP="009C0FF2" w:rsidR="008E7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2FA" w:rsidP="009C0FF2" w:rsidR="008E72FA">
      <w:r>
        <w:separator/>
      </w:r>
    </w:p>
  </w:footnote>
  <w:footnote w:id="0" w:type="continuationSeparator">
    <w:p w:rsidRDefault="008E72FA" w:rsidP="009C0FF2" w:rsidR="008E72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6CE" w:rsidP="00DA06CE" w:rsidR="00DA06CE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180CCE">
      <w:rPr>
        <w:sz w:val="22"/>
        <w:szCs w:val="22"/>
      </w:rPr>
      <w:t>21/2018-19</w:t>
    </w:r>
  </w:p>
  <w:p w:rsidRDefault="009C0FF2" w:rsidP="00D73A80" w:rsidR="009C0FF2" w:rsidRPr="00D73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5632216"/>
      <w:docPartObj>
        <w:docPartGallery w:val="Page Numbers (Top of Page)"/>
        <w:docPartUnique/>
      </w:docPartObj>
    </w:sdtPr>
    <w:sdtEndPr/>
    <w:sdtContent>
      <w:p w:rsidRDefault="00DA06CE" w:rsidR="00DA06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022E9" w:rsidP="00950C9F" w:rsidR="00E022E9" w:rsidRPr="00CF328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65134"/>
    <w:rsid w:val="00077BD9"/>
    <w:rsid w:val="0008053D"/>
    <w:rsid w:val="0013102B"/>
    <w:rsid w:val="001573B3"/>
    <w:rsid w:val="0016550F"/>
    <w:rsid w:val="00180CCE"/>
    <w:rsid w:val="001840A0"/>
    <w:rsid w:val="00197F64"/>
    <w:rsid w:val="001A363B"/>
    <w:rsid w:val="001C347E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0439A"/>
    <w:rsid w:val="0043155F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E72FA"/>
    <w:rsid w:val="008E74CE"/>
    <w:rsid w:val="008F03DE"/>
    <w:rsid w:val="008F31ED"/>
    <w:rsid w:val="008F3AD6"/>
    <w:rsid w:val="00901D45"/>
    <w:rsid w:val="009068CC"/>
    <w:rsid w:val="009117F2"/>
    <w:rsid w:val="00950C9F"/>
    <w:rsid w:val="009B4456"/>
    <w:rsid w:val="009C0FF2"/>
    <w:rsid w:val="009D2FD2"/>
    <w:rsid w:val="009D7950"/>
    <w:rsid w:val="009E1A72"/>
    <w:rsid w:val="009F62F2"/>
    <w:rsid w:val="00A10144"/>
    <w:rsid w:val="00A5292A"/>
    <w:rsid w:val="00A706E6"/>
    <w:rsid w:val="00AC22BB"/>
    <w:rsid w:val="00AF76CA"/>
    <w:rsid w:val="00B274F9"/>
    <w:rsid w:val="00B310F0"/>
    <w:rsid w:val="00B52C5E"/>
    <w:rsid w:val="00B713AC"/>
    <w:rsid w:val="00BB2C5C"/>
    <w:rsid w:val="00BB4F73"/>
    <w:rsid w:val="00BC0E5F"/>
    <w:rsid w:val="00BE6E59"/>
    <w:rsid w:val="00BF2153"/>
    <w:rsid w:val="00C30170"/>
    <w:rsid w:val="00C72C87"/>
    <w:rsid w:val="00C85781"/>
    <w:rsid w:val="00C9120F"/>
    <w:rsid w:val="00CA5EC6"/>
    <w:rsid w:val="00CF328C"/>
    <w:rsid w:val="00D61B7B"/>
    <w:rsid w:val="00D62139"/>
    <w:rsid w:val="00D73A80"/>
    <w:rsid w:val="00D91182"/>
    <w:rsid w:val="00DA06CE"/>
    <w:rsid w:val="00DA20CF"/>
    <w:rsid w:val="00E022E9"/>
    <w:rsid w:val="00EB2FAA"/>
    <w:rsid w:val="00EB3FAB"/>
    <w:rsid w:val="00EF7C9A"/>
    <w:rsid w:val="00F02290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20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20CF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0CF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0CF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0CF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20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20CF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0CF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0C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0C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ALUMINIJ FER d.o.o. za trgovinu i usluge</izvorni_sadrzaj>
    <derivirana_varijabla naziv="DomainObject.Predmet.ProtustrankaFormated_1">  ALUMINIJ FER d.o.o. za trgovinu i usluge</derivirana_varijabla>
  </DomainObject.Predmet.ProtustrankaFormated>
  <DomainObject.Predmet.ProtustrankaFormatedOIB>
    <izvorni_sadrzaj>  ALUMINIJ FER d.o.o. za trgovinu i usluge, OIB 67596786630</izvorni_sadrzaj>
    <derivirana_varijabla naziv="DomainObject.Predmet.ProtustrankaFormatedOIB_1">  ALUMINIJ FER d.o.o. za trgovinu i usluge, OIB 67596786630</derivirana_varijabla>
  </DomainObject.Predmet.ProtustrankaFormatedOIB>
  <DomainObject.Predmet.ProtustrankaFormatedWithAdress>
    <izvorni_sadrzaj> ALUMINIJ FER d.o.o. za trgovinu i usluge, Ulica Tina Ujevića 12 A, 23210 Pakoštane</izvorni_sadrzaj>
    <derivirana_varijabla naziv="DomainObject.Predmet.ProtustrankaFormatedWithAdress_1"> ALUMINIJ FER d.o.o. za trgovinu i usluge, Ulica Tina Ujevića 12 A, 23210 Pakoštane</derivirana_varijabla>
  </DomainObject.Predmet.ProtustrankaFormatedWithAdress>
  <DomainObject.Predmet.ProtustrankaFormatedWithAdressOIB>
    <izvorni_sadrzaj> ALUMINIJ FER d.o.o. za trgovinu i usluge, OIB 67596786630, Ulica Tina Ujevića 12 A, 23210 Pakoštane</izvorni_sadrzaj>
    <derivirana_varijabla naziv="DomainObject.Predmet.ProtustrankaFormatedWithAdressOIB_1"> ALUMINIJ FER d.o.o. za trgovinu i usluge, OIB 67596786630, Ulica Tina Ujevića 12 A, 23210 Pakoštane</derivirana_varijabla>
  </DomainObject.Predmet.ProtustrankaFormatedWithAdressOIB>
  <DomainObject.Predmet.ProtustrankaWithAdress>
    <izvorni_sadrzaj>ALUMINIJ FER d.o.o. za trgovinu i usluge Ulica Tina Ujevića 12 A, 23210 Pakoštane</izvorni_sadrzaj>
    <derivirana_varijabla naziv="DomainObject.Predmet.ProtustrankaWithAdress_1">ALUMINIJ FER d.o.o. za trgovinu i usluge Ulica Tina Ujevića 12 A, 23210 Pakoštane</derivirana_varijabla>
  </DomainObject.Predmet.ProtustrankaWithAdress>
  <DomainObject.Predmet.ProtustrankaWithAdressOIB>
    <izvorni_sadrzaj>ALUMINIJ FER d.o.o. za trgovinu i usluge, OIB 67596786630, Ulica Tina Ujevića 12 A, 23210 Pakoštane</izvorni_sadrzaj>
    <derivirana_varijabla naziv="DomainObject.Predmet.ProtustrankaWithAdressOIB_1">ALUMINIJ FER d.o.o. za trgovinu i usluge, OIB 67596786630, Ulica Tina Ujevića 12 A, 23210 Pakoštane</derivirana_varijabla>
  </DomainObject.Predmet.ProtustrankaWithAdressOIB>
  <DomainObject.Predmet.ProtustrankaNazivFormated>
    <izvorni_sadrzaj>ALUMINIJ FER d.o.o. za trgovinu i usluge</izvorni_sadrzaj>
    <derivirana_varijabla naziv="DomainObject.Predmet.ProtustrankaNazivFormated_1">ALUMINIJ FER d.o.o. za trgovinu i usluge</derivirana_varijabla>
  </DomainObject.Predmet.ProtustrankaNazivFormated>
  <DomainObject.Predmet.ProtustrankaNazivFormatedOIB>
    <izvorni_sadrzaj>ALUMINIJ FER d.o.o. za trgovinu i usluge, OIB 67596786630</izvorni_sadrzaj>
    <derivirana_varijabla naziv="DomainObject.Predmet.ProtustrankaNazivFormatedOIB_1">ALUMINIJ FER d.o.o. za trgovinu i usluge, OIB 67596786630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ALUMINIJ FER d.o.o. za trgovinu i usluge</item>
    </izvorni_sadrzaj>
    <derivirana_varijabla naziv="DomainObject.Predmet.ProtuStrankaListFormated_1">
      <item>ALUMINIJ FER d.o.o. za trgovinu i usluge</item>
    </derivirana_varijabla>
  </DomainObject.Predmet.ProtuStrankaListFormated>
  <DomainObject.Predmet.ProtuStrankaListFormatedOIB>
    <izvorni_sadrzaj>
      <item>ALUMINIJ FER d.o.o. za trgovinu i usluge, OIB 67596786630</item>
    </izvorni_sadrzaj>
    <derivirana_varijabla naziv="DomainObject.Predmet.ProtuStrankaListFormatedOIB_1">
      <item>ALUMINIJ FER d.o.o. za trgovinu i usluge, OIB 67596786630</item>
    </derivirana_varijabla>
  </DomainObject.Predmet.ProtuStrankaListFormatedOIB>
  <DomainObject.Predmet.ProtuStrankaListFormatedWithAdress>
    <izvorni_sadrzaj>
      <item>ALUMINIJ FER d.o.o. za trgovinu i usluge, Ulica Tina Ujevića 12 A, 23210 Pakoštane</item>
    </izvorni_sadrzaj>
    <derivirana_varijabla naziv="DomainObject.Predmet.ProtuStrankaListFormatedWithAdress_1">
      <item>ALUMINIJ FER d.o.o. za trgovinu i usluge, Ulica Tina Ujevića 12 A, 23210 Pakoštane</item>
    </derivirana_varijabla>
  </DomainObject.Predmet.ProtuStrankaListFormatedWithAdress>
  <DomainObject.Predmet.ProtuStrankaListFormatedWithAdressOIB>
    <izvorni_sadrzaj>
      <item>ALUMINIJ FER d.o.o. za trgovinu i usluge, OIB 67596786630, Ulica Tina Ujevića 12 A, 23210 Pakoštane</item>
    </izvorni_sadrzaj>
    <derivirana_varijabla naziv="DomainObject.Predmet.ProtuStrankaListFormatedWithAdressOIB_1">
      <item>ALUMINIJ FER d.o.o. za trgovinu i usluge, OIB 67596786630, Ulica Tina Ujevića 12 A, 23210 Pakoštane</item>
    </derivirana_varijabla>
  </DomainObject.Predmet.ProtuStrankaListFormatedWithAdressOIB>
  <DomainObject.Predmet.ProtuStrankaListNazivFormated>
    <izvorni_sadrzaj>
      <item>ALUMINIJ FER d.o.o. za trgovinu i usluge</item>
    </izvorni_sadrzaj>
    <derivirana_varijabla naziv="DomainObject.Predmet.ProtuStrankaListNazivFormated_1">
      <item>ALUMINIJ FER d.o.o. za trgovinu i usluge</item>
    </derivirana_varijabla>
  </DomainObject.Predmet.ProtuStrankaListNazivFormated>
  <DomainObject.Predmet.ProtuStrankaListNazivFormatedOIB>
    <izvorni_sadrzaj>
      <item>ALUMINIJ FER d.o.o. za trgovinu i usluge, OIB 67596786630</item>
    </izvorni_sadrzaj>
    <derivirana_varijabla naziv="DomainObject.Predmet.ProtuStrankaListNazivFormatedOIB_1">
      <item>ALUMINIJ FER d.o.o. za trgovinu i usluge, OIB 67596786630</item>
    </derivirana_varijabla>
  </DomainObject.Predmet.ProtuStrankaListNazivFormatedOIB>
  <DomainObject.Predmet.OstaliListFormated>
    <izvorni_sadrzaj>
      <item>Nedjeljka Sarić</item>
    </izvorni_sadrzaj>
    <derivirana_varijabla naziv="DomainObject.Predmet.OstaliListFormated_1">
      <item>Nedjeljka Sarić</item>
    </derivirana_varijabla>
  </DomainObject.Predmet.OstaliListFormated>
  <DomainObject.Predmet.OstaliListFormatedOIB>
    <izvorni_sadrzaj>
      <item>Nedjeljka Sarić, OIB 58055403449</item>
    </izvorni_sadrzaj>
    <derivirana_varijabla naziv="DomainObject.Predmet.OstaliListFormatedOIB_1">
      <item>Nedjeljka Sarić, OIB 58055403449</item>
    </derivirana_varijabla>
  </DomainObject.Predmet.OstaliListFormatedOIB>
  <DomainObject.Predmet.OstaliListFormatedWithAdress>
    <izvorni_sadrzaj>
      <item>Nedjeljka Sarić, Čikatska Ulica 15, 10000 Zagreb</item>
    </izvorni_sadrzaj>
    <derivirana_varijabla naziv="DomainObject.Predmet.OstaliListFormatedWithAdress_1">
      <item>Nedjeljka Sarić, Čikatska Ulica 15, 10000 Zagreb</item>
    </derivirana_varijabla>
  </DomainObject.Predmet.OstaliListFormatedWithAdress>
  <DomainObject.Predmet.OstaliListFormatedWithAdressOIB>
    <izvorni_sadrzaj>
      <item>Nedjeljka Sarić, OIB 58055403449, Čikatska Ulica 15, 10000 Zagreb</item>
    </izvorni_sadrzaj>
    <derivirana_varijabla naziv="DomainObject.Predmet.OstaliListFormatedWithAdressOIB_1">
      <item>Nedjeljka Sarić, OIB 58055403449, Čikatska Ulica 15, 10000 Zagreb</item>
    </derivirana_varijabla>
  </DomainObject.Predmet.OstaliListFormatedWithAdressOIB>
  <DomainObject.Predmet.OstaliListNazivFormated>
    <izvorni_sadrzaj>
      <item>Nedjeljka Sarić</item>
    </izvorni_sadrzaj>
    <derivirana_varijabla naziv="DomainObject.Predmet.OstaliListNazivFormated_1">
      <item>Nedjeljka Sarić</item>
    </derivirana_varijabla>
  </DomainObject.Predmet.OstaliListNazivFormated>
  <DomainObject.Predmet.OstaliListNazivFormatedOIB>
    <izvorni_sadrzaj>
      <item>Nedjeljka Sarić, OIB 58055403449</item>
    </izvorni_sadrzaj>
    <derivirana_varijabla naziv="DomainObject.Predmet.OstaliListNazivFormatedOIB_1">
      <item>Nedjeljka Sarić, OIB 58055403449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ALUMINIJ FER d.o.o. za trgovinu i usluge</izvorni_sadrzaj>
    <derivirana_varijabla naziv="DomainObject.Predmet.ProtustrankaIDrugi_1">ALUMINIJ FER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ALUMINIJ FER d.o.o. za trgovinu i usluge, OIB 67596786630, Ulica Tina Ujevića 12 A, 23210 Pakoštane</izvorni_sadrzaj>
    <derivirana_varijabla naziv="DomainObject.Predmet.ProtustrankaIDrugiAdressOIB_1">ALUMINIJ FER d.o.o. za trgovinu i usluge, OIB 67596786630, Ulica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ALUMINIJ FER d.o.o. za trgovinu i usluge</item>
      <item>Nedjeljka Sarić</item>
    </izvorni_sadrzaj>
    <derivirana_varijabla naziv="DomainObject.Predmet.SudioniciListNaziv_1">
      <item>FINA</item>
      <item>ALUMINIJ FER d.o.o. za trgovinu i usluge</item>
      <item>Nedjeljka Sarić</item>
    </derivirana_varijabla>
  </DomainObject.Predmet.SudioniciListNaziv>
  <DomainObject.Predmet.SudioniciListAdressOIB>
    <izvorni_sadrzaj>
      <item>FINA, OIB 85821130368</item>
      <item>ALUMINIJ FER d.o.o. za trgovinu i usluge, OIB 67596786630, Ulica Tina Ujevića 12 A,23210 Pakoštane</item>
      <item>Nedjeljka Sarić, OIB 58055403449, Čikatska Ulica 15,10000 Zagreb</item>
    </izvorni_sadrzaj>
    <derivirana_varijabla naziv="DomainObject.Predmet.SudioniciListAdressOIB_1">
      <item>FINA, OIB 85821130368</item>
      <item>ALUMINIJ FER d.o.o. za trgovinu i usluge, OIB 67596786630, Ulica Tina Ujevića 12 A,23210 Pakoštane</item>
      <item>Nedjeljka Sarić, OIB 58055403449,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67596786630</item>
      <item>, OIB 58055403449</item>
    </izvorni_sadrzaj>
    <derivirana_varijabla naziv="DomainObject.Predmet.SudioniciListNazivOIB_1">
      <item>, OIB 85821130368</item>
      <item>, OIB 67596786630</item>
      <item>, OIB 58055403449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DEF8B-6797-417A-A30D-C5BCFB531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2093</properties:Characters>
  <properties:Lines>62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2018-04-10T07:50:00Z</dcterms:created>
  <dc:creator>Ardena Bajlo</dc:creator>
  <cp:lastModifiedBy>Vedrana Raspović</cp:lastModifiedBy>
  <cp:lastPrinted>2018-04-10T07:49:00Z</cp:lastPrinted>
  <dcterms:modified xmlns:xsi="http://www.w3.org/2001/XMLSchema-instance" xsi:type="dcterms:W3CDTF">2018-04-11T05:56:00Z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(St-21-18 - Nada Reljić Privremeni.docx)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