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b25" w14:paraId="2aabb25" w:rsidRDefault="00507718" w:rsidP="000B059F" w:rsidR="00507718">
      <w:pPr>
        <w:ind w:firstLine="720"/>
        <w15:collapsed w:val="false"/>
      </w:pPr>
      <w:bookmarkStart w:name="_GoBack" w:id="0"/>
      <w:bookmarkEnd w:id="0"/>
    </w:p>
    <w:p w:rsidRDefault="00DA4939" w:rsidP="000B059F" w:rsidR="000F4502" w:rsidRPr="00474F3D">
      <w:pPr>
        <w:ind w:firstLine="720"/>
      </w:pPr>
      <w:r w:rsidRPr="00474F3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406400</wp:posOffset>
            </wp:positionH>
            <wp:positionV relativeFrom="paragraph">
              <wp:posOffset>120650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474F3D">
        <w:br w:clear="all" w:type="textWrapping"/>
      </w:r>
      <w:r w:rsidR="00341B9A" w:rsidRPr="00474F3D">
        <w:t>REPUBLIKA HRVATSKA</w:t>
      </w:r>
    </w:p>
    <w:p w:rsidRDefault="00050E21" w:rsidR="00316894" w:rsidRPr="00474F3D">
      <w:r w:rsidRPr="00474F3D">
        <w:t>TRGOVAČKI SUD U SPLITU</w:t>
      </w:r>
    </w:p>
    <w:p w:rsidRDefault="00341B9A" w:rsidP="00316894" w:rsidR="0094336B" w:rsidRPr="00474F3D">
      <w:r w:rsidRPr="00474F3D">
        <w:t>Split, Sukoišanska 6</w:t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42569" w:rsidRPr="00474F3D">
        <w:tab/>
      </w:r>
      <w:r w:rsidR="00D42569" w:rsidRPr="00474F3D">
        <w:tab/>
      </w:r>
    </w:p>
    <w:p w:rsidRDefault="005578FE" w:rsidP="005578FE" w:rsidR="005578FE" w:rsidRPr="00474F3D">
      <w:pPr>
        <w:spacing w:after="260" w:before="260"/>
        <w:jc w:val="center"/>
        <w:rPr>
          <w:rFonts w:eastAsiaTheme="minorHAnsi"/>
          <w:spacing w:val="60"/>
        </w:rPr>
      </w:pPr>
      <w:r w:rsidRPr="00474F3D">
        <w:rPr>
          <w:rFonts w:eastAsiaTheme="minorHAnsi"/>
          <w:spacing w:val="60"/>
        </w:rPr>
        <w:t>REPUBLIKA HRVATSKA</w:t>
      </w:r>
    </w:p>
    <w:p w:rsidRDefault="005578FE" w:rsidP="00206EB3" w:rsidR="00E1387A" w:rsidRPr="00206EB3">
      <w:pPr>
        <w:spacing w:after="260" w:before="260"/>
        <w:jc w:val="center"/>
        <w:rPr>
          <w:rFonts w:eastAsiaTheme="minorHAnsi"/>
          <w:bCs/>
          <w:spacing w:val="60"/>
        </w:rPr>
      </w:pPr>
      <w:r w:rsidRPr="00474F3D">
        <w:rPr>
          <w:rFonts w:eastAsiaTheme="minorHAnsi"/>
          <w:bCs/>
          <w:spacing w:val="60"/>
        </w:rPr>
        <w:t>RJEŠENJE</w:t>
      </w:r>
    </w:p>
    <w:p w:rsidRDefault="00E1387A" w:rsidP="00A24A8C" w:rsidR="00A24A8C">
      <w:pPr>
        <w:ind w:firstLine="708"/>
        <w:jc w:val="both"/>
      </w:pPr>
      <w:r w:rsidRPr="00474F3D">
        <w:tab/>
      </w:r>
      <w:r w:rsidR="00A24A8C" w:rsidRPr="00BE3146">
        <w:t>Trgovački sud u S</w:t>
      </w:r>
      <w:r w:rsidR="00A24A8C">
        <w:t>plitu, po stečajnoj sutkinji An</w:t>
      </w:r>
      <w:r w:rsidR="00A24A8C" w:rsidRPr="00BE3146">
        <w:t>i Golub Gruić, u stečajn</w:t>
      </w:r>
      <w:r w:rsidR="00A24A8C">
        <w:t>om postupku nad stečajnim dužnik</w:t>
      </w:r>
      <w:r w:rsidR="00A24A8C" w:rsidRPr="00BE3146">
        <w:t xml:space="preserve">om </w:t>
      </w:r>
      <w:r w:rsidR="00597F30">
        <w:t>VETERINARSKA STANICA SINJ d.o.o. u stečaju, Sinj, Put Piketa 2, OIB:16857436111</w:t>
      </w:r>
      <w:r w:rsidR="00192776">
        <w:t xml:space="preserve">, </w:t>
      </w:r>
      <w:r w:rsidR="00507718">
        <w:t xml:space="preserve">odlučujući o prigovoru stečajnog vjerovnika Fanon d.o.o. Petrijanec </w:t>
      </w:r>
      <w:r w:rsidR="00507718" w:rsidRPr="00507718">
        <w:t xml:space="preserve">na </w:t>
      </w:r>
      <w:r w:rsidR="00507718">
        <w:t>I.</w:t>
      </w:r>
      <w:r w:rsidR="00507718" w:rsidRPr="00507718">
        <w:t xml:space="preserve"> diobeni popis</w:t>
      </w:r>
      <w:r w:rsidR="00507718">
        <w:t>,</w:t>
      </w:r>
      <w:r w:rsidR="00507718" w:rsidRPr="00507718">
        <w:t xml:space="preserve"> </w:t>
      </w:r>
      <w:r w:rsidR="00192776">
        <w:t xml:space="preserve">dana </w:t>
      </w:r>
      <w:r w:rsidR="00507718">
        <w:t>9. svibnja</w:t>
      </w:r>
      <w:r w:rsidR="00A24A8C">
        <w:t xml:space="preserve"> 2016</w:t>
      </w:r>
      <w:r w:rsidR="00A24A8C" w:rsidRPr="00611EEE">
        <w:t>. godine</w:t>
      </w:r>
    </w:p>
    <w:p w:rsidRDefault="00E1387A" w:rsidP="00507718" w:rsidR="00E1387A" w:rsidRPr="00474F3D">
      <w:pPr>
        <w:spacing w:after="300" w:before="300"/>
        <w:jc w:val="center"/>
        <w:rPr>
          <w:bCs/>
        </w:rPr>
      </w:pPr>
      <w:r w:rsidRPr="00474F3D">
        <w:rPr>
          <w:bCs/>
        </w:rPr>
        <w:t>r i j e š i o      j e</w:t>
      </w:r>
    </w:p>
    <w:p w:rsidRDefault="00507718" w:rsidP="00507718" w:rsidR="00CB0CBF" w:rsidRPr="00474F3D">
      <w:pPr>
        <w:ind w:firstLine="720"/>
        <w:contextualSpacing/>
        <w:jc w:val="both"/>
      </w:pPr>
      <w:r>
        <w:t>Utvrđuje se da je stečajni vjerovnik Fanon d.o.o. Petrijanec povukao prigovor na I. diobeni popis</w:t>
      </w:r>
      <w:r w:rsidR="00CC49CC">
        <w:t xml:space="preserve">. </w:t>
      </w:r>
    </w:p>
    <w:p w:rsidRDefault="00733454" w:rsidP="00507718" w:rsidR="00E1387A" w:rsidRPr="00474F3D">
      <w:pPr>
        <w:spacing w:after="200" w:before="140"/>
        <w:jc w:val="center"/>
      </w:pPr>
      <w:r w:rsidRPr="00474F3D">
        <w:t>Obrazloženje</w:t>
      </w:r>
    </w:p>
    <w:p w:rsidRDefault="00507718" w:rsidP="00507718" w:rsidR="008638E4">
      <w:pPr>
        <w:pStyle w:val="Tijeloteksta"/>
        <w:tabs>
          <w:tab w:pos="1080" w:val="left"/>
        </w:tabs>
        <w:ind w:firstLine="709"/>
      </w:pPr>
      <w:r>
        <w:t>K</w:t>
      </w:r>
      <w:r w:rsidR="008638E4">
        <w:t xml:space="preserve">od ovoga suda u tijeku je stečajni postupak koji se vodi nad dužnikom </w:t>
      </w:r>
      <w:r w:rsidR="00597F30">
        <w:t>VETERINARSKA STANICA SINJ d.o.o. u stečaju, Sinj, Put Piketa 2, OIB:16857436111</w:t>
      </w:r>
      <w:r w:rsidR="008638E4">
        <w:t>.</w:t>
      </w:r>
    </w:p>
    <w:p w:rsidRDefault="00507718" w:rsidP="00507718" w:rsidR="00507718">
      <w:pPr>
        <w:spacing w:before="240"/>
        <w:ind w:firstLine="709"/>
        <w:jc w:val="both"/>
      </w:pPr>
      <w:r>
        <w:t>Zaključkom ovog suda poslovni broj 11. St-81/2014 od 15. ožujka 2016. godine dana je suglasnost stečajnom upravitelju na</w:t>
      </w:r>
      <w:r w:rsidRPr="00507718">
        <w:t xml:space="preserve"> I. djelomičnu diobu raspoložive stečajne mase u skladu s diobenim popisom zaprimljenim kod ovog suda dana 1. ožujka 2016. godine i javno objavljenog na mrežnoj stranici e-Oglasna ploča sudova dana 1. ožujka 2016. godine, a prema kojem će stečajnim vjerovnicima prvog višeg isplatnog reda utvrđene tražbine biti namirene u cijelosti (100% utvrđenog iznosa).</w:t>
      </w:r>
    </w:p>
    <w:p w:rsidRDefault="00507718" w:rsidP="00507718" w:rsidR="00507718">
      <w:pPr>
        <w:spacing w:before="240"/>
        <w:ind w:firstLine="709"/>
        <w:jc w:val="both"/>
      </w:pPr>
      <w:r>
        <w:t>U ˝Narodnim novinama˝ broj 29/16 objavljena je I. djelomična dioba, a vjerovnici su obaviješteni da će se isplata izvršiti po isteku 30 dana od objave, osim ako se radi o rješavanju po prigovoru na rješenje po čl. 190. st. 3. Stečajnog zakona</w:t>
      </w:r>
      <w:r w:rsidRPr="00C64D96">
        <w:t xml:space="preserve"> („Narodne novine“ 44/96, 29/99, 129/00, 123/03, 82/06, 116/10, 2</w:t>
      </w:r>
      <w:r>
        <w:t>5/12, 133/12 i 45/13; dalje SZ).</w:t>
      </w:r>
    </w:p>
    <w:p w:rsidRDefault="00507718" w:rsidP="00507718" w:rsidR="00507718">
      <w:pPr>
        <w:spacing w:before="240"/>
        <w:ind w:firstLine="709"/>
        <w:jc w:val="both"/>
      </w:pPr>
      <w:r>
        <w:t>Dana 20. travnja 2016. godine kod ovoga suda zaprimljen je prigovor stečajnog vjerovnika Fanon d.o.o. Petrijanec na I. diobeni popis, a dana 5. svibnja 2016. godine zaprimljen je podnesak navedenog vjerovnika kojim povlači navedeni prigovor.</w:t>
      </w:r>
    </w:p>
    <w:p w:rsidRDefault="00507718" w:rsidP="00507718" w:rsidR="0022681E">
      <w:pPr>
        <w:pStyle w:val="Tijeloteksta"/>
        <w:tabs>
          <w:tab w:pos="1080" w:val="left"/>
        </w:tabs>
        <w:spacing w:before="240"/>
        <w:ind w:firstLine="709"/>
        <w:rPr>
          <w:bCs/>
        </w:rPr>
      </w:pPr>
      <w:r>
        <w:lastRenderedPageBreak/>
        <w:t xml:space="preserve">Slijedom navedenog, a temeljem odredbe čl. 193. Zakona o parničnom postupku (˝Narodne novine˝ </w:t>
      </w:r>
      <w:r w:rsidRPr="00F811B8">
        <w:t xml:space="preserve"> broj 53/91, 91/92, 112/99, 88/01, 117/03, 88/05, 2/07, 84/08, 96/08, 123/08, 57/11 i 25/13, dalje ZPP)</w:t>
      </w:r>
      <w:r>
        <w:t xml:space="preserve"> u svezi čl. 6. SZ-a</w:t>
      </w:r>
      <w:r>
        <w:rPr>
          <w:bCs/>
        </w:rPr>
        <w:t>, odlučeno je kao u izreci ovog rješenja.</w:t>
      </w:r>
    </w:p>
    <w:p w:rsidRDefault="00507718" w:rsidP="00507718" w:rsidR="00507718">
      <w:pPr>
        <w:pStyle w:val="Tijeloteksta"/>
        <w:tabs>
          <w:tab w:pos="1080" w:val="left"/>
        </w:tabs>
      </w:pPr>
    </w:p>
    <w:p w:rsidRDefault="00DB71E4" w:rsidP="00DB71E4" w:rsidR="00DB71E4">
      <w:pPr>
        <w:jc w:val="center"/>
      </w:pPr>
      <w:r w:rsidRPr="00474F3D">
        <w:t xml:space="preserve">U Splitu, </w:t>
      </w:r>
      <w:r w:rsidR="00507718">
        <w:t>9. svibnja</w:t>
      </w:r>
      <w:r w:rsidR="00A24A8C">
        <w:t xml:space="preserve"> </w:t>
      </w:r>
      <w:r w:rsidR="003D4C4C">
        <w:t>2016</w:t>
      </w:r>
      <w:r w:rsidRPr="00474F3D">
        <w:t>. godine</w:t>
      </w:r>
    </w:p>
    <w:p w:rsidRDefault="00DB71E4" w:rsidP="00DB71E4" w:rsidR="00DB71E4"/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SUTKINJA</w:t>
      </w:r>
    </w:p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ANA GOLUB GRUIĆ</w:t>
      </w:r>
    </w:p>
    <w:p w:rsidRDefault="00DB71E4" w:rsidP="00DB71E4" w:rsidR="00DB71E4">
      <w:pPr>
        <w:jc w:val="both"/>
      </w:pPr>
    </w:p>
    <w:p w:rsidRDefault="00507718" w:rsidP="00DB71E4" w:rsidR="00DB71E4">
      <w:pPr>
        <w:jc w:val="both"/>
      </w:pPr>
      <w:r>
        <w:t>P</w:t>
      </w:r>
      <w:r w:rsidR="00DB71E4">
        <w:t xml:space="preserve">OUKA O PRAVNOM LIJEKU: Protiv ovog rješenja može se izjaviti žalba u roku od osam (8) dana. Žalba se podnosi </w:t>
      </w:r>
      <w:r w:rsidR="00474F3D">
        <w:t>ovome sudu</w:t>
      </w:r>
      <w:r w:rsidR="00DB71E4">
        <w:t xml:space="preserve"> u tri primjerka, a o žalbi u drugom stupnju odlučuje Visoki trgovački sud Republike Hrvatske.</w:t>
      </w:r>
    </w:p>
    <w:p w:rsidRDefault="00DB71E4" w:rsidP="00DB71E4" w:rsidR="00DB71E4"/>
    <w:p w:rsidRDefault="00DB71E4" w:rsidP="00DB71E4" w:rsidR="00DB71E4">
      <w:pPr>
        <w:jc w:val="both"/>
      </w:pPr>
      <w:r>
        <w:t>DNA:</w:t>
      </w:r>
    </w:p>
    <w:p w:rsidRDefault="00206EB3" w:rsidP="00DB71E4" w:rsidR="00DB71E4">
      <w:pPr>
        <w:jc w:val="both"/>
      </w:pPr>
      <w:r>
        <w:t xml:space="preserve">    - stečajnom</w:t>
      </w:r>
      <w:r w:rsidR="00DB71E4">
        <w:t xml:space="preserve"> upravitelj</w:t>
      </w:r>
      <w:r>
        <w:t>u</w:t>
      </w:r>
    </w:p>
    <w:p w:rsidRDefault="00DB71E4" w:rsidP="00DB71E4" w:rsidR="00DB71E4">
      <w:pPr>
        <w:jc w:val="both"/>
      </w:pPr>
      <w:r>
        <w:t xml:space="preserve">    - </w:t>
      </w:r>
      <w:r w:rsidR="00507718">
        <w:t>stečajnom vjerovniku Fanon d.o.o. Petrijanec</w:t>
      </w:r>
      <w:r>
        <w:t xml:space="preserve"> </w:t>
      </w:r>
      <w:r w:rsidR="00507718">
        <w:t>po punomoćnicima</w:t>
      </w:r>
    </w:p>
    <w:p w:rsidRDefault="00DB71E4" w:rsidP="00542307" w:rsidR="008107F4">
      <w:pPr>
        <w:jc w:val="both"/>
      </w:pPr>
      <w:r>
        <w:t xml:space="preserve">    - u spi</w:t>
      </w:r>
      <w:r w:rsidR="00542307">
        <w:t>s</w:t>
      </w:r>
    </w:p>
    <w:p w:rsidRDefault="006919C1" w:rsidP="00690D78" w:rsidR="006919C1"/>
    <w:p w:rsidRDefault="00CC49CC" w:rsidP="00CC49CC" w:rsidR="00CC49CC" w:rsidRPr="00815E8A">
      <w:pPr>
        <w:tabs>
          <w:tab w:pos="6810" w:val="left"/>
        </w:tabs>
        <w:jc w:val="both"/>
      </w:pPr>
    </w:p>
    <w:p w:rsidRDefault="00CC49CC" w:rsidP="00CC49CC" w:rsidR="00CC49CC">
      <w:pPr>
        <w:jc w:val="center"/>
      </w:pPr>
    </w:p>
    <w:p w:rsidRDefault="008638E4" w:rsidP="00690D78" w:rsidR="008638E4"/>
    <w:sectPr w:rsidSect="000B059F" w:rsidR="008638E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7F" w:rsidR="00827F7F">
      <w:r>
        <w:separator/>
      </w:r>
    </w:p>
  </w:endnote>
  <w:endnote w:id="0" w:type="continuationSeparator">
    <w:p w:rsidRDefault="00827F7F" w:rsidR="0082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7F" w:rsidR="00827F7F">
      <w:r>
        <w:separator/>
      </w:r>
    </w:p>
  </w:footnote>
  <w:footnote w:id="0" w:type="continuationSeparator">
    <w:p w:rsidRDefault="00827F7F" w:rsidR="00827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5B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790479"/>
      <w:docPartObj>
        <w:docPartGallery w:val="Page Numbers (Top of Page)"/>
        <w:docPartUnique/>
      </w:docPartObj>
    </w:sdtPr>
    <w:sdtEndPr/>
    <w:sdtContent>
      <w:p w:rsidRDefault="000B059F" w:rsidR="000B05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CD9">
          <w:rPr>
            <w:noProof/>
          </w:rPr>
          <w:t>2</w:t>
        </w:r>
        <w:r>
          <w:fldChar w:fldCharType="end"/>
        </w:r>
      </w:p>
    </w:sdtContent>
  </w:sdt>
  <w:p w:rsidRDefault="000B059F" w:rsidP="00597F30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 w:rsidRPr="000B059F">
      <w:t>11.St-81/2014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9F" w:rsidP="00E1387A" w:rsidR="00B44C48">
    <w:pPr>
      <w:pStyle w:val="Zaglavlje"/>
      <w:jc w:val="right"/>
    </w:pPr>
    <w:r>
      <w:t>11.</w:t>
    </w:r>
    <w:r w:rsidR="00597F30">
      <w:t>St-81</w:t>
    </w:r>
    <w:r w:rsidR="00B44C48">
      <w:t>/2014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F93B88"/>
    <w:multiLevelType w:val="hybridMultilevel"/>
    <w:tmpl w:val="EDF0C80E"/>
    <w:lvl w:tplc="A852D2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F74354"/>
    <w:multiLevelType w:val="hybridMultilevel"/>
    <w:tmpl w:val="F006D8EA"/>
    <w:lvl w:tplc="E24E80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B21D2"/>
    <w:multiLevelType w:val="hybridMultilevel"/>
    <w:tmpl w:val="1ED64D8A"/>
    <w:lvl w:tplc="8B803F1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7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4"/>
  </w:num>
  <w:num w:numId="7">
    <w:abstractNumId w:val="5"/>
  </w:num>
  <w:num w:numId="8">
    <w:abstractNumId w:val="10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7"/>
  </w:num>
  <w:num w:numId="14">
    <w:abstractNumId w:val="1"/>
  </w:num>
  <w:num w:numId="15">
    <w:abstractNumId w:val="13"/>
  </w:num>
  <w:num w:numId="16">
    <w:abstractNumId w:val="7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6CC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059F"/>
    <w:rsid w:val="000B169A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49D4"/>
    <w:rsid w:val="000C59B2"/>
    <w:rsid w:val="000C7270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AE9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FDD"/>
    <w:rsid w:val="00177377"/>
    <w:rsid w:val="001775F7"/>
    <w:rsid w:val="00180B57"/>
    <w:rsid w:val="001828C8"/>
    <w:rsid w:val="0018295B"/>
    <w:rsid w:val="00182D10"/>
    <w:rsid w:val="00182F07"/>
    <w:rsid w:val="00184935"/>
    <w:rsid w:val="00184ED8"/>
    <w:rsid w:val="001901FD"/>
    <w:rsid w:val="00192776"/>
    <w:rsid w:val="00192CEC"/>
    <w:rsid w:val="00194A3B"/>
    <w:rsid w:val="001952A7"/>
    <w:rsid w:val="0019797B"/>
    <w:rsid w:val="001A0A31"/>
    <w:rsid w:val="001A3163"/>
    <w:rsid w:val="001A5066"/>
    <w:rsid w:val="001A5F3C"/>
    <w:rsid w:val="001A7D13"/>
    <w:rsid w:val="001B172F"/>
    <w:rsid w:val="001B1C8A"/>
    <w:rsid w:val="001B2DEA"/>
    <w:rsid w:val="001B32F4"/>
    <w:rsid w:val="001B37C9"/>
    <w:rsid w:val="001B385B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0AE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27D"/>
    <w:rsid w:val="00201842"/>
    <w:rsid w:val="00204FBE"/>
    <w:rsid w:val="00206EB3"/>
    <w:rsid w:val="002077D0"/>
    <w:rsid w:val="002103DD"/>
    <w:rsid w:val="00212E17"/>
    <w:rsid w:val="00216932"/>
    <w:rsid w:val="00217E5E"/>
    <w:rsid w:val="00222BF8"/>
    <w:rsid w:val="00223B0C"/>
    <w:rsid w:val="0022533C"/>
    <w:rsid w:val="00226039"/>
    <w:rsid w:val="0022681E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1860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97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2C3E"/>
    <w:rsid w:val="0033627C"/>
    <w:rsid w:val="003408AC"/>
    <w:rsid w:val="00341B9A"/>
    <w:rsid w:val="003435DD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97D46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C4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2086"/>
    <w:rsid w:val="005033F9"/>
    <w:rsid w:val="005045B3"/>
    <w:rsid w:val="00504B45"/>
    <w:rsid w:val="00507718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97F30"/>
    <w:rsid w:val="005A1060"/>
    <w:rsid w:val="005A108B"/>
    <w:rsid w:val="005A3CB0"/>
    <w:rsid w:val="005A3F7D"/>
    <w:rsid w:val="005A405A"/>
    <w:rsid w:val="005A631E"/>
    <w:rsid w:val="005B49E0"/>
    <w:rsid w:val="005B564B"/>
    <w:rsid w:val="005B78B3"/>
    <w:rsid w:val="005C0845"/>
    <w:rsid w:val="005C240F"/>
    <w:rsid w:val="005C284F"/>
    <w:rsid w:val="005C4389"/>
    <w:rsid w:val="005C4F9C"/>
    <w:rsid w:val="005C523E"/>
    <w:rsid w:val="005C7617"/>
    <w:rsid w:val="005D0BBF"/>
    <w:rsid w:val="005D28F0"/>
    <w:rsid w:val="005D59CD"/>
    <w:rsid w:val="005D7B11"/>
    <w:rsid w:val="005E10EA"/>
    <w:rsid w:val="005E1F9F"/>
    <w:rsid w:val="005E2759"/>
    <w:rsid w:val="005E3C0C"/>
    <w:rsid w:val="005E5129"/>
    <w:rsid w:val="005E719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478B1"/>
    <w:rsid w:val="00654426"/>
    <w:rsid w:val="00655093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12B3"/>
    <w:rsid w:val="006919C1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3DAA"/>
    <w:rsid w:val="00814B97"/>
    <w:rsid w:val="008170A6"/>
    <w:rsid w:val="00822F05"/>
    <w:rsid w:val="008268D4"/>
    <w:rsid w:val="00827F7F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8E4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07C"/>
    <w:rsid w:val="008846CD"/>
    <w:rsid w:val="008869F2"/>
    <w:rsid w:val="00887061"/>
    <w:rsid w:val="008879D1"/>
    <w:rsid w:val="00887EC8"/>
    <w:rsid w:val="00891050"/>
    <w:rsid w:val="00895F2F"/>
    <w:rsid w:val="0089683E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25F5"/>
    <w:rsid w:val="008C3FC3"/>
    <w:rsid w:val="008C53C7"/>
    <w:rsid w:val="008D0676"/>
    <w:rsid w:val="008D27BA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48B7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5DC2"/>
    <w:rsid w:val="009872A7"/>
    <w:rsid w:val="00990446"/>
    <w:rsid w:val="00992707"/>
    <w:rsid w:val="009930BC"/>
    <w:rsid w:val="0099444B"/>
    <w:rsid w:val="0099676F"/>
    <w:rsid w:val="009A18E2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0780"/>
    <w:rsid w:val="009D5064"/>
    <w:rsid w:val="009D6141"/>
    <w:rsid w:val="009D6B33"/>
    <w:rsid w:val="009D7911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088"/>
    <w:rsid w:val="00A00D62"/>
    <w:rsid w:val="00A01881"/>
    <w:rsid w:val="00A02147"/>
    <w:rsid w:val="00A06FB8"/>
    <w:rsid w:val="00A11837"/>
    <w:rsid w:val="00A14A3E"/>
    <w:rsid w:val="00A173C9"/>
    <w:rsid w:val="00A17973"/>
    <w:rsid w:val="00A208FA"/>
    <w:rsid w:val="00A236E6"/>
    <w:rsid w:val="00A248E2"/>
    <w:rsid w:val="00A24A8C"/>
    <w:rsid w:val="00A27357"/>
    <w:rsid w:val="00A31120"/>
    <w:rsid w:val="00A315ED"/>
    <w:rsid w:val="00A33007"/>
    <w:rsid w:val="00A36DA9"/>
    <w:rsid w:val="00A40AB5"/>
    <w:rsid w:val="00A415D3"/>
    <w:rsid w:val="00A4416C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8755B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29B8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C6EAB"/>
    <w:rsid w:val="00AD170E"/>
    <w:rsid w:val="00AD1B24"/>
    <w:rsid w:val="00AD2AC9"/>
    <w:rsid w:val="00AD3B6C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7CC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3FC5"/>
    <w:rsid w:val="00B841B9"/>
    <w:rsid w:val="00B8548E"/>
    <w:rsid w:val="00B92BE6"/>
    <w:rsid w:val="00B94915"/>
    <w:rsid w:val="00B96869"/>
    <w:rsid w:val="00B96CA7"/>
    <w:rsid w:val="00B971FD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9AF"/>
    <w:rsid w:val="00C76C1C"/>
    <w:rsid w:val="00C82277"/>
    <w:rsid w:val="00C82ABA"/>
    <w:rsid w:val="00C85B9E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49CC"/>
    <w:rsid w:val="00CC6542"/>
    <w:rsid w:val="00CC6FA5"/>
    <w:rsid w:val="00CD46CF"/>
    <w:rsid w:val="00CD4CF6"/>
    <w:rsid w:val="00CD783A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2EFB"/>
    <w:rsid w:val="00D14B60"/>
    <w:rsid w:val="00D15025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66E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1B27"/>
    <w:rsid w:val="00D72BC3"/>
    <w:rsid w:val="00D7614C"/>
    <w:rsid w:val="00D76677"/>
    <w:rsid w:val="00D766AC"/>
    <w:rsid w:val="00D77D68"/>
    <w:rsid w:val="00D802A0"/>
    <w:rsid w:val="00D80BF4"/>
    <w:rsid w:val="00D826DD"/>
    <w:rsid w:val="00D829C7"/>
    <w:rsid w:val="00D84051"/>
    <w:rsid w:val="00D865E4"/>
    <w:rsid w:val="00D87999"/>
    <w:rsid w:val="00D87B66"/>
    <w:rsid w:val="00D92C84"/>
    <w:rsid w:val="00D92DCF"/>
    <w:rsid w:val="00D945C9"/>
    <w:rsid w:val="00D94C5D"/>
    <w:rsid w:val="00D96FF1"/>
    <w:rsid w:val="00D975E9"/>
    <w:rsid w:val="00DA0633"/>
    <w:rsid w:val="00DA1778"/>
    <w:rsid w:val="00DA2A25"/>
    <w:rsid w:val="00DA2CD9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1E4"/>
    <w:rsid w:val="00DB7935"/>
    <w:rsid w:val="00DC02BD"/>
    <w:rsid w:val="00DC263A"/>
    <w:rsid w:val="00DC30C6"/>
    <w:rsid w:val="00DD17ED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48C1"/>
    <w:rsid w:val="00E76954"/>
    <w:rsid w:val="00E83874"/>
    <w:rsid w:val="00E84874"/>
    <w:rsid w:val="00E91505"/>
    <w:rsid w:val="00E94B2A"/>
    <w:rsid w:val="00EA0C90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0431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3564B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DA2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DA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6D8EC-F0D1-48C5-9078-950B282EB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370</properties:Words>
  <properties:Characters>2003</properties:Characters>
  <properties:Lines>50</properties:Lines>
  <properties:Paragraphs>22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2016-02-19T07:02:00Z</dcterms:created>
  <dc:creator>basici</dc:creator>
  <cp:lastModifiedBy>Ana Golub Gruić</cp:lastModifiedBy>
  <cp:lastPrinted>2016-05-09T13:03:00Z</cp:lastPrinted>
  <dcterms:modified xmlns:xsi="http://www.w3.org/2001/XMLSchema-instance" xsi:type="dcterms:W3CDTF">2016-05-09T13:13:00Z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