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8bba" w14:paraId="c6e8bba" w:rsidRDefault="00CA3F39" w:rsidP="00CA3F39" w:rsidR="00CA3F39" w:rsidRPr="00CA3F39">
      <w:pPr>
        <w:tabs>
          <w:tab w:pos="7230" w:val="left"/>
        </w:tabs>
        <w:ind w:firstLine="720"/>
        <w:jc w:val="both"/>
        <w15:collapsed w:val="false"/>
      </w:pPr>
      <w:bookmarkStart w:name="_GoBack" w:id="0"/>
      <w:bookmarkEnd w:id="0"/>
      <w:r w:rsidRPr="00CA3F39">
        <w:t xml:space="preserve">     </w:t>
      </w:r>
      <w:r w:rsidRPr="00CA3F39">
        <w:rPr>
          <w:noProof/>
        </w:rPr>
        <w:drawing>
          <wp:inline distR="0" distL="0" distB="0" distT="0">
            <wp:extent cy="656590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6590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 xml:space="preserve">   </w:t>
      </w:r>
      <w:r w:rsidRPr="00CA3F39">
        <w:rPr>
          <w:lang w:val="pl-PL"/>
        </w:rPr>
        <w:t>REPUBLIKA HRVATSKA</w:t>
      </w:r>
    </w:p>
    <w:p w:rsidRDefault="00CA3F39" w:rsidP="00CA3F39" w:rsidR="00CA3F39">
      <w:pPr>
        <w:jc w:val="both"/>
        <w:rPr>
          <w:lang w:val="pl-PL"/>
        </w:rPr>
      </w:pPr>
      <w:r w:rsidRPr="00CA3F39">
        <w:rPr>
          <w:lang w:val="pl-PL"/>
        </w:rPr>
        <w:t xml:space="preserve">TRGOVAČKI SUD U </w:t>
      </w:r>
      <w:r>
        <w:rPr>
          <w:lang w:val="pl-PL"/>
        </w:rPr>
        <w:t>PAZINU</w:t>
      </w:r>
    </w:p>
    <w:p w:rsidRDefault="00CA3F39" w:rsidP="00CA3F39" w:rsidR="00CA3F39" w:rsidRPr="00CA3F39">
      <w:pPr>
        <w:jc w:val="both"/>
        <w:rPr>
          <w:lang w:val="pl-PL"/>
        </w:rPr>
      </w:pPr>
      <w:r>
        <w:rPr>
          <w:lang w:val="pl-PL"/>
        </w:rPr>
        <w:tab/>
        <w:t>Pazin, Dršćevka 1</w:t>
      </w:r>
    </w:p>
    <w:p w:rsidRDefault="00CA3F39" w:rsidP="00CA3F39" w:rsidR="00CA3F39" w:rsidRPr="00CA3F39">
      <w:pPr>
        <w:jc w:val="right"/>
      </w:pPr>
      <w:r w:rsidRPr="00CA3F39">
        <w:t xml:space="preserve">      </w:t>
      </w:r>
      <w:r>
        <w:t>1</w:t>
      </w:r>
      <w:r w:rsidRPr="00CA3F39">
        <w:t>0 St-</w:t>
      </w:r>
      <w:r w:rsidR="001A0B65">
        <w:t>364</w:t>
      </w:r>
      <w:r w:rsidRPr="00CA3F39">
        <w:t>/</w:t>
      </w:r>
      <w:r w:rsidR="001A0B65">
        <w:t>20</w:t>
      </w:r>
      <w:r w:rsidRPr="00CA3F39">
        <w:t>1</w:t>
      </w:r>
      <w:r>
        <w:t>6</w:t>
      </w:r>
      <w:r w:rsidRPr="00CA3F39">
        <w:t>-</w:t>
      </w:r>
      <w:r w:rsidR="001A0B65">
        <w:t>75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ab/>
      </w:r>
    </w:p>
    <w:p w:rsidRDefault="00CA3F39" w:rsidP="00CA3F39" w:rsidR="00CA3F39">
      <w:pPr>
        <w:jc w:val="both"/>
      </w:pPr>
    </w:p>
    <w:p w:rsidRDefault="001A0B65" w:rsidP="00CA3F39" w:rsidR="00CA3F39">
      <w:pPr>
        <w:ind w:firstLine="708"/>
        <w:jc w:val="both"/>
      </w:pPr>
      <w:r>
        <w:t>Trgovački sud u Pazinu, po stečajnom sucu Ivanu Dujiću, u stečajnom postupku nad dužnikom VICTRIX d.o.o. u stečaju Pula, Starih statuta 4, OIB 69660769957</w:t>
      </w:r>
      <w:r w:rsidR="00CA3F39">
        <w:t>, 2</w:t>
      </w:r>
      <w:r>
        <w:t>9</w:t>
      </w:r>
      <w:r w:rsidR="00CA3F39">
        <w:t xml:space="preserve">. </w:t>
      </w:r>
      <w:r>
        <w:t xml:space="preserve">studenog </w:t>
      </w:r>
      <w:r w:rsidR="00CA3F39">
        <w:t>2017., donio je slijedeći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>Z A K L J U Č A K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ind w:firstLine="708"/>
        <w:jc w:val="both"/>
      </w:pPr>
      <w:r w:rsidRPr="00CA3F39">
        <w:t>Pozi</w:t>
      </w:r>
      <w:r w:rsidR="001A0B65">
        <w:t xml:space="preserve">va se stečajni upravitelj da </w:t>
      </w:r>
      <w:r w:rsidRPr="00CA3F39">
        <w:t xml:space="preserve">u roku od </w:t>
      </w:r>
      <w:r w:rsidR="001A0B65">
        <w:t>8</w:t>
      </w:r>
      <w:r w:rsidRPr="00CA3F39">
        <w:t xml:space="preserve"> dana od dana primitka </w:t>
      </w:r>
      <w:r>
        <w:t xml:space="preserve">ovog </w:t>
      </w:r>
      <w:r w:rsidRPr="00CA3F39">
        <w:t xml:space="preserve">zaključka </w:t>
      </w:r>
      <w:r w:rsidR="001A0B65">
        <w:t>dostavi procjenu nekretnine k.č. br. 293/2 k.o. Brkač izrađenu po vještaku</w:t>
      </w:r>
      <w:r w:rsidRPr="00CA3F39">
        <w:t>.</w:t>
      </w:r>
    </w:p>
    <w:p w:rsidRDefault="00CA3F39" w:rsidP="00CA3F39" w:rsidR="00CA3F39" w:rsidRPr="00CA3F39">
      <w:pPr>
        <w:ind w:firstLine="708"/>
        <w:jc w:val="both"/>
      </w:pPr>
    </w:p>
    <w:p w:rsidRDefault="00CA3F39" w:rsidP="00CA3F39" w:rsidR="00CA3F39" w:rsidRPr="00CA3F39">
      <w:pPr>
        <w:jc w:val="center"/>
      </w:pPr>
      <w:r w:rsidRPr="00CA3F39">
        <w:t xml:space="preserve">U Pazinu, </w:t>
      </w:r>
      <w:r>
        <w:t>2</w:t>
      </w:r>
      <w:r w:rsidR="001A0B65">
        <w:t>9</w:t>
      </w:r>
      <w:r w:rsidRPr="00CA3F39">
        <w:t xml:space="preserve">. </w:t>
      </w:r>
      <w:r w:rsidR="001A0B65">
        <w:t xml:space="preserve">studenog </w:t>
      </w:r>
      <w:r w:rsidRPr="00CA3F39">
        <w:t>20</w:t>
      </w:r>
      <w:r>
        <w:t>17</w:t>
      </w:r>
      <w:r w:rsidRPr="00CA3F39">
        <w:t xml:space="preserve">. </w:t>
      </w:r>
    </w:p>
    <w:p w:rsidRDefault="00CA3F39" w:rsidP="00CA3F39" w:rsid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1A0B65" w:rsidR="00CA3F39" w:rsidRPr="00CA3F39">
      <w:pPr>
        <w:ind w:left="4956"/>
        <w:jc w:val="center"/>
      </w:pPr>
      <w:r w:rsidRPr="00CA3F39">
        <w:t>S</w:t>
      </w:r>
      <w:r w:rsidR="001A0B65">
        <w:t>tečajni s</w:t>
      </w:r>
      <w:r w:rsidRPr="00CA3F39">
        <w:t>udac</w:t>
      </w:r>
    </w:p>
    <w:p w:rsidRDefault="00CA3F39" w:rsidP="001A0B65" w:rsidR="00CA3F39" w:rsidRPr="00CA3F39">
      <w:pPr>
        <w:ind w:left="4956"/>
        <w:jc w:val="center"/>
      </w:pPr>
    </w:p>
    <w:p w:rsidRDefault="00CA3F39" w:rsidP="001A0B65" w:rsidR="00CA3F39" w:rsidRPr="00CA3F39">
      <w:pPr>
        <w:ind w:left="4956"/>
        <w:jc w:val="center"/>
      </w:pPr>
      <w:r w:rsidRPr="00CA3F39">
        <w:t>Ivan Dujić</w:t>
      </w:r>
      <w:r w:rsidR="00E53B08">
        <w:t>, v.r.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POUKA O PRAVNOM LIJEKU:</w:t>
      </w:r>
    </w:p>
    <w:p w:rsidRDefault="00CA3F39" w:rsidP="00CA3F39" w:rsidR="00CA3F39">
      <w:pPr>
        <w:rPr>
          <w:bCs/>
        </w:rPr>
      </w:pPr>
      <w:r w:rsidRPr="00DE10EF">
        <w:rPr>
          <w:bCs/>
        </w:rPr>
        <w:t>Protiv ovog zaključka žalba nije dopuštena.</w:t>
      </w:r>
    </w:p>
    <w:p w:rsidRDefault="00CA3F39" w:rsidP="00CA3F39" w:rsidR="00CA3F39" w:rsidRPr="00CA3F39">
      <w:pPr>
        <w:jc w:val="both"/>
      </w:pPr>
    </w:p>
    <w:p w:rsidRDefault="00CA3F39" w:rsidP="00CA3F39" w:rsidR="00CA3F39" w:rsidRPr="00CA3F39">
      <w:pPr>
        <w:jc w:val="both"/>
      </w:pPr>
      <w:r w:rsidRPr="00CA3F39">
        <w:t>DNA:</w:t>
      </w:r>
    </w:p>
    <w:p w:rsidRDefault="001A0B65" w:rsidP="00CA3F39" w:rsidR="001A0B65">
      <w:pPr>
        <w:numPr>
          <w:ilvl w:val="0"/>
          <w:numId w:val="1"/>
        </w:numPr>
        <w:jc w:val="both"/>
      </w:pPr>
      <w:r>
        <w:t>stečajni upravitelj Slavko Štambuk,</w:t>
      </w:r>
    </w:p>
    <w:p w:rsidRDefault="001A0B65" w:rsidP="00CA3F39" w:rsidR="00CA3F39" w:rsidRPr="00CA3F39">
      <w:pPr>
        <w:numPr>
          <w:ilvl w:val="0"/>
          <w:numId w:val="1"/>
        </w:numPr>
        <w:jc w:val="both"/>
      </w:pPr>
      <w:r>
        <w:t>e-oglasna ploča suda 8 dana.</w:t>
      </w:r>
      <w:r w:rsidR="00CA3F39" w:rsidRPr="00CA3F39">
        <w:t xml:space="preserve"> </w:t>
      </w:r>
    </w:p>
    <w:p w:rsidRDefault="001F6ACF" w:rsidP="00CA3F39" w:rsidR="001F6ACF" w:rsidRPr="00CA3F39">
      <w:pPr>
        <w:jc w:val="both"/>
      </w:pPr>
    </w:p>
    <w:sectPr w:rsidR="001F6ACF" w:rsidRPr="00CA3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9A4D35"/>
    <w:multiLevelType w:val="hybridMultilevel"/>
    <w:tmpl w:val="F260EE78"/>
    <w:lvl w:tplc="5C9E88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F39"/>
    <w:rsid w:val="001A0B65"/>
    <w:rsid w:val="001F6ACF"/>
    <w:rsid w:val="003F41ED"/>
    <w:rsid w:val="0071783F"/>
    <w:rsid w:val="007948CB"/>
    <w:rsid w:val="00A93CA7"/>
    <w:rsid w:val="00CA3F39"/>
    <w:rsid w:val="00E5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F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21" w:type="character">
    <w:name w:val="f21"/>
    <w:basedOn w:val="Zadanifontodlomka"/>
    <w:rsid w:val="00CA3F39"/>
    <w:rPr>
      <w:rFonts w:cs="Arial" w:hAnsi="Arial" w:asci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F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21" w:type="character">
    <w:name w:val="f21"/>
    <w:basedOn w:val="Zadanifontodlomka"/>
    <w:rsid w:val="00CA3F39"/>
    <w:rPr>
      <w:rFonts w:ascii="Arial" w:cs="Arial" w:hAnsi="Arial" w:hint="default"/>
      <w:color w:val="000000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F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F3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92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544</properties:Characters>
  <properties:Lines>32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2017-11-29T09:38:00Z</dcterms:created>
  <dc:creator>Sanja Lakošeljac</dc:creator>
  <cp:lastModifiedBy>Sanja Lakošeljac</cp:lastModifiedBy>
  <dcterms:modified xmlns:xsi="http://www.w3.org/2001/XMLSchema-instance" xsi:type="dcterms:W3CDTF">2017-11-30T09:22:00Z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