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35209" w14:paraId="bf35209" w:rsidRDefault="00ED1C28" w:rsidP="006F5EDB" w:rsidR="007A3472" w:rsidRPr="00937C5C">
      <w:pPr>
        <w:jc w:val="right"/>
        <w15:collapsed w:val="false"/>
        <w:rPr>
          <w:rFonts w:hAnsi="Times New Roman" w:ascii="Times New Roman"/>
        </w:rPr>
      </w:pPr>
      <w:bookmarkStart w:name="_GoBack" w:id="0"/>
      <w:bookmarkEnd w:id="0"/>
      <w:r w:rsidRPr="00937C5C">
        <w:rPr>
          <w:rFonts w:hAnsi="Times New Roman" w:ascii="Times New Roman"/>
        </w:rPr>
        <w:tab/>
      </w:r>
      <w:r w:rsidRPr="00937C5C">
        <w:rPr>
          <w:rFonts w:hAnsi="Times New Roman" w:ascii="Times New Roman"/>
        </w:rPr>
        <w:tab/>
      </w:r>
      <w:r w:rsidRPr="00937C5C">
        <w:rPr>
          <w:rFonts w:hAnsi="Times New Roman" w:ascii="Times New Roman"/>
        </w:rPr>
        <w:tab/>
      </w:r>
      <w:r w:rsidRPr="00937C5C">
        <w:rPr>
          <w:rFonts w:hAnsi="Times New Roman" w:ascii="Times New Roman"/>
        </w:rPr>
        <w:tab/>
      </w:r>
      <w:r w:rsidRPr="00937C5C">
        <w:rPr>
          <w:rFonts w:hAnsi="Times New Roman" w:ascii="Times New Roman"/>
        </w:rPr>
        <w:tab/>
      </w:r>
      <w:r w:rsidRPr="00937C5C">
        <w:rPr>
          <w:rFonts w:hAnsi="Times New Roman" w:ascii="Times New Roman"/>
        </w:rPr>
        <w:tab/>
      </w:r>
    </w:p>
    <w:p w:rsidRDefault="00066062" w:rsidP="00B35F1D" w:rsidR="00D5506C" w:rsidRPr="00937C5C">
      <w:pPr>
        <w:jc w:val="right"/>
        <w:rPr>
          <w:rFonts w:hAnsi="Times New Roman" w:ascii="Times New Roman"/>
        </w:rPr>
      </w:pPr>
      <w:r w:rsidRPr="00937C5C">
        <w:rPr>
          <w:rFonts w:hAnsi="Times New Roman" w:ascii="Times New Roman"/>
        </w:rPr>
        <w:t xml:space="preserve">4 </w:t>
      </w:r>
      <w:r w:rsidR="00ED1C28" w:rsidRPr="00937C5C">
        <w:rPr>
          <w:rFonts w:hAnsi="Times New Roman" w:ascii="Times New Roman"/>
        </w:rPr>
        <w:t>St-</w:t>
      </w:r>
      <w:r w:rsidR="007B4CDB">
        <w:rPr>
          <w:rFonts w:hAnsi="Times New Roman" w:ascii="Times New Roman"/>
        </w:rPr>
        <w:t>44/2019</w:t>
      </w:r>
      <w:r w:rsidR="005829CE">
        <w:rPr>
          <w:rFonts w:hAnsi="Times New Roman" w:ascii="Times New Roman"/>
        </w:rPr>
        <w:t>-68</w:t>
      </w:r>
    </w:p>
    <w:p w:rsidRDefault="00800063" w:rsidP="00800063" w:rsidR="00800063" w:rsidRPr="00937C5C">
      <w:pPr>
        <w:jc w:val="center"/>
        <w:rPr>
          <w:rFonts w:hAnsi="Times New Roman" w:ascii="Times New Roman"/>
        </w:rPr>
      </w:pPr>
      <w:r w:rsidRPr="00937C5C">
        <w:rPr>
          <w:rFonts w:hAnsi="Times New Roman" w:ascii="Times New Roman"/>
        </w:rPr>
        <w:t>Z</w:t>
      </w:r>
      <w:r w:rsidR="00B35F1D">
        <w:rPr>
          <w:rFonts w:hAnsi="Times New Roman" w:ascii="Times New Roman"/>
        </w:rPr>
        <w:t xml:space="preserve"> </w:t>
      </w:r>
      <w:r w:rsidRPr="00937C5C">
        <w:rPr>
          <w:rFonts w:hAnsi="Times New Roman" w:ascii="Times New Roman"/>
        </w:rPr>
        <w:t>A</w:t>
      </w:r>
      <w:r w:rsidR="00B35F1D">
        <w:rPr>
          <w:rFonts w:hAnsi="Times New Roman" w:ascii="Times New Roman"/>
        </w:rPr>
        <w:t xml:space="preserve"> </w:t>
      </w:r>
      <w:r w:rsidRPr="00937C5C">
        <w:rPr>
          <w:rFonts w:hAnsi="Times New Roman" w:ascii="Times New Roman"/>
        </w:rPr>
        <w:t>P</w:t>
      </w:r>
      <w:r w:rsidR="00B35F1D">
        <w:rPr>
          <w:rFonts w:hAnsi="Times New Roman" w:ascii="Times New Roman"/>
        </w:rPr>
        <w:t xml:space="preserve"> </w:t>
      </w:r>
      <w:r w:rsidRPr="00937C5C">
        <w:rPr>
          <w:rFonts w:hAnsi="Times New Roman" w:ascii="Times New Roman"/>
        </w:rPr>
        <w:t>I</w:t>
      </w:r>
      <w:r w:rsidR="00B35F1D">
        <w:rPr>
          <w:rFonts w:hAnsi="Times New Roman" w:ascii="Times New Roman"/>
        </w:rPr>
        <w:t xml:space="preserve"> </w:t>
      </w:r>
      <w:r w:rsidRPr="00937C5C">
        <w:rPr>
          <w:rFonts w:hAnsi="Times New Roman" w:ascii="Times New Roman"/>
        </w:rPr>
        <w:t>S</w:t>
      </w:r>
      <w:r w:rsidR="00B35F1D">
        <w:rPr>
          <w:rFonts w:hAnsi="Times New Roman" w:ascii="Times New Roman"/>
        </w:rPr>
        <w:t xml:space="preserve"> </w:t>
      </w:r>
      <w:r w:rsidRPr="00937C5C">
        <w:rPr>
          <w:rFonts w:hAnsi="Times New Roman" w:ascii="Times New Roman"/>
        </w:rPr>
        <w:t>N</w:t>
      </w:r>
      <w:r w:rsidR="00B35F1D">
        <w:rPr>
          <w:rFonts w:hAnsi="Times New Roman" w:ascii="Times New Roman"/>
        </w:rPr>
        <w:t xml:space="preserve"> </w:t>
      </w:r>
      <w:r w:rsidRPr="00937C5C">
        <w:rPr>
          <w:rFonts w:hAnsi="Times New Roman" w:ascii="Times New Roman"/>
        </w:rPr>
        <w:t>I</w:t>
      </w:r>
      <w:r w:rsidR="00B35F1D">
        <w:rPr>
          <w:rFonts w:hAnsi="Times New Roman" w:ascii="Times New Roman"/>
        </w:rPr>
        <w:t xml:space="preserve"> </w:t>
      </w:r>
      <w:r w:rsidRPr="00937C5C">
        <w:rPr>
          <w:rFonts w:hAnsi="Times New Roman" w:ascii="Times New Roman"/>
        </w:rPr>
        <w:t>K</w:t>
      </w:r>
    </w:p>
    <w:p w:rsidRDefault="00800063" w:rsidP="00800063" w:rsidR="00800063" w:rsidRPr="00937C5C">
      <w:pPr>
        <w:jc w:val="center"/>
        <w:rPr>
          <w:rFonts w:hAnsi="Times New Roman" w:ascii="Times New Roman"/>
        </w:rPr>
      </w:pPr>
      <w:r w:rsidRPr="00937C5C">
        <w:rPr>
          <w:rFonts w:hAnsi="Times New Roman" w:ascii="Times New Roman"/>
        </w:rPr>
        <w:t xml:space="preserve">Sastavljen kod Trgovačkog suda u Zagrebu, </w:t>
      </w:r>
    </w:p>
    <w:p w:rsidRDefault="00800063" w:rsidP="00800063" w:rsidR="00800063" w:rsidRPr="00937C5C">
      <w:pPr>
        <w:jc w:val="center"/>
        <w:rPr>
          <w:rFonts w:hAnsi="Times New Roman" w:ascii="Times New Roman"/>
        </w:rPr>
      </w:pPr>
      <w:r w:rsidRPr="00937C5C">
        <w:rPr>
          <w:rFonts w:hAnsi="Times New Roman" w:ascii="Times New Roman"/>
        </w:rPr>
        <w:t xml:space="preserve">Stalna služba </w:t>
      </w:r>
    </w:p>
    <w:p w:rsidRDefault="00800063" w:rsidP="00800063" w:rsidR="00800063" w:rsidRPr="00937C5C">
      <w:pPr>
        <w:jc w:val="center"/>
        <w:rPr>
          <w:rFonts w:hAnsi="Times New Roman" w:ascii="Times New Roman"/>
          <w:b/>
        </w:rPr>
      </w:pPr>
      <w:r w:rsidRPr="00937C5C">
        <w:rPr>
          <w:rFonts w:hAnsi="Times New Roman" w:ascii="Times New Roman"/>
        </w:rPr>
        <w:t xml:space="preserve">od </w:t>
      </w:r>
      <w:r w:rsidR="007B4CDB">
        <w:rPr>
          <w:rFonts w:hAnsi="Times New Roman" w:ascii="Times New Roman"/>
        </w:rPr>
        <w:t>12. ožujka 2019</w:t>
      </w:r>
      <w:r w:rsidR="007310E4">
        <w:rPr>
          <w:rFonts w:hAnsi="Times New Roman" w:ascii="Times New Roman"/>
        </w:rPr>
        <w:t>.</w:t>
      </w:r>
      <w:r w:rsidRPr="00937C5C">
        <w:rPr>
          <w:rFonts w:hAnsi="Times New Roman" w:ascii="Times New Roman"/>
        </w:rPr>
        <w:t xml:space="preserve"> </w:t>
      </w:r>
    </w:p>
    <w:p w:rsidRDefault="00D5506C" w:rsidP="00487E42" w:rsidR="00D5506C">
      <w:pPr>
        <w:jc w:val="center"/>
        <w:rPr>
          <w:rFonts w:hAnsi="Times New Roman" w:ascii="Times New Roman"/>
        </w:rPr>
      </w:pPr>
    </w:p>
    <w:p w:rsidRDefault="00D5506C" w:rsidP="00445D3C" w:rsidR="00445D3C" w:rsidRPr="007B4CDB">
      <w:pPr>
        <w:jc w:val="both"/>
        <w:rPr>
          <w:rFonts w:hAnsi="Times New Roman" w:ascii="Times New Roman"/>
        </w:rPr>
      </w:pPr>
      <w:r w:rsidRPr="00937C5C">
        <w:rPr>
          <w:rFonts w:hAnsi="Times New Roman" w:ascii="Times New Roman"/>
        </w:rPr>
        <w:t xml:space="preserve">o ročištu zakazanom radi ispitivanja </w:t>
      </w:r>
      <w:r w:rsidRPr="007B4CDB">
        <w:rPr>
          <w:rFonts w:hAnsi="Times New Roman" w:ascii="Times New Roman"/>
        </w:rPr>
        <w:t>prijavljenih tražbina u stečajnom postupku nad stečajnim dužnikom</w:t>
      </w:r>
      <w:r w:rsidR="0094205D" w:rsidRPr="007B4CDB">
        <w:rPr>
          <w:rFonts w:hAnsi="Times New Roman" w:ascii="Times New Roman"/>
        </w:rPr>
        <w:t xml:space="preserve"> </w:t>
      </w:r>
      <w:r w:rsidR="007B4CDB" w:rsidRPr="007B4CDB">
        <w:rPr>
          <w:rFonts w:hAnsi="Times New Roman" w:ascii="Times New Roman"/>
        </w:rPr>
        <w:t>Stečajna masa iza AETERNUM VESTRUM d.o.o. u stečaju, Zagreb, Vlaška 95, OIB 63083601838</w:t>
      </w:r>
    </w:p>
    <w:p w:rsidRDefault="00390128" w:rsidP="00800063" w:rsidR="00390128" w:rsidRPr="007B4CDB">
      <w:pPr>
        <w:jc w:val="both"/>
        <w:rPr>
          <w:rFonts w:hAnsi="Times New Roman" w:ascii="Times New Roman"/>
        </w:rPr>
      </w:pPr>
    </w:p>
    <w:p w:rsidRDefault="004B686B" w:rsidP="004B686B" w:rsidR="004B686B" w:rsidRPr="00937C5C">
      <w:pPr>
        <w:rPr>
          <w:rFonts w:hAnsi="Times New Roman" w:ascii="Times New Roman"/>
        </w:rPr>
      </w:pPr>
      <w:r w:rsidRPr="00937C5C">
        <w:rPr>
          <w:rFonts w:hAnsi="Times New Roman" w:ascii="Times New Roman"/>
        </w:rPr>
        <w:t xml:space="preserve">Ročište započelo u </w:t>
      </w:r>
      <w:r w:rsidR="007310E4">
        <w:rPr>
          <w:rFonts w:hAnsi="Times New Roman" w:ascii="Times New Roman"/>
        </w:rPr>
        <w:t>9</w:t>
      </w:r>
      <w:r w:rsidR="00B35F1D">
        <w:rPr>
          <w:rFonts w:hAnsi="Times New Roman" w:ascii="Times New Roman"/>
        </w:rPr>
        <w:t>,30</w:t>
      </w:r>
      <w:r w:rsidR="001945D9">
        <w:rPr>
          <w:rFonts w:hAnsi="Times New Roman" w:ascii="Times New Roman"/>
        </w:rPr>
        <w:t xml:space="preserve"> </w:t>
      </w:r>
      <w:r w:rsidRPr="00937C5C">
        <w:rPr>
          <w:rFonts w:hAnsi="Times New Roman" w:ascii="Times New Roman"/>
        </w:rPr>
        <w:t>sati.</w:t>
      </w:r>
    </w:p>
    <w:p w:rsidRDefault="004B686B" w:rsidR="004B686B">
      <w:pPr>
        <w:rPr>
          <w:rFonts w:hAnsi="Times New Roman" w:ascii="Times New Roman"/>
        </w:rPr>
      </w:pPr>
      <w:r>
        <w:rPr>
          <w:rFonts w:hAnsi="Times New Roman" w:ascii="Times New Roman"/>
        </w:rPr>
        <w:t xml:space="preserve"> </w:t>
      </w:r>
    </w:p>
    <w:p w:rsidRDefault="003C55BD" w:rsidR="00D5506C" w:rsidRPr="00937C5C">
      <w:pPr>
        <w:rPr>
          <w:rFonts w:hAnsi="Times New Roman" w:ascii="Times New Roman"/>
        </w:rPr>
      </w:pPr>
      <w:r w:rsidRPr="00937C5C">
        <w:rPr>
          <w:rFonts w:hAnsi="Times New Roman" w:ascii="Times New Roman"/>
        </w:rPr>
        <w:t>PRISUTNI</w:t>
      </w:r>
      <w:r w:rsidR="00D5506C" w:rsidRPr="00937C5C">
        <w:rPr>
          <w:rFonts w:hAnsi="Times New Roman" w:ascii="Times New Roman"/>
        </w:rPr>
        <w:t xml:space="preserve"> OD SUDA:</w:t>
      </w:r>
    </w:p>
    <w:p w:rsidRDefault="00ED1C28" w:rsidR="00D5506C" w:rsidRPr="00937C5C">
      <w:pPr>
        <w:rPr>
          <w:rFonts w:hAnsi="Times New Roman" w:ascii="Times New Roman"/>
        </w:rPr>
      </w:pPr>
      <w:r w:rsidRPr="00937C5C">
        <w:rPr>
          <w:rFonts w:hAnsi="Times New Roman" w:ascii="Times New Roman"/>
        </w:rPr>
        <w:t>Goranka Boljkovac</w:t>
      </w:r>
      <w:r w:rsidR="00D5506C" w:rsidRPr="00937C5C">
        <w:rPr>
          <w:rFonts w:hAnsi="Times New Roman" w:ascii="Times New Roman"/>
        </w:rPr>
        <w:t xml:space="preserve"> – stečajni sudac</w:t>
      </w:r>
    </w:p>
    <w:p w:rsidRDefault="00FE0689" w:rsidR="00D5506C">
      <w:pPr>
        <w:rPr>
          <w:rFonts w:hAnsi="Times New Roman" w:ascii="Times New Roman"/>
        </w:rPr>
      </w:pPr>
      <w:r>
        <w:rPr>
          <w:rFonts w:hAnsi="Times New Roman" w:ascii="Times New Roman"/>
        </w:rPr>
        <w:t>Renata Klokočki</w:t>
      </w:r>
      <w:r w:rsidR="00D5506C" w:rsidRPr="00937C5C">
        <w:rPr>
          <w:rFonts w:hAnsi="Times New Roman" w:ascii="Times New Roman"/>
        </w:rPr>
        <w:t xml:space="preserve"> – zapisničar</w:t>
      </w:r>
    </w:p>
    <w:p w:rsidRDefault="00D5506C" w:rsidR="00D5506C" w:rsidRPr="00937C5C">
      <w:pPr>
        <w:rPr>
          <w:rFonts w:hAnsi="Times New Roman" w:ascii="Times New Roman"/>
        </w:rPr>
      </w:pPr>
    </w:p>
    <w:p w:rsidRDefault="00D5506C" w:rsidR="00D5506C" w:rsidRPr="00937C5C">
      <w:pPr>
        <w:rPr>
          <w:rFonts w:hAnsi="Times New Roman" w:ascii="Times New Roman"/>
        </w:rPr>
      </w:pPr>
      <w:r w:rsidRPr="00937C5C">
        <w:rPr>
          <w:rFonts w:hAnsi="Times New Roman" w:ascii="Times New Roman"/>
        </w:rPr>
        <w:t>Utvrđuje se da je pristupio stečajn</w:t>
      </w:r>
      <w:r w:rsidR="00990FCD" w:rsidRPr="00937C5C">
        <w:rPr>
          <w:rFonts w:hAnsi="Times New Roman" w:ascii="Times New Roman"/>
        </w:rPr>
        <w:t>i</w:t>
      </w:r>
      <w:r w:rsidRPr="00937C5C">
        <w:rPr>
          <w:rFonts w:hAnsi="Times New Roman" w:ascii="Times New Roman"/>
        </w:rPr>
        <w:t xml:space="preserve"> upravitelj</w:t>
      </w:r>
      <w:r w:rsidR="00990FCD" w:rsidRPr="00937C5C">
        <w:rPr>
          <w:rFonts w:hAnsi="Times New Roman" w:ascii="Times New Roman"/>
        </w:rPr>
        <w:t xml:space="preserve"> </w:t>
      </w:r>
      <w:r w:rsidR="005829CE" w:rsidRPr="00F63451">
        <w:rPr>
          <w:rFonts w:hAnsi="Times New Roman" w:ascii="Times New Roman"/>
        </w:rPr>
        <w:t>Štefan Rol</w:t>
      </w:r>
      <w:r w:rsidR="005829CE">
        <w:rPr>
          <w:rFonts w:hAnsi="Times New Roman" w:ascii="Times New Roman"/>
        </w:rPr>
        <w:t>a</w:t>
      </w:r>
      <w:r w:rsidR="003A3AD7">
        <w:rPr>
          <w:rFonts w:hAnsi="Times New Roman" w:ascii="Times New Roman"/>
        </w:rPr>
        <w:t>.</w:t>
      </w:r>
    </w:p>
    <w:p w:rsidRDefault="002B2F48" w:rsidR="002B2F48" w:rsidRPr="00937C5C">
      <w:pPr>
        <w:rPr>
          <w:rFonts w:hAnsi="Times New Roman" w:ascii="Times New Roman"/>
        </w:rPr>
      </w:pPr>
    </w:p>
    <w:p w:rsidRDefault="00FE0689" w:rsidP="00BF15B6" w:rsidR="00FE0689" w:rsidRPr="00937C5C">
      <w:pPr>
        <w:rPr>
          <w:rFonts w:hAnsi="Times New Roman" w:ascii="Times New Roman"/>
        </w:rPr>
      </w:pPr>
      <w:r w:rsidRPr="00937C5C">
        <w:rPr>
          <w:rFonts w:hAnsi="Times New Roman" w:ascii="Times New Roman"/>
        </w:rPr>
        <w:t>Stečajni sudac utvrđuje da su pristupili sljedeći vjerovnici:</w:t>
      </w:r>
    </w:p>
    <w:p w:rsidRDefault="00AD279C" w:rsidP="0040604C" w:rsidR="0040604C">
      <w:pPr>
        <w:jc w:val="both"/>
        <w:rPr>
          <w:rFonts w:hAnsi="Times New Roman" w:ascii="Times New Roman"/>
        </w:rPr>
      </w:pPr>
      <w:r>
        <w:rPr>
          <w:rFonts w:hAnsi="Times New Roman" w:ascii="Times New Roman"/>
        </w:rPr>
        <w:t xml:space="preserve">1. Za stečajnog vjerovnika </w:t>
      </w:r>
      <w:r w:rsidR="00206309">
        <w:rPr>
          <w:rFonts w:hAnsi="Times New Roman" w:ascii="Times New Roman"/>
        </w:rPr>
        <w:t xml:space="preserve">Republika Hrvatska, Ministarstvo financija, Porezna uprava – zakonska zastupnica </w:t>
      </w:r>
      <w:r w:rsidR="00184EB3">
        <w:rPr>
          <w:rFonts w:hAnsi="Times New Roman" w:ascii="Times New Roman"/>
        </w:rPr>
        <w:t>Sonja Uroić Štefanko</w:t>
      </w:r>
      <w:r w:rsidR="00206309">
        <w:rPr>
          <w:rFonts w:hAnsi="Times New Roman" w:ascii="Times New Roman"/>
        </w:rPr>
        <w:t>, zamjenica ŽDO u Karlovcu</w:t>
      </w:r>
    </w:p>
    <w:p w:rsidRDefault="00184EB3" w:rsidP="0040604C" w:rsidR="00184EB3">
      <w:pPr>
        <w:jc w:val="both"/>
        <w:rPr>
          <w:rFonts w:hAnsi="Times New Roman" w:ascii="Times New Roman"/>
        </w:rPr>
      </w:pPr>
      <w:r>
        <w:rPr>
          <w:rFonts w:hAnsi="Times New Roman" w:ascii="Times New Roman"/>
        </w:rPr>
        <w:t>2. Za stečajnog vjerovnika Michael Sperr – punomoćnik Tin Matić, odvjetnik u Zagrebu</w:t>
      </w:r>
    </w:p>
    <w:p w:rsidRDefault="005829CE" w:rsidP="0040604C" w:rsidR="005829CE">
      <w:pPr>
        <w:jc w:val="both"/>
        <w:rPr>
          <w:rFonts w:hAnsi="Times New Roman" w:ascii="Times New Roman"/>
        </w:rPr>
      </w:pPr>
    </w:p>
    <w:p w:rsidRDefault="0040604C" w:rsidP="0040604C" w:rsidR="0040604C">
      <w:pPr>
        <w:jc w:val="both"/>
        <w:rPr>
          <w:rFonts w:hAnsi="Times New Roman" w:ascii="Times New Roman"/>
          <w:bCs/>
          <w:color w:val="000000"/>
        </w:rPr>
      </w:pPr>
    </w:p>
    <w:p w:rsidRDefault="0040604C" w:rsidP="0040604C" w:rsidR="0040604C">
      <w:pPr>
        <w:jc w:val="both"/>
        <w:rPr>
          <w:rFonts w:hAnsi="Times New Roman" w:ascii="Times New Roman"/>
          <w:bCs/>
          <w:color w:val="000000"/>
        </w:rPr>
      </w:pPr>
      <w:r w:rsidRPr="006F36C6">
        <w:rPr>
          <w:rFonts w:hAnsi="Times New Roman" w:ascii="Times New Roman"/>
          <w:bCs/>
          <w:color w:val="000000"/>
        </w:rPr>
        <w:t xml:space="preserve">Utvrđuje se da je rješenje o nastavku postupka radi naknadne diobe od </w:t>
      </w:r>
      <w:r w:rsidR="005829CE">
        <w:rPr>
          <w:rFonts w:hAnsi="Times New Roman" w:ascii="Times New Roman"/>
          <w:bCs/>
          <w:color w:val="000000"/>
        </w:rPr>
        <w:t>11. prosinca</w:t>
      </w:r>
      <w:r>
        <w:rPr>
          <w:rFonts w:hAnsi="Times New Roman" w:ascii="Times New Roman"/>
          <w:bCs/>
          <w:color w:val="000000"/>
        </w:rPr>
        <w:t xml:space="preserve"> 2018.</w:t>
      </w:r>
      <w:r w:rsidRPr="006F36C6">
        <w:rPr>
          <w:rFonts w:hAnsi="Times New Roman" w:ascii="Times New Roman"/>
          <w:bCs/>
          <w:color w:val="000000"/>
        </w:rPr>
        <w:t xml:space="preserve"> objavljeno na mrežnoj stranici e-Oglasna ploča suda istog dana.</w:t>
      </w:r>
    </w:p>
    <w:p w:rsidRDefault="00181BB4" w:rsidP="00181BB4" w:rsidR="00181BB4" w:rsidRPr="00F67A7E">
      <w:pPr>
        <w:jc w:val="both"/>
        <w:rPr>
          <w:rFonts w:hAnsi="Times New Roman" w:ascii="Times New Roman"/>
          <w:bCs/>
          <w:color w:val="000000"/>
        </w:rPr>
      </w:pPr>
      <w:r w:rsidRPr="00F67A7E">
        <w:rPr>
          <w:rFonts w:hAnsi="Times New Roman" w:ascii="Times New Roman"/>
          <w:bCs/>
          <w:color w:val="000000"/>
        </w:rPr>
        <w:t xml:space="preserve"> </w:t>
      </w:r>
    </w:p>
    <w:p w:rsidRDefault="00744BF1" w:rsidP="00744BF1" w:rsidR="00744BF1" w:rsidRPr="00F67A7E">
      <w:pPr>
        <w:jc w:val="both"/>
        <w:rPr>
          <w:rFonts w:hAnsi="Times New Roman" w:ascii="Times New Roman"/>
          <w:bCs/>
          <w:color w:val="000000"/>
        </w:rPr>
      </w:pPr>
      <w:r w:rsidRPr="00F67A7E">
        <w:rPr>
          <w:rFonts w:hAnsi="Times New Roman" w:ascii="Times New Roman"/>
          <w:bCs/>
          <w:color w:val="000000"/>
        </w:rPr>
        <w:t>Stečajni sudac otvara raspravu i objavljuje da je predmet današnjeg ročišta ispitivanje prijavljenih tražbina prema iznosima i isplatnom redu kako su uneseni u tablic</w:t>
      </w:r>
      <w:r>
        <w:rPr>
          <w:rFonts w:hAnsi="Times New Roman" w:ascii="Times New Roman"/>
          <w:bCs/>
          <w:color w:val="000000"/>
        </w:rPr>
        <w:t>u prijavljenih tražbina koju</w:t>
      </w:r>
      <w:r w:rsidRPr="00F67A7E">
        <w:rPr>
          <w:rFonts w:hAnsi="Times New Roman" w:ascii="Times New Roman"/>
          <w:bCs/>
          <w:color w:val="000000"/>
        </w:rPr>
        <w:t xml:space="preserve"> je sastavio stečajni upravitelj i koj</w:t>
      </w:r>
      <w:r>
        <w:rPr>
          <w:rFonts w:hAnsi="Times New Roman" w:ascii="Times New Roman"/>
          <w:bCs/>
          <w:color w:val="000000"/>
        </w:rPr>
        <w:t>a</w:t>
      </w:r>
      <w:r w:rsidRPr="00F67A7E">
        <w:rPr>
          <w:rFonts w:hAnsi="Times New Roman" w:ascii="Times New Roman"/>
          <w:bCs/>
          <w:color w:val="000000"/>
        </w:rPr>
        <w:t xml:space="preserve"> tablic</w:t>
      </w:r>
      <w:r>
        <w:rPr>
          <w:rFonts w:hAnsi="Times New Roman" w:ascii="Times New Roman"/>
          <w:bCs/>
          <w:color w:val="000000"/>
        </w:rPr>
        <w:t>a</w:t>
      </w:r>
      <w:r w:rsidRPr="00F67A7E">
        <w:rPr>
          <w:rFonts w:hAnsi="Times New Roman" w:ascii="Times New Roman"/>
          <w:bCs/>
          <w:color w:val="000000"/>
        </w:rPr>
        <w:t xml:space="preserve"> </w:t>
      </w:r>
      <w:r>
        <w:rPr>
          <w:rFonts w:hAnsi="Times New Roman" w:ascii="Times New Roman"/>
          <w:bCs/>
          <w:color w:val="000000"/>
        </w:rPr>
        <w:t>je</w:t>
      </w:r>
      <w:r w:rsidRPr="00F67A7E">
        <w:rPr>
          <w:rFonts w:hAnsi="Times New Roman" w:ascii="Times New Roman"/>
          <w:bCs/>
          <w:color w:val="000000"/>
        </w:rPr>
        <w:t xml:space="preserve"> sukladno odredbi čl. 259. </w:t>
      </w:r>
      <w:r>
        <w:rPr>
          <w:rFonts w:hAnsi="Times New Roman" w:ascii="Times New Roman"/>
          <w:bCs/>
          <w:color w:val="000000"/>
        </w:rPr>
        <w:t xml:space="preserve">Stečajnog zakona (Narodne novine 71/15, </w:t>
      </w:r>
      <w:r w:rsidR="0040604C">
        <w:rPr>
          <w:rFonts w:hAnsi="Times New Roman" w:ascii="Times New Roman"/>
          <w:bCs/>
          <w:color w:val="000000"/>
        </w:rPr>
        <w:t xml:space="preserve">104/17, </w:t>
      </w:r>
      <w:r>
        <w:rPr>
          <w:rFonts w:hAnsi="Times New Roman" w:ascii="Times New Roman"/>
          <w:bCs/>
          <w:color w:val="000000"/>
        </w:rPr>
        <w:t xml:space="preserve">dalje u tekstu: </w:t>
      </w:r>
      <w:r w:rsidRPr="00F67A7E">
        <w:rPr>
          <w:rFonts w:hAnsi="Times New Roman" w:ascii="Times New Roman"/>
          <w:bCs/>
          <w:color w:val="000000"/>
        </w:rPr>
        <w:t>SZ-a</w:t>
      </w:r>
      <w:r>
        <w:rPr>
          <w:rFonts w:hAnsi="Times New Roman" w:ascii="Times New Roman"/>
          <w:bCs/>
          <w:color w:val="000000"/>
        </w:rPr>
        <w:t xml:space="preserve">) </w:t>
      </w:r>
      <w:r w:rsidRPr="00F67A7E">
        <w:rPr>
          <w:rFonts w:hAnsi="Times New Roman" w:ascii="Times New Roman"/>
          <w:bCs/>
          <w:color w:val="000000"/>
        </w:rPr>
        <w:t>bil</w:t>
      </w:r>
      <w:r>
        <w:rPr>
          <w:rFonts w:hAnsi="Times New Roman" w:ascii="Times New Roman"/>
          <w:bCs/>
          <w:color w:val="000000"/>
        </w:rPr>
        <w:t>a</w:t>
      </w:r>
      <w:r w:rsidRPr="00F67A7E">
        <w:rPr>
          <w:rFonts w:hAnsi="Times New Roman" w:ascii="Times New Roman"/>
          <w:bCs/>
          <w:color w:val="000000"/>
        </w:rPr>
        <w:t xml:space="preserve"> objavljen</w:t>
      </w:r>
      <w:r>
        <w:rPr>
          <w:rFonts w:hAnsi="Times New Roman" w:ascii="Times New Roman"/>
          <w:bCs/>
          <w:color w:val="000000"/>
        </w:rPr>
        <w:t>a</w:t>
      </w:r>
      <w:r w:rsidRPr="00F67A7E">
        <w:rPr>
          <w:rFonts w:hAnsi="Times New Roman" w:ascii="Times New Roman"/>
          <w:bCs/>
          <w:color w:val="000000"/>
        </w:rPr>
        <w:t xml:space="preserve"> na mrežnoj stranici e-Oglasna ploča</w:t>
      </w:r>
      <w:r>
        <w:rPr>
          <w:rFonts w:hAnsi="Times New Roman" w:ascii="Times New Roman"/>
          <w:bCs/>
          <w:color w:val="000000"/>
        </w:rPr>
        <w:t xml:space="preserve"> od dana </w:t>
      </w:r>
      <w:r w:rsidR="0040604C">
        <w:rPr>
          <w:rFonts w:hAnsi="Times New Roman" w:ascii="Times New Roman"/>
          <w:bCs/>
          <w:color w:val="000000"/>
        </w:rPr>
        <w:t xml:space="preserve">1. </w:t>
      </w:r>
      <w:r w:rsidR="005829CE">
        <w:rPr>
          <w:rFonts w:hAnsi="Times New Roman" w:ascii="Times New Roman"/>
          <w:bCs/>
          <w:color w:val="000000"/>
        </w:rPr>
        <w:t>ožujka 2019</w:t>
      </w:r>
      <w:r w:rsidR="0040604C">
        <w:rPr>
          <w:rFonts w:hAnsi="Times New Roman" w:ascii="Times New Roman"/>
          <w:bCs/>
          <w:color w:val="000000"/>
        </w:rPr>
        <w:t>.</w:t>
      </w:r>
      <w:r w:rsidRPr="00F67A7E">
        <w:rPr>
          <w:rFonts w:hAnsi="Times New Roman" w:ascii="Times New Roman"/>
          <w:bCs/>
          <w:color w:val="000000"/>
        </w:rPr>
        <w:t xml:space="preserve"> te se nalazil</w:t>
      </w:r>
      <w:r w:rsidR="00584797">
        <w:rPr>
          <w:rFonts w:hAnsi="Times New Roman" w:ascii="Times New Roman"/>
          <w:bCs/>
          <w:color w:val="000000"/>
        </w:rPr>
        <w:t>e</w:t>
      </w:r>
      <w:r w:rsidRPr="00F67A7E">
        <w:rPr>
          <w:rFonts w:hAnsi="Times New Roman" w:ascii="Times New Roman"/>
          <w:bCs/>
          <w:color w:val="000000"/>
        </w:rPr>
        <w:t xml:space="preserve"> na uvidu u pisarnici suda.</w:t>
      </w:r>
    </w:p>
    <w:p w:rsidRDefault="00744BF1" w:rsidP="00744BF1" w:rsidR="00744BF1" w:rsidRPr="00F67A7E">
      <w:pPr>
        <w:jc w:val="both"/>
        <w:rPr>
          <w:rFonts w:hAnsi="Times New Roman" w:ascii="Times New Roman"/>
          <w:bCs/>
          <w:color w:val="000000"/>
        </w:rPr>
      </w:pPr>
    </w:p>
    <w:p w:rsidRDefault="00744BF1" w:rsidP="00744BF1" w:rsidR="00744BF1">
      <w:pPr>
        <w:jc w:val="both"/>
        <w:rPr>
          <w:rFonts w:hAnsi="Times New Roman" w:ascii="Times New Roman"/>
          <w:bCs/>
          <w:color w:val="000000"/>
        </w:rPr>
      </w:pPr>
      <w:r w:rsidRPr="00F67A7E">
        <w:rPr>
          <w:rFonts w:hAnsi="Times New Roman" w:ascii="Times New Roman"/>
          <w:bCs/>
          <w:color w:val="000000"/>
        </w:rPr>
        <w:t xml:space="preserve">Stečajni sudac </w:t>
      </w:r>
      <w:r>
        <w:rPr>
          <w:rFonts w:hAnsi="Times New Roman" w:ascii="Times New Roman"/>
          <w:bCs/>
          <w:color w:val="000000"/>
        </w:rPr>
        <w:t xml:space="preserve">upozorava </w:t>
      </w:r>
      <w:r w:rsidRPr="00F67A7E">
        <w:rPr>
          <w:rFonts w:hAnsi="Times New Roman" w:ascii="Times New Roman"/>
          <w:bCs/>
          <w:color w:val="000000"/>
        </w:rPr>
        <w:t xml:space="preserve">vjerovnike da sukladno </w:t>
      </w:r>
      <w:r>
        <w:rPr>
          <w:rFonts w:hAnsi="Times New Roman" w:ascii="Times New Roman"/>
          <w:bCs/>
          <w:color w:val="000000"/>
        </w:rPr>
        <w:t xml:space="preserve">odredbi </w:t>
      </w:r>
      <w:r w:rsidRPr="00F67A7E">
        <w:rPr>
          <w:rFonts w:hAnsi="Times New Roman" w:ascii="Times New Roman"/>
          <w:bCs/>
          <w:color w:val="000000"/>
        </w:rPr>
        <w:t xml:space="preserve">čl. 265. </w:t>
      </w:r>
      <w:r>
        <w:rPr>
          <w:rFonts w:hAnsi="Times New Roman" w:ascii="Times New Roman"/>
          <w:bCs/>
          <w:color w:val="000000"/>
        </w:rPr>
        <w:t xml:space="preserve">st. 4. </w:t>
      </w:r>
      <w:r w:rsidRPr="00F67A7E">
        <w:rPr>
          <w:rFonts w:hAnsi="Times New Roman" w:ascii="Times New Roman"/>
          <w:bCs/>
          <w:color w:val="000000"/>
        </w:rPr>
        <w:t>SZ-</w:t>
      </w:r>
      <w:r>
        <w:rPr>
          <w:rFonts w:hAnsi="Times New Roman" w:ascii="Times New Roman"/>
          <w:bCs/>
          <w:color w:val="000000"/>
        </w:rPr>
        <w:t>a vjerovnici čije su tražbine utvrđene o tome neće biti posebno obaviješteni, time da ti vjerovnici mogu na svoj trošak tražiti da im se izda ovjerovljeni izvadak rješenja.</w:t>
      </w:r>
    </w:p>
    <w:p w:rsidRDefault="00744BF1" w:rsidP="00744BF1" w:rsidR="00744BF1" w:rsidRPr="00F67A7E">
      <w:pPr>
        <w:jc w:val="both"/>
        <w:rPr>
          <w:rFonts w:hAnsi="Times New Roman" w:ascii="Times New Roman"/>
          <w:bCs/>
          <w:color w:val="000000"/>
        </w:rPr>
      </w:pPr>
    </w:p>
    <w:p w:rsidRDefault="00744BF1" w:rsidP="00744BF1" w:rsidR="00744BF1" w:rsidRPr="00F67A7E">
      <w:pPr>
        <w:jc w:val="both"/>
        <w:rPr>
          <w:rFonts w:hAnsi="Times New Roman" w:ascii="Times New Roman"/>
          <w:bCs/>
          <w:color w:val="000000"/>
        </w:rPr>
      </w:pPr>
      <w:r w:rsidRPr="00F67A7E">
        <w:rPr>
          <w:rFonts w:hAnsi="Times New Roman" w:ascii="Times New Roman"/>
          <w:bCs/>
          <w:color w:val="000000"/>
        </w:rPr>
        <w:t>Rješenje o utvrđenim i osporenim tražbinama objavit će se na mrežn</w:t>
      </w:r>
      <w:r>
        <w:rPr>
          <w:rFonts w:hAnsi="Times New Roman" w:ascii="Times New Roman"/>
          <w:bCs/>
          <w:color w:val="000000"/>
        </w:rPr>
        <w:t xml:space="preserve">oj </w:t>
      </w:r>
      <w:r w:rsidRPr="00F67A7E">
        <w:rPr>
          <w:rFonts w:hAnsi="Times New Roman" w:ascii="Times New Roman"/>
          <w:bCs/>
          <w:color w:val="000000"/>
        </w:rPr>
        <w:t>stranic</w:t>
      </w:r>
      <w:r>
        <w:rPr>
          <w:rFonts w:hAnsi="Times New Roman" w:ascii="Times New Roman"/>
          <w:bCs/>
          <w:color w:val="000000"/>
        </w:rPr>
        <w:t>i</w:t>
      </w:r>
      <w:r w:rsidRPr="00F67A7E">
        <w:rPr>
          <w:rFonts w:hAnsi="Times New Roman" w:ascii="Times New Roman"/>
          <w:bCs/>
          <w:color w:val="000000"/>
        </w:rPr>
        <w:t xml:space="preserve"> e-Oglasna ploča </w:t>
      </w:r>
      <w:r>
        <w:rPr>
          <w:rFonts w:hAnsi="Times New Roman" w:ascii="Times New Roman"/>
          <w:bCs/>
          <w:color w:val="000000"/>
        </w:rPr>
        <w:t xml:space="preserve">suda </w:t>
      </w:r>
      <w:r w:rsidRPr="00F67A7E">
        <w:rPr>
          <w:rFonts w:hAnsi="Times New Roman" w:ascii="Times New Roman"/>
          <w:bCs/>
          <w:color w:val="000000"/>
        </w:rPr>
        <w:t>sukladno čl. 265. st. 2. i čl. 12. SZ-a.</w:t>
      </w:r>
      <w:r>
        <w:rPr>
          <w:rFonts w:hAnsi="Times New Roman" w:ascii="Times New Roman"/>
          <w:bCs/>
          <w:color w:val="000000"/>
        </w:rPr>
        <w:t xml:space="preserve"> Tim rješenjem sud će odlučiti i o upućivanju na parnicu radi utvrđivanja, odnosno osporavanja tražbine u skladu s odredbama čl. 266. i 267. SZ-a.</w:t>
      </w:r>
    </w:p>
    <w:p w:rsidRDefault="00744BF1" w:rsidP="00744BF1" w:rsidR="00744BF1" w:rsidRPr="00F67A7E">
      <w:pPr>
        <w:jc w:val="both"/>
        <w:rPr>
          <w:rFonts w:hAnsi="Times New Roman" w:ascii="Times New Roman"/>
          <w:bCs/>
          <w:color w:val="000000"/>
        </w:rPr>
      </w:pPr>
    </w:p>
    <w:p w:rsidRDefault="00744BF1" w:rsidP="00744BF1" w:rsidR="00744BF1" w:rsidRPr="00937C5C">
      <w:pPr>
        <w:jc w:val="both"/>
        <w:rPr>
          <w:rFonts w:hAnsi="Times New Roman" w:ascii="Times New Roman"/>
        </w:rPr>
      </w:pPr>
      <w:r w:rsidRPr="00937C5C">
        <w:rPr>
          <w:rFonts w:hAnsi="Times New Roman" w:ascii="Times New Roman"/>
        </w:rPr>
        <w:t>Ukazuje se stečajnom upravitelju na njegovu dužnost da se određeno izjasni priznaje li ili ospo</w:t>
      </w:r>
      <w:r>
        <w:rPr>
          <w:rFonts w:hAnsi="Times New Roman" w:ascii="Times New Roman"/>
        </w:rPr>
        <w:t>rava svaku prijavljenu tražbinu (čl. 260. st. 2. SZ-a).</w:t>
      </w:r>
    </w:p>
    <w:p w:rsidRDefault="00744BF1" w:rsidP="00744BF1" w:rsidR="00744BF1">
      <w:pPr>
        <w:jc w:val="both"/>
        <w:rPr>
          <w:rFonts w:hAnsi="Times New Roman" w:ascii="Times New Roman"/>
        </w:rPr>
      </w:pPr>
    </w:p>
    <w:p w:rsidRDefault="00744BF1" w:rsidP="00744BF1" w:rsidR="00744BF1" w:rsidRPr="00937C5C">
      <w:pPr>
        <w:jc w:val="both"/>
        <w:rPr>
          <w:rFonts w:hAnsi="Times New Roman" w:ascii="Times New Roman"/>
        </w:rPr>
      </w:pPr>
      <w:r w:rsidRPr="00937C5C">
        <w:rPr>
          <w:rFonts w:hAnsi="Times New Roman" w:ascii="Times New Roman"/>
        </w:rPr>
        <w:t xml:space="preserve">Prelazi se na ispitivanje svake pojedine prijavljene tražbine. </w:t>
      </w:r>
    </w:p>
    <w:p w:rsidRDefault="00744BF1" w:rsidP="00744BF1" w:rsidR="00744BF1" w:rsidRPr="00937C5C">
      <w:pPr>
        <w:jc w:val="both"/>
        <w:rPr>
          <w:rFonts w:hAnsi="Times New Roman" w:ascii="Times New Roman"/>
        </w:rPr>
      </w:pPr>
    </w:p>
    <w:p w:rsidRDefault="0040604C" w:rsidP="00FE0689" w:rsidR="00FE0689">
      <w:pPr>
        <w:jc w:val="both"/>
        <w:rPr>
          <w:rFonts w:hAnsi="Times New Roman" w:ascii="Times New Roman"/>
        </w:rPr>
      </w:pPr>
      <w:r>
        <w:rPr>
          <w:rFonts w:hAnsi="Times New Roman" w:ascii="Times New Roman"/>
        </w:rPr>
        <w:t>Stečajni upravitelj</w:t>
      </w:r>
      <w:r w:rsidR="00130DC6" w:rsidRPr="00937C5C">
        <w:rPr>
          <w:rFonts w:hAnsi="Times New Roman" w:ascii="Times New Roman"/>
        </w:rPr>
        <w:t xml:space="preserve"> </w:t>
      </w:r>
      <w:r w:rsidR="005829CE">
        <w:rPr>
          <w:rFonts w:hAnsi="Times New Roman" w:ascii="Times New Roman"/>
        </w:rPr>
        <w:t>navodi da nema prijavljenih</w:t>
      </w:r>
      <w:r w:rsidR="00FE0689">
        <w:rPr>
          <w:rFonts w:hAnsi="Times New Roman" w:ascii="Times New Roman"/>
        </w:rPr>
        <w:t xml:space="preserve"> tražbin</w:t>
      </w:r>
      <w:r w:rsidR="005829CE">
        <w:rPr>
          <w:rFonts w:hAnsi="Times New Roman" w:ascii="Times New Roman"/>
        </w:rPr>
        <w:t>a</w:t>
      </w:r>
      <w:r w:rsidR="00FE0689">
        <w:rPr>
          <w:rFonts w:hAnsi="Times New Roman" w:ascii="Times New Roman"/>
        </w:rPr>
        <w:t xml:space="preserve"> vjerovnika prvo</w:t>
      </w:r>
      <w:r w:rsidR="005829CE">
        <w:rPr>
          <w:rFonts w:hAnsi="Times New Roman" w:ascii="Times New Roman"/>
        </w:rPr>
        <w:t>g višeg isplatnog reda.</w:t>
      </w:r>
    </w:p>
    <w:p w:rsidRDefault="00AD279C" w:rsidP="0040604C" w:rsidR="0040604C">
      <w:pPr>
        <w:tabs>
          <w:tab w:pos="708" w:val="left"/>
          <w:tab w:pos="1416" w:val="left"/>
          <w:tab w:pos="2124" w:val="left"/>
          <w:tab w:pos="2832" w:val="left"/>
          <w:tab w:pos="3540" w:val="left"/>
          <w:tab w:pos="4248" w:val="left"/>
          <w:tab w:pos="4956" w:val="left"/>
          <w:tab w:pos="7281" w:val="left"/>
        </w:tabs>
        <w:jc w:val="both"/>
        <w:rPr>
          <w:rFonts w:hAnsi="Times New Roman" w:ascii="Times New Roman"/>
        </w:rPr>
      </w:pPr>
      <w:r>
        <w:rPr>
          <w:rFonts w:hAnsi="Times New Roman" w:ascii="Times New Roman"/>
        </w:rPr>
        <w:t xml:space="preserve">                                                                                                                 </w:t>
      </w:r>
      <w:r w:rsidR="0040604C">
        <w:rPr>
          <w:rFonts w:hAnsi="Times New Roman" w:ascii="Times New Roman"/>
        </w:rPr>
        <w:t xml:space="preserve"> </w:t>
      </w:r>
    </w:p>
    <w:p w:rsidRDefault="004F3C03" w:rsidP="00FE0689" w:rsidR="004F3C03">
      <w:pPr>
        <w:jc w:val="both"/>
        <w:rPr>
          <w:rFonts w:hAnsi="Times New Roman" w:ascii="Times New Roman"/>
        </w:rPr>
      </w:pPr>
    </w:p>
    <w:p w:rsidRDefault="0040604C" w:rsidP="00066062" w:rsidR="00066062">
      <w:pPr>
        <w:jc w:val="both"/>
        <w:rPr>
          <w:rFonts w:hAnsi="Times New Roman" w:ascii="Times New Roman"/>
        </w:rPr>
      </w:pPr>
      <w:r>
        <w:rPr>
          <w:rFonts w:hAnsi="Times New Roman" w:ascii="Times New Roman"/>
        </w:rPr>
        <w:t>Stečajni upravitelj</w:t>
      </w:r>
      <w:r w:rsidRPr="00937C5C">
        <w:rPr>
          <w:rFonts w:hAnsi="Times New Roman" w:ascii="Times New Roman"/>
        </w:rPr>
        <w:t xml:space="preserve"> </w:t>
      </w:r>
      <w:r w:rsidR="00066062" w:rsidRPr="00937C5C">
        <w:rPr>
          <w:rFonts w:hAnsi="Times New Roman" w:ascii="Times New Roman"/>
        </w:rPr>
        <w:t xml:space="preserve">čita prijavljene tražbine vjerovnika drugog višeg isplatnog reda te izjavljuje da priznaje slijedeće tražbine: </w:t>
      </w:r>
    </w:p>
    <w:p w:rsidRDefault="00744BF1" w:rsidP="00066062" w:rsidR="00744BF1" w:rsidRPr="00937C5C">
      <w:pPr>
        <w:jc w:val="both"/>
        <w:rPr>
          <w:rFonts w:hAnsi="Times New Roman" w:ascii="Times New Roman"/>
        </w:rPr>
      </w:pPr>
    </w:p>
    <w:p w:rsidRDefault="00584797" w:rsidP="00FE0689" w:rsidR="005829CE">
      <w:pPr>
        <w:jc w:val="both"/>
        <w:rPr>
          <w:rFonts w:hAnsi="Times New Roman" w:ascii="Times New Roman"/>
        </w:rPr>
      </w:pPr>
      <w:r>
        <w:rPr>
          <w:rFonts w:hAnsi="Times New Roman" w:ascii="Times New Roman"/>
        </w:rPr>
        <w:t xml:space="preserve">I.1. </w:t>
      </w:r>
      <w:r w:rsidR="005829CE">
        <w:rPr>
          <w:rFonts w:hAnsi="Times New Roman" w:ascii="Times New Roman"/>
        </w:rPr>
        <w:t xml:space="preserve">MICHAEL SPERR, Vachendorfer Ring 41, </w:t>
      </w:r>
    </w:p>
    <w:p w:rsidRDefault="005829CE" w:rsidP="005829CE" w:rsidR="00C807B4">
      <w:pPr>
        <w:tabs>
          <w:tab w:pos="7350" w:val="left"/>
        </w:tabs>
        <w:jc w:val="both"/>
        <w:rPr>
          <w:rFonts w:hAnsi="Times New Roman" w:ascii="Times New Roman"/>
        </w:rPr>
      </w:pPr>
      <w:r>
        <w:rPr>
          <w:rFonts w:hAnsi="Times New Roman" w:ascii="Times New Roman"/>
        </w:rPr>
        <w:t xml:space="preserve">      Traunstein, SR Njemačka</w:t>
      </w:r>
      <w:r w:rsidR="00C807B4">
        <w:rPr>
          <w:rFonts w:hAnsi="Times New Roman" w:ascii="Times New Roman"/>
        </w:rPr>
        <w:t xml:space="preserve">, </w:t>
      </w:r>
      <w:r>
        <w:rPr>
          <w:rFonts w:hAnsi="Times New Roman" w:ascii="Times New Roman"/>
        </w:rPr>
        <w:t>OIB 82249367985</w:t>
      </w:r>
      <w:r>
        <w:rPr>
          <w:rFonts w:hAnsi="Times New Roman" w:ascii="Times New Roman"/>
        </w:rPr>
        <w:tab/>
        <w:t xml:space="preserve">       16.812,12 kn</w:t>
      </w:r>
    </w:p>
    <w:p w:rsidRDefault="00C807B4" w:rsidP="00FE0689" w:rsidR="00584797">
      <w:pPr>
        <w:jc w:val="both"/>
        <w:rPr>
          <w:rFonts w:hAnsi="Times New Roman" w:ascii="Times New Roman"/>
        </w:rPr>
      </w:pPr>
      <w:r>
        <w:rPr>
          <w:rFonts w:hAnsi="Times New Roman" w:ascii="Times New Roman"/>
        </w:rPr>
        <w:t xml:space="preserve">        </w:t>
      </w:r>
      <w:r w:rsidR="00AD279C">
        <w:rPr>
          <w:rFonts w:hAnsi="Times New Roman" w:ascii="Times New Roman"/>
        </w:rPr>
        <w:t xml:space="preserve">       </w:t>
      </w:r>
      <w:r>
        <w:rPr>
          <w:rFonts w:hAnsi="Times New Roman" w:ascii="Times New Roman"/>
        </w:rPr>
        <w:t xml:space="preserve"> </w:t>
      </w:r>
    </w:p>
    <w:p w:rsidRDefault="005829CE" w:rsidP="00FE0689" w:rsidR="005829CE">
      <w:pPr>
        <w:jc w:val="both"/>
        <w:rPr>
          <w:rFonts w:hAnsi="Times New Roman" w:ascii="Times New Roman"/>
        </w:rPr>
      </w:pPr>
      <w:r>
        <w:rPr>
          <w:rFonts w:hAnsi="Times New Roman" w:ascii="Times New Roman"/>
        </w:rPr>
        <w:t>I.2. CROATIA osiguranje d.d., Zagreb, Vatroslava Jagića 33,</w:t>
      </w:r>
    </w:p>
    <w:p w:rsidRDefault="005829CE" w:rsidP="00FE0689" w:rsidR="005829CE">
      <w:pPr>
        <w:jc w:val="both"/>
        <w:rPr>
          <w:rFonts w:hAnsi="Times New Roman" w:ascii="Times New Roman"/>
        </w:rPr>
      </w:pPr>
      <w:r>
        <w:rPr>
          <w:rFonts w:hAnsi="Times New Roman" w:ascii="Times New Roman"/>
        </w:rPr>
        <w:t xml:space="preserve">       OIB 26167994862</w:t>
      </w:r>
    </w:p>
    <w:p w:rsidRDefault="005829CE" w:rsidP="005829CE" w:rsidR="005829CE">
      <w:pPr>
        <w:tabs>
          <w:tab w:pos="7720" w:val="left"/>
        </w:tabs>
        <w:jc w:val="both"/>
        <w:rPr>
          <w:rFonts w:hAnsi="Times New Roman" w:ascii="Times New Roman"/>
        </w:rPr>
      </w:pPr>
      <w:r>
        <w:rPr>
          <w:rFonts w:hAnsi="Times New Roman" w:ascii="Times New Roman"/>
        </w:rPr>
        <w:tab/>
        <w:t xml:space="preserve">   1.619,18 kn</w:t>
      </w:r>
    </w:p>
    <w:p w:rsidRDefault="00FE0689" w:rsidP="00C807B4" w:rsidR="00C807B4">
      <w:pPr>
        <w:jc w:val="both"/>
        <w:rPr>
          <w:rFonts w:hAnsi="Times New Roman" w:ascii="Times New Roman"/>
        </w:rPr>
      </w:pPr>
      <w:r>
        <w:rPr>
          <w:rFonts w:hAnsi="Times New Roman" w:ascii="Times New Roman"/>
        </w:rPr>
        <w:t>I.</w:t>
      </w:r>
      <w:r w:rsidR="005829CE">
        <w:rPr>
          <w:rFonts w:hAnsi="Times New Roman" w:ascii="Times New Roman"/>
        </w:rPr>
        <w:t>3</w:t>
      </w:r>
      <w:r w:rsidR="00937C5C" w:rsidRPr="00937C5C">
        <w:rPr>
          <w:rFonts w:hAnsi="Times New Roman" w:ascii="Times New Roman"/>
        </w:rPr>
        <w:t xml:space="preserve">. </w:t>
      </w:r>
      <w:r w:rsidR="00C807B4">
        <w:rPr>
          <w:rFonts w:hAnsi="Times New Roman" w:ascii="Times New Roman"/>
        </w:rPr>
        <w:t>REPUBLIKA HRVATSKA, MINISTARSTVO FINANCIJA,</w:t>
      </w:r>
    </w:p>
    <w:p w:rsidRDefault="00C807B4" w:rsidP="00C807B4" w:rsidR="00C807B4">
      <w:pPr>
        <w:tabs>
          <w:tab w:pos="862" w:val="left"/>
          <w:tab w:pos="7859" w:val="left"/>
        </w:tabs>
        <w:ind w:firstLine="360"/>
        <w:jc w:val="both"/>
        <w:rPr>
          <w:rFonts w:hAnsi="Times New Roman" w:ascii="Times New Roman"/>
        </w:rPr>
      </w:pPr>
      <w:r>
        <w:rPr>
          <w:rFonts w:hAnsi="Times New Roman" w:ascii="Times New Roman"/>
        </w:rPr>
        <w:t xml:space="preserve">  POREZNA UPRAVA, Područni ured Zagreb </w:t>
      </w:r>
    </w:p>
    <w:p w:rsidRDefault="00C807B4" w:rsidP="00C807B4" w:rsidR="00C807B4" w:rsidRPr="000B17E4">
      <w:pPr>
        <w:tabs>
          <w:tab w:pos="862" w:val="left"/>
          <w:tab w:pos="7859" w:val="left"/>
        </w:tabs>
        <w:ind w:firstLine="360"/>
        <w:jc w:val="both"/>
        <w:rPr>
          <w:rFonts w:hAnsi="Times New Roman" w:ascii="Times New Roman"/>
          <w:color w:themeColor="text1" w:val="000000"/>
        </w:rPr>
      </w:pPr>
      <w:r>
        <w:rPr>
          <w:rFonts w:hAnsi="Times New Roman" w:ascii="Times New Roman"/>
        </w:rPr>
        <w:t xml:space="preserve">  </w:t>
      </w:r>
      <w:r w:rsidRPr="00674568">
        <w:rPr>
          <w:rFonts w:hAnsi="Times New Roman" w:ascii="Times New Roman"/>
        </w:rPr>
        <w:t xml:space="preserve">OIB </w:t>
      </w:r>
      <w:r>
        <w:rPr>
          <w:rFonts w:hAnsi="Times New Roman" w:ascii="Times New Roman"/>
        </w:rPr>
        <w:t xml:space="preserve">18683136487                                                                                        </w:t>
      </w:r>
      <w:r w:rsidR="00AD279C">
        <w:rPr>
          <w:rFonts w:hAnsi="Times New Roman" w:ascii="Times New Roman"/>
        </w:rPr>
        <w:t xml:space="preserve"> </w:t>
      </w:r>
      <w:r w:rsidR="005829CE">
        <w:rPr>
          <w:rFonts w:hAnsi="Times New Roman" w:ascii="Times New Roman"/>
        </w:rPr>
        <w:t xml:space="preserve"> </w:t>
      </w:r>
      <w:r w:rsidR="00AD279C">
        <w:rPr>
          <w:rFonts w:hAnsi="Times New Roman" w:ascii="Times New Roman"/>
        </w:rPr>
        <w:t xml:space="preserve"> </w:t>
      </w:r>
      <w:r>
        <w:rPr>
          <w:rFonts w:hAnsi="Times New Roman" w:ascii="Times New Roman"/>
        </w:rPr>
        <w:t xml:space="preserve"> </w:t>
      </w:r>
      <w:r w:rsidR="005829CE">
        <w:rPr>
          <w:rFonts w:hAnsi="Times New Roman" w:ascii="Times New Roman"/>
          <w:color w:themeColor="text1" w:val="000000"/>
        </w:rPr>
        <w:t>11.491,33</w:t>
      </w:r>
      <w:r w:rsidRPr="000B17E4">
        <w:rPr>
          <w:rFonts w:hAnsi="Times New Roman" w:ascii="Times New Roman"/>
          <w:color w:themeColor="text1" w:val="000000"/>
        </w:rPr>
        <w:t xml:space="preserve"> kn</w:t>
      </w:r>
    </w:p>
    <w:p w:rsidRDefault="00AD279C" w:rsidP="00AD279C" w:rsidR="00E30A80" w:rsidRPr="000B17E4">
      <w:pPr>
        <w:tabs>
          <w:tab w:pos="7859" w:val="left"/>
        </w:tabs>
        <w:jc w:val="both"/>
        <w:rPr>
          <w:rFonts w:hAnsi="Times New Roman" w:ascii="Times New Roman"/>
          <w:color w:val="FF0000"/>
        </w:rPr>
      </w:pPr>
      <w:r w:rsidRPr="000B17E4">
        <w:rPr>
          <w:rFonts w:hAnsi="Times New Roman" w:ascii="Times New Roman"/>
          <w:color w:val="FF0000"/>
        </w:rPr>
        <w:t xml:space="preserve">                                                                                                                                  </w:t>
      </w:r>
    </w:p>
    <w:p w:rsidRDefault="00412BDC" w:rsidP="00412BDC" w:rsidR="00412BDC">
      <w:pPr>
        <w:tabs>
          <w:tab w:pos="7855" w:val="left"/>
        </w:tabs>
        <w:jc w:val="both"/>
        <w:rPr>
          <w:rFonts w:hAnsi="Times New Roman" w:ascii="Times New Roman"/>
        </w:rPr>
      </w:pPr>
    </w:p>
    <w:p w:rsidRDefault="0040604C" w:rsidP="00DF3196" w:rsidR="00F640DE">
      <w:pPr>
        <w:jc w:val="both"/>
        <w:rPr>
          <w:rFonts w:hAnsi="Times New Roman" w:ascii="Times New Roman"/>
        </w:rPr>
      </w:pPr>
      <w:r>
        <w:rPr>
          <w:rFonts w:hAnsi="Times New Roman" w:ascii="Times New Roman"/>
        </w:rPr>
        <w:t>Stečajni upravitelj</w:t>
      </w:r>
      <w:r w:rsidRPr="00937C5C">
        <w:rPr>
          <w:rFonts w:hAnsi="Times New Roman" w:ascii="Times New Roman"/>
        </w:rPr>
        <w:t xml:space="preserve"> </w:t>
      </w:r>
      <w:r w:rsidR="00500077" w:rsidRPr="00937C5C">
        <w:rPr>
          <w:rFonts w:hAnsi="Times New Roman" w:ascii="Times New Roman"/>
        </w:rPr>
        <w:t xml:space="preserve">navodi da ukupan zbroj prijavljenih tražbina </w:t>
      </w:r>
      <w:r w:rsidR="00896ED9">
        <w:rPr>
          <w:rFonts w:hAnsi="Times New Roman" w:ascii="Times New Roman"/>
        </w:rPr>
        <w:t xml:space="preserve">stečajnih </w:t>
      </w:r>
      <w:r w:rsidR="00500077" w:rsidRPr="00937C5C">
        <w:rPr>
          <w:rFonts w:hAnsi="Times New Roman" w:ascii="Times New Roman"/>
        </w:rPr>
        <w:t>vjerovnika</w:t>
      </w:r>
      <w:r w:rsidR="00CA684F">
        <w:rPr>
          <w:rFonts w:hAnsi="Times New Roman" w:ascii="Times New Roman"/>
        </w:rPr>
        <w:t xml:space="preserve"> </w:t>
      </w:r>
      <w:r w:rsidR="00DC4CF2" w:rsidRPr="00937C5C">
        <w:rPr>
          <w:rFonts w:hAnsi="Times New Roman" w:ascii="Times New Roman"/>
        </w:rPr>
        <w:t xml:space="preserve">drugog višeg isplatnog reda iznosi </w:t>
      </w:r>
      <w:r w:rsidR="005829CE">
        <w:rPr>
          <w:rFonts w:hAnsi="Times New Roman" w:ascii="Times New Roman"/>
        </w:rPr>
        <w:t>29.922,63</w:t>
      </w:r>
      <w:r w:rsidR="006F399B" w:rsidRPr="000B17E4">
        <w:rPr>
          <w:rFonts w:hAnsi="Times New Roman" w:ascii="Times New Roman"/>
        </w:rPr>
        <w:t xml:space="preserve"> </w:t>
      </w:r>
      <w:r w:rsidR="00AD279C">
        <w:rPr>
          <w:rFonts w:hAnsi="Times New Roman" w:ascii="Times New Roman"/>
        </w:rPr>
        <w:t>kn</w:t>
      </w:r>
      <w:r w:rsidR="00DC4CF2" w:rsidRPr="00937C5C">
        <w:rPr>
          <w:rFonts w:hAnsi="Times New Roman" w:ascii="Times New Roman"/>
        </w:rPr>
        <w:t>,</w:t>
      </w:r>
      <w:r w:rsidR="006232A5" w:rsidRPr="00937C5C">
        <w:rPr>
          <w:rFonts w:hAnsi="Times New Roman" w:ascii="Times New Roman"/>
        </w:rPr>
        <w:t xml:space="preserve"> </w:t>
      </w:r>
      <w:r w:rsidR="00E210F2">
        <w:rPr>
          <w:rFonts w:hAnsi="Times New Roman" w:ascii="Times New Roman"/>
        </w:rPr>
        <w:t xml:space="preserve">te </w:t>
      </w:r>
      <w:r w:rsidR="006232A5" w:rsidRPr="00937C5C">
        <w:rPr>
          <w:rFonts w:hAnsi="Times New Roman" w:ascii="Times New Roman"/>
        </w:rPr>
        <w:t xml:space="preserve">da su iste priznate </w:t>
      </w:r>
      <w:r w:rsidR="00CA684F">
        <w:rPr>
          <w:rFonts w:hAnsi="Times New Roman" w:ascii="Times New Roman"/>
        </w:rPr>
        <w:t>u cijelosti.</w:t>
      </w:r>
    </w:p>
    <w:p w:rsidRDefault="004F3C03" w:rsidP="00DF3196" w:rsidR="004F3C03">
      <w:pPr>
        <w:jc w:val="both"/>
        <w:rPr>
          <w:rFonts w:hAnsi="Times New Roman" w:ascii="Times New Roman"/>
        </w:rPr>
      </w:pPr>
    </w:p>
    <w:p w:rsidRDefault="00CA684F" w:rsidP="008C4C01" w:rsidR="00CA684F">
      <w:pPr>
        <w:jc w:val="both"/>
        <w:rPr>
          <w:rFonts w:hAnsi="Times New Roman" w:ascii="Times New Roman"/>
        </w:rPr>
      </w:pPr>
    </w:p>
    <w:p w:rsidRDefault="008C4C01" w:rsidP="008C4C01" w:rsidR="008C4C01" w:rsidRPr="00937C5C">
      <w:pPr>
        <w:jc w:val="both"/>
        <w:rPr>
          <w:rFonts w:hAnsi="Times New Roman" w:ascii="Times New Roman"/>
        </w:rPr>
      </w:pPr>
      <w:r w:rsidRPr="00937C5C">
        <w:rPr>
          <w:rFonts w:hAnsi="Times New Roman" w:ascii="Times New Roman"/>
        </w:rPr>
        <w:t xml:space="preserve">Stečajni sudac poziva vjerovnike da se izjasne o tome da li netko od nazočnih osporava tražbine vjerovnicima </w:t>
      </w:r>
      <w:r>
        <w:rPr>
          <w:rFonts w:hAnsi="Times New Roman" w:ascii="Times New Roman"/>
        </w:rPr>
        <w:t xml:space="preserve">drugog višeg isplatnog reda </w:t>
      </w:r>
      <w:r w:rsidRPr="00937C5C">
        <w:rPr>
          <w:rFonts w:hAnsi="Times New Roman" w:ascii="Times New Roman"/>
        </w:rPr>
        <w:t>koje je na današnjem ročištu priznao stečajni upravitelj.</w:t>
      </w:r>
    </w:p>
    <w:p w:rsidRDefault="008C4C01" w:rsidP="008C4C01" w:rsidR="008C4C01">
      <w:pPr>
        <w:jc w:val="both"/>
        <w:rPr>
          <w:rFonts w:hAnsi="Times New Roman" w:ascii="Times New Roman"/>
        </w:rPr>
      </w:pPr>
    </w:p>
    <w:p w:rsidRDefault="00184EB3" w:rsidP="008C4C01" w:rsidR="008C4C01">
      <w:pPr>
        <w:jc w:val="both"/>
        <w:rPr>
          <w:rFonts w:hAnsi="Times New Roman" w:ascii="Times New Roman"/>
        </w:rPr>
      </w:pPr>
      <w:r>
        <w:rPr>
          <w:rFonts w:hAnsi="Times New Roman" w:ascii="Times New Roman"/>
        </w:rPr>
        <w:t>Prisutni</w:t>
      </w:r>
      <w:r w:rsidR="0031639E">
        <w:rPr>
          <w:rFonts w:hAnsi="Times New Roman" w:ascii="Times New Roman"/>
        </w:rPr>
        <w:t xml:space="preserve"> stečajni</w:t>
      </w:r>
      <w:r w:rsidR="008C4C01">
        <w:rPr>
          <w:rFonts w:hAnsi="Times New Roman" w:ascii="Times New Roman"/>
        </w:rPr>
        <w:t xml:space="preserve"> vjerovni</w:t>
      </w:r>
      <w:r>
        <w:rPr>
          <w:rFonts w:hAnsi="Times New Roman" w:ascii="Times New Roman"/>
        </w:rPr>
        <w:t>ci</w:t>
      </w:r>
      <w:r w:rsidR="008C4C01">
        <w:rPr>
          <w:rFonts w:hAnsi="Times New Roman" w:ascii="Times New Roman"/>
        </w:rPr>
        <w:t xml:space="preserve"> </w:t>
      </w:r>
      <w:r w:rsidR="0031639E">
        <w:rPr>
          <w:rFonts w:hAnsi="Times New Roman" w:ascii="Times New Roman"/>
        </w:rPr>
        <w:t>navode</w:t>
      </w:r>
      <w:r w:rsidR="008C4C01">
        <w:rPr>
          <w:rFonts w:hAnsi="Times New Roman" w:ascii="Times New Roman"/>
        </w:rPr>
        <w:t xml:space="preserve"> da ne osporava</w:t>
      </w:r>
      <w:r w:rsidR="0031639E">
        <w:rPr>
          <w:rFonts w:hAnsi="Times New Roman" w:ascii="Times New Roman"/>
        </w:rPr>
        <w:t>ju</w:t>
      </w:r>
      <w:r w:rsidR="008C4C01">
        <w:rPr>
          <w:rFonts w:hAnsi="Times New Roman" w:ascii="Times New Roman"/>
        </w:rPr>
        <w:t xml:space="preserve"> tražbine vjerovnika drugog višeg isplatnog reda koje je priznao stečajni upravitelj.</w:t>
      </w:r>
    </w:p>
    <w:p w:rsidRDefault="008C4C01" w:rsidP="00FF5990" w:rsidR="008C4C01">
      <w:pPr>
        <w:tabs>
          <w:tab w:pos="7616" w:val="left"/>
        </w:tabs>
        <w:jc w:val="both"/>
        <w:rPr>
          <w:rFonts w:hAnsi="Times New Roman" w:ascii="Times New Roman"/>
        </w:rPr>
      </w:pPr>
    </w:p>
    <w:p w:rsidRDefault="008C4C01" w:rsidP="00FF5990" w:rsidR="008C4C01">
      <w:pPr>
        <w:tabs>
          <w:tab w:pos="7616" w:val="left"/>
        </w:tabs>
        <w:jc w:val="both"/>
        <w:rPr>
          <w:rFonts w:hAnsi="Times New Roman" w:ascii="Times New Roman"/>
        </w:rPr>
      </w:pPr>
    </w:p>
    <w:p w:rsidRDefault="0040604C" w:rsidP="00206309" w:rsidR="00D7627F">
      <w:pPr>
        <w:tabs>
          <w:tab w:pos="7616" w:val="left"/>
        </w:tabs>
        <w:jc w:val="both"/>
        <w:rPr>
          <w:rFonts w:hAnsi="Times New Roman" w:ascii="Times New Roman"/>
        </w:rPr>
      </w:pPr>
      <w:r>
        <w:rPr>
          <w:rFonts w:hAnsi="Times New Roman" w:ascii="Times New Roman"/>
        </w:rPr>
        <w:t>Stečajni upravitelj</w:t>
      </w:r>
      <w:r w:rsidRPr="00937C5C">
        <w:rPr>
          <w:rFonts w:hAnsi="Times New Roman" w:ascii="Times New Roman"/>
        </w:rPr>
        <w:t xml:space="preserve"> </w:t>
      </w:r>
      <w:r w:rsidR="00D7627F">
        <w:rPr>
          <w:rFonts w:hAnsi="Times New Roman" w:ascii="Times New Roman"/>
        </w:rPr>
        <w:t xml:space="preserve">navodi da </w:t>
      </w:r>
      <w:r w:rsidR="00206309">
        <w:rPr>
          <w:rFonts w:hAnsi="Times New Roman" w:ascii="Times New Roman"/>
        </w:rPr>
        <w:t>ni</w:t>
      </w:r>
      <w:r w:rsidR="00D7627F">
        <w:rPr>
          <w:rFonts w:hAnsi="Times New Roman" w:ascii="Times New Roman"/>
        </w:rPr>
        <w:t>je zaprimi</w:t>
      </w:r>
      <w:r>
        <w:rPr>
          <w:rFonts w:hAnsi="Times New Roman" w:ascii="Times New Roman"/>
        </w:rPr>
        <w:t>o</w:t>
      </w:r>
      <w:r w:rsidR="00D7627F">
        <w:rPr>
          <w:rFonts w:hAnsi="Times New Roman" w:ascii="Times New Roman"/>
        </w:rPr>
        <w:t xml:space="preserve"> obavijest</w:t>
      </w:r>
      <w:r w:rsidR="00C011D3">
        <w:rPr>
          <w:rFonts w:hAnsi="Times New Roman" w:ascii="Times New Roman"/>
        </w:rPr>
        <w:t>i</w:t>
      </w:r>
      <w:r w:rsidR="00D7627F">
        <w:rPr>
          <w:rFonts w:hAnsi="Times New Roman" w:ascii="Times New Roman"/>
        </w:rPr>
        <w:t xml:space="preserve"> razlučn</w:t>
      </w:r>
      <w:r w:rsidR="00206309">
        <w:rPr>
          <w:rFonts w:hAnsi="Times New Roman" w:ascii="Times New Roman"/>
        </w:rPr>
        <w:t>ih</w:t>
      </w:r>
      <w:r w:rsidR="00D7627F">
        <w:rPr>
          <w:rFonts w:hAnsi="Times New Roman" w:ascii="Times New Roman"/>
        </w:rPr>
        <w:t xml:space="preserve"> vjerovnika o postojanju razlučn</w:t>
      </w:r>
      <w:r w:rsidR="00206309">
        <w:rPr>
          <w:rFonts w:hAnsi="Times New Roman" w:ascii="Times New Roman"/>
        </w:rPr>
        <w:t>ih</w:t>
      </w:r>
      <w:r w:rsidR="00D7627F">
        <w:rPr>
          <w:rFonts w:hAnsi="Times New Roman" w:ascii="Times New Roman"/>
        </w:rPr>
        <w:t xml:space="preserve"> prava na imovini stečajnog dužnika, </w:t>
      </w:r>
      <w:r w:rsidR="00206309">
        <w:rPr>
          <w:rFonts w:hAnsi="Times New Roman" w:ascii="Times New Roman"/>
        </w:rPr>
        <w:t>niti</w:t>
      </w:r>
      <w:r w:rsidR="00AD279C">
        <w:rPr>
          <w:rFonts w:hAnsi="Times New Roman" w:ascii="Times New Roman"/>
        </w:rPr>
        <w:t xml:space="preserve"> </w:t>
      </w:r>
      <w:r w:rsidR="00D7627F">
        <w:rPr>
          <w:rFonts w:hAnsi="Times New Roman" w:ascii="Times New Roman"/>
        </w:rPr>
        <w:t>obavijest</w:t>
      </w:r>
      <w:r w:rsidR="00A75681">
        <w:rPr>
          <w:rFonts w:hAnsi="Times New Roman" w:ascii="Times New Roman"/>
        </w:rPr>
        <w:t>i vjerovnika</w:t>
      </w:r>
      <w:r w:rsidR="00D7627F">
        <w:rPr>
          <w:rFonts w:hAnsi="Times New Roman" w:ascii="Times New Roman"/>
        </w:rPr>
        <w:t xml:space="preserve"> o izlučn</w:t>
      </w:r>
      <w:r w:rsidR="00A75681">
        <w:rPr>
          <w:rFonts w:hAnsi="Times New Roman" w:ascii="Times New Roman"/>
        </w:rPr>
        <w:t>im</w:t>
      </w:r>
      <w:r w:rsidR="00D7627F">
        <w:rPr>
          <w:rFonts w:hAnsi="Times New Roman" w:ascii="Times New Roman"/>
        </w:rPr>
        <w:t xml:space="preserve"> prav</w:t>
      </w:r>
      <w:r w:rsidR="00A75681">
        <w:rPr>
          <w:rFonts w:hAnsi="Times New Roman" w:ascii="Times New Roman"/>
        </w:rPr>
        <w:t>ima</w:t>
      </w:r>
      <w:r w:rsidR="00D7627F">
        <w:rPr>
          <w:rFonts w:hAnsi="Times New Roman" w:ascii="Times New Roman"/>
        </w:rPr>
        <w:t xml:space="preserve"> </w:t>
      </w:r>
      <w:r w:rsidR="00A75681">
        <w:rPr>
          <w:rFonts w:hAnsi="Times New Roman" w:ascii="Times New Roman"/>
        </w:rPr>
        <w:t>na imovini stečajnog dužnika.</w:t>
      </w:r>
    </w:p>
    <w:p w:rsidRDefault="00F3745E" w:rsidP="002E74AD" w:rsidR="005C7814" w:rsidRPr="00937C5C">
      <w:pPr>
        <w:jc w:val="both"/>
        <w:rPr>
          <w:rFonts w:hAnsi="Times New Roman" w:ascii="Times New Roman"/>
        </w:rPr>
      </w:pPr>
      <w:r>
        <w:rPr>
          <w:rFonts w:hAnsi="Times New Roman" w:ascii="Times New Roman"/>
        </w:rPr>
        <w:t xml:space="preserve">  </w:t>
      </w:r>
    </w:p>
    <w:p w:rsidRDefault="0067531B" w:rsidP="002E74AD" w:rsidR="002E74AD" w:rsidRPr="00C957F2">
      <w:pPr>
        <w:jc w:val="both"/>
        <w:rPr>
          <w:rFonts w:hAnsi="Times New Roman" w:ascii="Times New Roman"/>
        </w:rPr>
      </w:pPr>
      <w:r>
        <w:rPr>
          <w:rFonts w:hAnsi="Times New Roman" w:ascii="Times New Roman"/>
        </w:rPr>
        <w:t xml:space="preserve">Stečajni </w:t>
      </w:r>
      <w:r w:rsidR="002E74AD" w:rsidRPr="00C957F2">
        <w:rPr>
          <w:rFonts w:hAnsi="Times New Roman" w:ascii="Times New Roman"/>
        </w:rPr>
        <w:t xml:space="preserve">sudac </w:t>
      </w:r>
    </w:p>
    <w:p w:rsidRDefault="002E74AD" w:rsidP="002E74AD" w:rsidR="002E74AD">
      <w:pPr>
        <w:jc w:val="center"/>
        <w:rPr>
          <w:rFonts w:hAnsi="Times New Roman" w:ascii="Times New Roman"/>
        </w:rPr>
      </w:pPr>
      <w:r w:rsidRPr="00C957F2">
        <w:rPr>
          <w:rFonts w:hAnsi="Times New Roman" w:ascii="Times New Roman"/>
        </w:rPr>
        <w:t>o b j a v l j u j e</w:t>
      </w:r>
    </w:p>
    <w:p w:rsidRDefault="002E74AD" w:rsidP="002E74AD" w:rsidR="002E74AD">
      <w:pPr>
        <w:jc w:val="center"/>
        <w:rPr>
          <w:rFonts w:hAnsi="Times New Roman" w:ascii="Times New Roman"/>
        </w:rPr>
      </w:pPr>
    </w:p>
    <w:p w:rsidRDefault="002E74AD" w:rsidP="002E74AD" w:rsidR="002E74AD" w:rsidRPr="00C957F2">
      <w:pPr>
        <w:jc w:val="center"/>
        <w:rPr>
          <w:rFonts w:hAnsi="Times New Roman" w:ascii="Times New Roman"/>
        </w:rPr>
      </w:pPr>
      <w:r>
        <w:rPr>
          <w:rFonts w:hAnsi="Times New Roman" w:ascii="Times New Roman"/>
        </w:rPr>
        <w:t>TABLICU ISPITANIH TRAŽBINA</w:t>
      </w:r>
    </w:p>
    <w:p w:rsidRDefault="002E74AD" w:rsidP="002E74AD" w:rsidR="002E74AD" w:rsidRPr="00C957F2">
      <w:pPr>
        <w:jc w:val="both"/>
        <w:rPr>
          <w:rFonts w:hAnsi="Times New Roman" w:ascii="Times New Roman"/>
        </w:rPr>
      </w:pPr>
    </w:p>
    <w:p w:rsidRDefault="00206309" w:rsidP="002E74AD" w:rsidR="002E74AD">
      <w:pPr>
        <w:jc w:val="both"/>
        <w:rPr>
          <w:rFonts w:hAnsi="Times New Roman" w:ascii="Times New Roman"/>
        </w:rPr>
      </w:pPr>
      <w:r>
        <w:rPr>
          <w:rFonts w:hAnsi="Times New Roman" w:ascii="Times New Roman"/>
        </w:rPr>
        <w:t>I. Utvrđene su sl</w:t>
      </w:r>
      <w:r w:rsidR="002E74AD" w:rsidRPr="00730688">
        <w:rPr>
          <w:rFonts w:hAnsi="Times New Roman" w:ascii="Times New Roman"/>
        </w:rPr>
        <w:t xml:space="preserve">jedeće tražbine drugog višeg isplatnog reda: </w:t>
      </w:r>
    </w:p>
    <w:p w:rsidRDefault="00F3745E" w:rsidP="00F3745E" w:rsidR="00F3745E" w:rsidRPr="00937C5C">
      <w:pPr>
        <w:jc w:val="both"/>
        <w:rPr>
          <w:rFonts w:hAnsi="Times New Roman" w:ascii="Times New Roman"/>
        </w:rPr>
      </w:pPr>
    </w:p>
    <w:p w:rsidRDefault="00206309" w:rsidP="00206309" w:rsidR="00206309">
      <w:pPr>
        <w:jc w:val="both"/>
        <w:rPr>
          <w:rFonts w:hAnsi="Times New Roman" w:ascii="Times New Roman"/>
        </w:rPr>
      </w:pPr>
      <w:r>
        <w:rPr>
          <w:rFonts w:hAnsi="Times New Roman" w:ascii="Times New Roman"/>
        </w:rPr>
        <w:t xml:space="preserve">I.1. MICHAEL SPERR, Vachendorfer Ring 41, </w:t>
      </w:r>
    </w:p>
    <w:p w:rsidRDefault="00206309" w:rsidP="00206309" w:rsidR="00206309">
      <w:pPr>
        <w:tabs>
          <w:tab w:pos="7350" w:val="left"/>
        </w:tabs>
        <w:jc w:val="both"/>
        <w:rPr>
          <w:rFonts w:hAnsi="Times New Roman" w:ascii="Times New Roman"/>
        </w:rPr>
      </w:pPr>
      <w:r>
        <w:rPr>
          <w:rFonts w:hAnsi="Times New Roman" w:ascii="Times New Roman"/>
        </w:rPr>
        <w:t xml:space="preserve">      Traunstein, SR Njemačka, OIB 82249367985</w:t>
      </w:r>
      <w:r>
        <w:rPr>
          <w:rFonts w:hAnsi="Times New Roman" w:ascii="Times New Roman"/>
        </w:rPr>
        <w:tab/>
        <w:t xml:space="preserve">       16.812,12 kn</w:t>
      </w:r>
    </w:p>
    <w:p w:rsidRDefault="00206309" w:rsidP="00206309" w:rsidR="00206309">
      <w:pPr>
        <w:jc w:val="both"/>
        <w:rPr>
          <w:rFonts w:hAnsi="Times New Roman" w:ascii="Times New Roman"/>
        </w:rPr>
      </w:pPr>
      <w:r>
        <w:rPr>
          <w:rFonts w:hAnsi="Times New Roman" w:ascii="Times New Roman"/>
        </w:rPr>
        <w:t xml:space="preserve">                </w:t>
      </w:r>
    </w:p>
    <w:p w:rsidRDefault="00206309" w:rsidP="00206309" w:rsidR="00206309">
      <w:pPr>
        <w:jc w:val="both"/>
        <w:rPr>
          <w:rFonts w:hAnsi="Times New Roman" w:ascii="Times New Roman"/>
        </w:rPr>
      </w:pPr>
      <w:r>
        <w:rPr>
          <w:rFonts w:hAnsi="Times New Roman" w:ascii="Times New Roman"/>
        </w:rPr>
        <w:t>I.2. CROATIA osiguranje d.d., Zagreb, Vatroslava Jagića 33,</w:t>
      </w:r>
    </w:p>
    <w:p w:rsidRDefault="00206309" w:rsidP="00206309" w:rsidR="00206309">
      <w:pPr>
        <w:jc w:val="both"/>
        <w:rPr>
          <w:rFonts w:hAnsi="Times New Roman" w:ascii="Times New Roman"/>
        </w:rPr>
      </w:pPr>
      <w:r>
        <w:rPr>
          <w:rFonts w:hAnsi="Times New Roman" w:ascii="Times New Roman"/>
        </w:rPr>
        <w:t xml:space="preserve">       OIB 26167994862</w:t>
      </w:r>
    </w:p>
    <w:p w:rsidRDefault="00206309" w:rsidP="00206309" w:rsidR="00206309">
      <w:pPr>
        <w:tabs>
          <w:tab w:pos="7720" w:val="left"/>
        </w:tabs>
        <w:jc w:val="both"/>
        <w:rPr>
          <w:rFonts w:hAnsi="Times New Roman" w:ascii="Times New Roman"/>
        </w:rPr>
      </w:pPr>
      <w:r>
        <w:rPr>
          <w:rFonts w:hAnsi="Times New Roman" w:ascii="Times New Roman"/>
        </w:rPr>
        <w:tab/>
        <w:t xml:space="preserve">   1.619,18 kn</w:t>
      </w:r>
    </w:p>
    <w:p w:rsidRDefault="00206309" w:rsidP="00206309" w:rsidR="00206309">
      <w:pPr>
        <w:jc w:val="both"/>
        <w:rPr>
          <w:rFonts w:hAnsi="Times New Roman" w:ascii="Times New Roman"/>
        </w:rPr>
      </w:pPr>
      <w:r>
        <w:rPr>
          <w:rFonts w:hAnsi="Times New Roman" w:ascii="Times New Roman"/>
        </w:rPr>
        <w:lastRenderedPageBreak/>
        <w:t>I.3</w:t>
      </w:r>
      <w:r w:rsidRPr="00937C5C">
        <w:rPr>
          <w:rFonts w:hAnsi="Times New Roman" w:ascii="Times New Roman"/>
        </w:rPr>
        <w:t xml:space="preserve">. </w:t>
      </w:r>
      <w:r>
        <w:rPr>
          <w:rFonts w:hAnsi="Times New Roman" w:ascii="Times New Roman"/>
        </w:rPr>
        <w:t>REPUBLIKA HRVATSKA, MINISTARSTVO FINANCIJA,</w:t>
      </w:r>
    </w:p>
    <w:p w:rsidRDefault="00206309" w:rsidP="00206309" w:rsidR="00206309">
      <w:pPr>
        <w:tabs>
          <w:tab w:pos="862" w:val="left"/>
          <w:tab w:pos="7859" w:val="left"/>
        </w:tabs>
        <w:ind w:firstLine="360"/>
        <w:jc w:val="both"/>
        <w:rPr>
          <w:rFonts w:hAnsi="Times New Roman" w:ascii="Times New Roman"/>
        </w:rPr>
      </w:pPr>
      <w:r>
        <w:rPr>
          <w:rFonts w:hAnsi="Times New Roman" w:ascii="Times New Roman"/>
        </w:rPr>
        <w:t xml:space="preserve">  POREZNA UPRAVA, Područni ured Zagreb </w:t>
      </w:r>
    </w:p>
    <w:p w:rsidRDefault="00206309" w:rsidP="00206309" w:rsidR="00206309" w:rsidRPr="000B17E4">
      <w:pPr>
        <w:tabs>
          <w:tab w:pos="862" w:val="left"/>
          <w:tab w:pos="7859" w:val="left"/>
        </w:tabs>
        <w:ind w:firstLine="360"/>
        <w:jc w:val="both"/>
        <w:rPr>
          <w:rFonts w:hAnsi="Times New Roman" w:ascii="Times New Roman"/>
          <w:color w:themeColor="text1" w:val="000000"/>
        </w:rPr>
      </w:pPr>
      <w:r>
        <w:rPr>
          <w:rFonts w:hAnsi="Times New Roman" w:ascii="Times New Roman"/>
        </w:rPr>
        <w:t xml:space="preserve">  </w:t>
      </w:r>
      <w:r w:rsidRPr="00674568">
        <w:rPr>
          <w:rFonts w:hAnsi="Times New Roman" w:ascii="Times New Roman"/>
        </w:rPr>
        <w:t xml:space="preserve">OIB </w:t>
      </w:r>
      <w:r>
        <w:rPr>
          <w:rFonts w:hAnsi="Times New Roman" w:ascii="Times New Roman"/>
        </w:rPr>
        <w:t xml:space="preserve">18683136487                                                                                            </w:t>
      </w:r>
      <w:r>
        <w:rPr>
          <w:rFonts w:hAnsi="Times New Roman" w:ascii="Times New Roman"/>
          <w:color w:themeColor="text1" w:val="000000"/>
        </w:rPr>
        <w:t>11.491,33</w:t>
      </w:r>
      <w:r w:rsidRPr="000B17E4">
        <w:rPr>
          <w:rFonts w:hAnsi="Times New Roman" w:ascii="Times New Roman"/>
          <w:color w:themeColor="text1" w:val="000000"/>
        </w:rPr>
        <w:t xml:space="preserve"> kn</w:t>
      </w:r>
    </w:p>
    <w:p w:rsidRDefault="00AD279C" w:rsidP="00647F2B" w:rsidR="00A75681">
      <w:pPr>
        <w:tabs>
          <w:tab w:pos="7859" w:val="left"/>
        </w:tabs>
        <w:jc w:val="both"/>
        <w:rPr>
          <w:rFonts w:hAnsi="Times New Roman" w:ascii="Times New Roman"/>
        </w:rPr>
      </w:pPr>
      <w:r>
        <w:rPr>
          <w:rFonts w:hAnsi="Times New Roman" w:ascii="Times New Roman"/>
        </w:rPr>
        <w:t xml:space="preserve">                                                                                                                                  </w:t>
      </w:r>
    </w:p>
    <w:p w:rsidRDefault="000811FF" w:rsidP="00DC4CF2" w:rsidR="000811FF">
      <w:pPr>
        <w:jc w:val="both"/>
        <w:rPr>
          <w:rFonts w:hAnsi="Times New Roman" w:ascii="Times New Roman"/>
        </w:rPr>
      </w:pPr>
      <w:r w:rsidRPr="00C957F2">
        <w:rPr>
          <w:rFonts w:hAnsi="Times New Roman" w:ascii="Times New Roman"/>
        </w:rPr>
        <w:t>S obzirom da su ispitane sve</w:t>
      </w:r>
      <w:r w:rsidR="00BA1DA8" w:rsidRPr="00C957F2">
        <w:rPr>
          <w:rFonts w:hAnsi="Times New Roman" w:ascii="Times New Roman"/>
        </w:rPr>
        <w:t xml:space="preserve"> prijavljen</w:t>
      </w:r>
      <w:r w:rsidRPr="00C957F2">
        <w:rPr>
          <w:rFonts w:hAnsi="Times New Roman" w:ascii="Times New Roman"/>
        </w:rPr>
        <w:t>e tražbine stečajni sudac donosi</w:t>
      </w:r>
    </w:p>
    <w:p w:rsidRDefault="000811FF" w:rsidP="00FA6E6A" w:rsidR="000811FF" w:rsidRPr="00C957F2">
      <w:pPr>
        <w:ind w:firstLine="708"/>
        <w:jc w:val="both"/>
        <w:rPr>
          <w:rFonts w:hAnsi="Times New Roman" w:ascii="Times New Roman"/>
        </w:rPr>
      </w:pPr>
    </w:p>
    <w:p w:rsidRDefault="002E74AD" w:rsidP="002E74AD" w:rsidR="00390128" w:rsidRPr="00C957F2">
      <w:pPr>
        <w:ind w:firstLine="708"/>
        <w:jc w:val="center"/>
        <w:rPr>
          <w:rFonts w:hAnsi="Times New Roman" w:ascii="Times New Roman"/>
        </w:rPr>
      </w:pPr>
      <w:r w:rsidRPr="00C957F2">
        <w:rPr>
          <w:rFonts w:hAnsi="Times New Roman" w:ascii="Times New Roman"/>
        </w:rPr>
        <w:t>r j e š e n j e</w:t>
      </w:r>
    </w:p>
    <w:p w:rsidRDefault="002E74AD" w:rsidP="002E74AD" w:rsidR="002E74AD" w:rsidRPr="00937C5C">
      <w:pPr>
        <w:ind w:firstLine="708"/>
        <w:jc w:val="both"/>
        <w:rPr>
          <w:rFonts w:hAnsi="Times New Roman" w:ascii="Times New Roman"/>
        </w:rPr>
      </w:pPr>
    </w:p>
    <w:p w:rsidRDefault="002E74AD" w:rsidP="002E74AD" w:rsidR="002E74AD">
      <w:pPr>
        <w:jc w:val="both"/>
        <w:rPr>
          <w:rFonts w:hAnsi="Times New Roman" w:ascii="Times New Roman"/>
        </w:rPr>
      </w:pPr>
      <w:r w:rsidRPr="00937C5C">
        <w:rPr>
          <w:rFonts w:hAnsi="Times New Roman" w:ascii="Times New Roman"/>
        </w:rPr>
        <w:t>Rješenje o tome u kojem iznosu i u kojem isplatnom redu su utvrđene</w:t>
      </w:r>
      <w:r w:rsidR="00951416">
        <w:rPr>
          <w:rFonts w:hAnsi="Times New Roman" w:ascii="Times New Roman"/>
        </w:rPr>
        <w:t xml:space="preserve"> </w:t>
      </w:r>
      <w:r w:rsidRPr="00937C5C">
        <w:rPr>
          <w:rFonts w:hAnsi="Times New Roman" w:ascii="Times New Roman"/>
        </w:rPr>
        <w:t xml:space="preserve">pojedine tražbine biti će objavljeno na </w:t>
      </w:r>
      <w:r>
        <w:rPr>
          <w:rFonts w:hAnsi="Times New Roman" w:ascii="Times New Roman"/>
        </w:rPr>
        <w:t>mrežno</w:t>
      </w:r>
      <w:r w:rsidR="00951416">
        <w:rPr>
          <w:rFonts w:hAnsi="Times New Roman" w:ascii="Times New Roman"/>
        </w:rPr>
        <w:t>j stranici e-Oglasna ploča suda.</w:t>
      </w:r>
    </w:p>
    <w:p w:rsidRDefault="0067531B" w:rsidP="002E74AD" w:rsidR="0067531B">
      <w:pPr>
        <w:jc w:val="both"/>
        <w:rPr>
          <w:rFonts w:hAnsi="Times New Roman" w:ascii="Times New Roman"/>
        </w:rPr>
      </w:pPr>
    </w:p>
    <w:p w:rsidRDefault="002E74AD" w:rsidP="002E74AD" w:rsidR="002E74AD" w:rsidRPr="00937C5C">
      <w:pPr>
        <w:jc w:val="both"/>
        <w:rPr>
          <w:rFonts w:hAnsi="Times New Roman" w:ascii="Times New Roman"/>
        </w:rPr>
      </w:pPr>
      <w:r w:rsidRPr="00937C5C">
        <w:rPr>
          <w:rFonts w:hAnsi="Times New Roman" w:ascii="Times New Roman"/>
        </w:rPr>
        <w:t xml:space="preserve">  </w:t>
      </w:r>
    </w:p>
    <w:p w:rsidRDefault="002E74AD" w:rsidP="002E74AD" w:rsidR="002E74AD" w:rsidRPr="00937C5C">
      <w:pPr>
        <w:jc w:val="both"/>
        <w:rPr>
          <w:rFonts w:hAnsi="Times New Roman" w:ascii="Times New Roman"/>
        </w:rPr>
      </w:pPr>
      <w:r w:rsidRPr="00937C5C">
        <w:rPr>
          <w:rFonts w:hAnsi="Times New Roman" w:ascii="Times New Roman"/>
        </w:rPr>
        <w:t xml:space="preserve">Temeljem čl. </w:t>
      </w:r>
      <w:r>
        <w:rPr>
          <w:rFonts w:hAnsi="Times New Roman" w:ascii="Times New Roman"/>
        </w:rPr>
        <w:t>130. st. 4.</w:t>
      </w:r>
      <w:r w:rsidRPr="00937C5C">
        <w:rPr>
          <w:rFonts w:hAnsi="Times New Roman" w:ascii="Times New Roman"/>
        </w:rPr>
        <w:t xml:space="preserve"> Stečajnog zakona stečajni sudac donosi </w:t>
      </w:r>
    </w:p>
    <w:p w:rsidRDefault="002E74AD" w:rsidP="002E74AD" w:rsidR="002E74AD" w:rsidRPr="00937C5C">
      <w:pPr>
        <w:jc w:val="both"/>
        <w:rPr>
          <w:rFonts w:hAnsi="Times New Roman" w:ascii="Times New Roman"/>
        </w:rPr>
      </w:pPr>
    </w:p>
    <w:p w:rsidRDefault="002E74AD" w:rsidP="002E74AD" w:rsidR="002E74AD" w:rsidRPr="00673F93">
      <w:pPr>
        <w:jc w:val="center"/>
        <w:rPr>
          <w:rFonts w:hAnsi="Times New Roman" w:ascii="Times New Roman"/>
        </w:rPr>
      </w:pPr>
      <w:r w:rsidRPr="00673F93">
        <w:rPr>
          <w:rFonts w:hAnsi="Times New Roman" w:ascii="Times New Roman"/>
        </w:rPr>
        <w:t>r j e š e n j e</w:t>
      </w:r>
    </w:p>
    <w:p w:rsidRDefault="002E74AD" w:rsidP="002E74AD" w:rsidR="002E74AD" w:rsidRPr="00673F93">
      <w:pPr>
        <w:jc w:val="both"/>
        <w:rPr>
          <w:rFonts w:hAnsi="Times New Roman" w:ascii="Times New Roman"/>
        </w:rPr>
      </w:pPr>
    </w:p>
    <w:p w:rsidRDefault="002E74AD" w:rsidP="002E74AD" w:rsidR="002E74AD" w:rsidRPr="00673F93">
      <w:pPr>
        <w:jc w:val="both"/>
        <w:rPr>
          <w:rFonts w:hAnsi="Times New Roman" w:ascii="Times New Roman"/>
        </w:rPr>
      </w:pPr>
      <w:r w:rsidRPr="00673F93">
        <w:rPr>
          <w:rFonts w:hAnsi="Times New Roman" w:ascii="Times New Roman"/>
        </w:rPr>
        <w:t xml:space="preserve">Spajaju se ispitno i izvještajno ročište i prelazi se na </w:t>
      </w:r>
    </w:p>
    <w:p w:rsidRDefault="002E74AD" w:rsidP="002E74AD" w:rsidR="002E74AD" w:rsidRPr="00673F93">
      <w:pPr>
        <w:jc w:val="both"/>
        <w:rPr>
          <w:rFonts w:hAnsi="Times New Roman" w:ascii="Times New Roman"/>
        </w:rPr>
      </w:pPr>
    </w:p>
    <w:p w:rsidRDefault="002E74AD" w:rsidP="002E74AD" w:rsidR="002E74AD" w:rsidRPr="00673F93">
      <w:pPr>
        <w:jc w:val="center"/>
        <w:rPr>
          <w:rFonts w:hAnsi="Times New Roman" w:ascii="Times New Roman"/>
        </w:rPr>
      </w:pPr>
      <w:r w:rsidRPr="00673F93">
        <w:rPr>
          <w:rFonts w:hAnsi="Times New Roman" w:ascii="Times New Roman"/>
        </w:rPr>
        <w:t>izvještajno ročište</w:t>
      </w:r>
    </w:p>
    <w:p w:rsidRDefault="002E74AD" w:rsidP="002E74AD" w:rsidR="002E74AD" w:rsidRPr="00937C5C">
      <w:pPr>
        <w:jc w:val="both"/>
        <w:rPr>
          <w:rFonts w:hAnsi="Times New Roman" w:ascii="Times New Roman"/>
        </w:rPr>
      </w:pPr>
    </w:p>
    <w:p w:rsidRDefault="002E74AD" w:rsidP="002E74AD" w:rsidR="002E74AD" w:rsidRPr="00937C5C">
      <w:pPr>
        <w:jc w:val="both"/>
        <w:rPr>
          <w:rFonts w:hAnsi="Times New Roman" w:ascii="Times New Roman"/>
        </w:rPr>
      </w:pPr>
      <w:r w:rsidRPr="00937C5C">
        <w:rPr>
          <w:rFonts w:hAnsi="Times New Roman" w:ascii="Times New Roman"/>
        </w:rPr>
        <w:t>Utvrđuje se da je na izvještajnom ročištu prisutan stečajni upravitelj</w:t>
      </w:r>
      <w:r>
        <w:rPr>
          <w:rFonts w:hAnsi="Times New Roman" w:ascii="Times New Roman"/>
        </w:rPr>
        <w:t>,</w:t>
      </w:r>
      <w:r w:rsidRPr="00937C5C">
        <w:rPr>
          <w:rFonts w:hAnsi="Times New Roman" w:ascii="Times New Roman"/>
        </w:rPr>
        <w:t xml:space="preserve"> te </w:t>
      </w:r>
      <w:r w:rsidR="00206309">
        <w:rPr>
          <w:rFonts w:hAnsi="Times New Roman" w:ascii="Times New Roman"/>
        </w:rPr>
        <w:t>stečajni vjerovni</w:t>
      </w:r>
      <w:r w:rsidR="00184EB3">
        <w:rPr>
          <w:rFonts w:hAnsi="Times New Roman" w:ascii="Times New Roman"/>
        </w:rPr>
        <w:t>ci</w:t>
      </w:r>
      <w:r w:rsidR="00206309">
        <w:rPr>
          <w:rFonts w:hAnsi="Times New Roman" w:ascii="Times New Roman"/>
        </w:rPr>
        <w:t xml:space="preserve"> koji </w:t>
      </w:r>
      <w:r w:rsidR="00184EB3">
        <w:rPr>
          <w:rFonts w:hAnsi="Times New Roman" w:ascii="Times New Roman"/>
        </w:rPr>
        <w:t>su bili</w:t>
      </w:r>
      <w:r w:rsidR="00206309">
        <w:rPr>
          <w:rFonts w:hAnsi="Times New Roman" w:ascii="Times New Roman"/>
        </w:rPr>
        <w:t xml:space="preserve"> prisut</w:t>
      </w:r>
      <w:r w:rsidR="00184EB3">
        <w:rPr>
          <w:rFonts w:hAnsi="Times New Roman" w:ascii="Times New Roman"/>
        </w:rPr>
        <w:t>ni</w:t>
      </w:r>
      <w:r w:rsidR="00206309">
        <w:rPr>
          <w:rFonts w:hAnsi="Times New Roman" w:ascii="Times New Roman"/>
        </w:rPr>
        <w:t xml:space="preserve"> na ispitnom ročištu.</w:t>
      </w:r>
    </w:p>
    <w:p w:rsidRDefault="002E74AD" w:rsidP="002E74AD" w:rsidR="002E74AD" w:rsidRPr="00937C5C">
      <w:pPr>
        <w:ind w:firstLine="708"/>
        <w:jc w:val="both"/>
        <w:rPr>
          <w:rFonts w:hAnsi="Times New Roman" w:ascii="Times New Roman"/>
        </w:rPr>
      </w:pPr>
    </w:p>
    <w:p w:rsidRDefault="002E74AD" w:rsidP="002E74AD" w:rsidR="002E74AD" w:rsidRPr="00937C5C">
      <w:pPr>
        <w:jc w:val="both"/>
        <w:rPr>
          <w:rFonts w:hAnsi="Times New Roman" w:ascii="Times New Roman"/>
        </w:rPr>
      </w:pPr>
      <w:r w:rsidRPr="00937C5C">
        <w:rPr>
          <w:rFonts w:hAnsi="Times New Roman" w:ascii="Times New Roman"/>
        </w:rPr>
        <w:t>Stečajni sudac otvara raspravu i objavljuje da je predmet današnjeg izvještajnog ročišta donošenje odluk</w:t>
      </w:r>
      <w:r w:rsidR="00951416">
        <w:rPr>
          <w:rFonts w:hAnsi="Times New Roman" w:ascii="Times New Roman"/>
        </w:rPr>
        <w:t>a</w:t>
      </w:r>
      <w:r w:rsidRPr="00937C5C">
        <w:rPr>
          <w:rFonts w:hAnsi="Times New Roman" w:ascii="Times New Roman"/>
        </w:rPr>
        <w:t xml:space="preserve"> sukladno odredbama čl. </w:t>
      </w:r>
      <w:r>
        <w:rPr>
          <w:rFonts w:hAnsi="Times New Roman" w:ascii="Times New Roman"/>
        </w:rPr>
        <w:t>107.</w:t>
      </w:r>
      <w:r w:rsidRPr="00937C5C">
        <w:rPr>
          <w:rFonts w:hAnsi="Times New Roman" w:ascii="Times New Roman"/>
        </w:rPr>
        <w:t xml:space="preserve"> </w:t>
      </w:r>
      <w:r>
        <w:rPr>
          <w:rFonts w:hAnsi="Times New Roman" w:ascii="Times New Roman"/>
        </w:rPr>
        <w:t>SZ-a</w:t>
      </w:r>
      <w:r w:rsidRPr="00937C5C">
        <w:rPr>
          <w:rFonts w:hAnsi="Times New Roman" w:ascii="Times New Roman"/>
        </w:rPr>
        <w:t>, a posebice odluke o načinu i uvjetima unovčenja stečajne mase, osnivanju Odbora vjerovnika i drugim pitanjima od važnosti za provedbu i okončanje stečajnog postupka.</w:t>
      </w:r>
    </w:p>
    <w:p w:rsidRDefault="002E74AD" w:rsidP="002E74AD" w:rsidR="002E74AD">
      <w:pPr>
        <w:jc w:val="both"/>
        <w:rPr>
          <w:rFonts w:hAnsi="Times New Roman" w:ascii="Times New Roman"/>
        </w:rPr>
      </w:pPr>
    </w:p>
    <w:p w:rsidRDefault="00ED2549" w:rsidP="002E74AD" w:rsidR="00184EB3">
      <w:pPr>
        <w:jc w:val="both"/>
        <w:rPr>
          <w:rFonts w:hAnsi="Times New Roman" w:ascii="Times New Roman"/>
        </w:rPr>
      </w:pPr>
      <w:r>
        <w:rPr>
          <w:rFonts w:hAnsi="Times New Roman" w:ascii="Times New Roman"/>
        </w:rPr>
        <w:t>Utvrđuje se da pravo glasa na današnjem izvještajnom ročištu ima</w:t>
      </w:r>
      <w:r w:rsidR="00184EB3">
        <w:rPr>
          <w:rFonts w:hAnsi="Times New Roman" w:ascii="Times New Roman"/>
        </w:rPr>
        <w:t>ju</w:t>
      </w:r>
      <w:r>
        <w:rPr>
          <w:rFonts w:hAnsi="Times New Roman" w:ascii="Times New Roman"/>
        </w:rPr>
        <w:t xml:space="preserve"> prisutni stečajni vjerovni</w:t>
      </w:r>
      <w:r w:rsidR="00184EB3">
        <w:rPr>
          <w:rFonts w:hAnsi="Times New Roman" w:ascii="Times New Roman"/>
        </w:rPr>
        <w:t>ci:</w:t>
      </w:r>
      <w:r>
        <w:rPr>
          <w:rFonts w:hAnsi="Times New Roman" w:ascii="Times New Roman"/>
        </w:rPr>
        <w:t xml:space="preserve"> </w:t>
      </w:r>
    </w:p>
    <w:p w:rsidRDefault="00184EB3" w:rsidP="002E74AD" w:rsidR="00ED2549">
      <w:pPr>
        <w:jc w:val="both"/>
        <w:rPr>
          <w:rFonts w:hAnsi="Times New Roman" w:ascii="Times New Roman"/>
        </w:rPr>
      </w:pPr>
      <w:r>
        <w:rPr>
          <w:rFonts w:hAnsi="Times New Roman" w:ascii="Times New Roman"/>
        </w:rPr>
        <w:t xml:space="preserve">- </w:t>
      </w:r>
      <w:r w:rsidR="00206309">
        <w:rPr>
          <w:rFonts w:hAnsi="Times New Roman" w:ascii="Times New Roman"/>
        </w:rPr>
        <w:t xml:space="preserve">Republika Hrvatska, Ministarstvo financija, Porezna uprava </w:t>
      </w:r>
      <w:r w:rsidR="00ED2549">
        <w:rPr>
          <w:rFonts w:hAnsi="Times New Roman" w:ascii="Times New Roman"/>
        </w:rPr>
        <w:t xml:space="preserve">s iznosom utvrđene tražbine </w:t>
      </w:r>
      <w:r w:rsidR="00206309">
        <w:rPr>
          <w:rFonts w:hAnsi="Times New Roman" w:ascii="Times New Roman"/>
          <w:color w:themeColor="text1" w:val="000000"/>
        </w:rPr>
        <w:t>11.491,33</w:t>
      </w:r>
      <w:r w:rsidR="00206309" w:rsidRPr="000B17E4">
        <w:rPr>
          <w:rFonts w:hAnsi="Times New Roman" w:ascii="Times New Roman"/>
          <w:color w:themeColor="text1" w:val="000000"/>
        </w:rPr>
        <w:t xml:space="preserve"> </w:t>
      </w:r>
      <w:r>
        <w:rPr>
          <w:rFonts w:hAnsi="Times New Roman" w:ascii="Times New Roman"/>
        </w:rPr>
        <w:t>kn,</w:t>
      </w:r>
    </w:p>
    <w:p w:rsidRDefault="00184EB3" w:rsidP="00184EB3" w:rsidR="00184EB3" w:rsidRPr="00184EB3">
      <w:pPr>
        <w:jc w:val="both"/>
        <w:rPr>
          <w:rFonts w:hAnsi="Times New Roman" w:ascii="Times New Roman"/>
        </w:rPr>
      </w:pPr>
      <w:r>
        <w:rPr>
          <w:rFonts w:hAnsi="Times New Roman" w:ascii="Times New Roman"/>
        </w:rPr>
        <w:t xml:space="preserve">- </w:t>
      </w:r>
      <w:r w:rsidRPr="00184EB3">
        <w:rPr>
          <w:rFonts w:hAnsi="Times New Roman" w:ascii="Times New Roman"/>
        </w:rPr>
        <w:t>Michael Sperr s iznosom utvrđene tražbine od 16.812,12 kn</w:t>
      </w:r>
    </w:p>
    <w:p w:rsidRDefault="00ED2549" w:rsidP="002E74AD" w:rsidR="00ED2549" w:rsidRPr="00937C5C">
      <w:pPr>
        <w:jc w:val="both"/>
        <w:rPr>
          <w:rFonts w:hAnsi="Times New Roman" w:ascii="Times New Roman"/>
        </w:rPr>
      </w:pPr>
    </w:p>
    <w:p w:rsidRDefault="002E74AD" w:rsidP="002E74AD" w:rsidR="002E74AD" w:rsidRPr="00937C5C">
      <w:pPr>
        <w:jc w:val="both"/>
        <w:rPr>
          <w:rFonts w:hAnsi="Times New Roman" w:ascii="Times New Roman"/>
        </w:rPr>
      </w:pPr>
      <w:r w:rsidRPr="00937C5C">
        <w:rPr>
          <w:rFonts w:hAnsi="Times New Roman" w:ascii="Times New Roman"/>
        </w:rPr>
        <w:t>Stečajni sudac poziva stečajnog upravitelja da podnese izvješće o gospodarskom položaju stečajnog dužnika i njegovim uzrocima.</w:t>
      </w:r>
    </w:p>
    <w:p w:rsidRDefault="002E74AD" w:rsidP="002E74AD" w:rsidR="002E74AD" w:rsidRPr="00937C5C">
      <w:pPr>
        <w:jc w:val="both"/>
        <w:rPr>
          <w:rFonts w:hAnsi="Times New Roman" w:ascii="Times New Roman"/>
        </w:rPr>
      </w:pPr>
    </w:p>
    <w:p w:rsidRDefault="002E74AD" w:rsidP="002E74AD" w:rsidR="002E74AD">
      <w:pPr>
        <w:jc w:val="both"/>
        <w:rPr>
          <w:rFonts w:hAnsi="Times New Roman" w:ascii="Times New Roman"/>
        </w:rPr>
      </w:pPr>
      <w:r w:rsidRPr="00937C5C">
        <w:rPr>
          <w:rFonts w:hAnsi="Times New Roman" w:ascii="Times New Roman"/>
        </w:rPr>
        <w:t>Stečajn</w:t>
      </w:r>
      <w:r w:rsidR="00BF2490">
        <w:rPr>
          <w:rFonts w:hAnsi="Times New Roman" w:ascii="Times New Roman"/>
        </w:rPr>
        <w:t>i</w:t>
      </w:r>
      <w:r w:rsidRPr="00937C5C">
        <w:rPr>
          <w:rFonts w:hAnsi="Times New Roman" w:ascii="Times New Roman"/>
        </w:rPr>
        <w:t xml:space="preserve"> upravitelj navodi kao u pisanom izvješću od </w:t>
      </w:r>
      <w:r w:rsidR="00C011D3">
        <w:rPr>
          <w:rFonts w:hAnsi="Times New Roman" w:ascii="Times New Roman"/>
        </w:rPr>
        <w:t>22. veljače 2019</w:t>
      </w:r>
      <w:r w:rsidR="00BF2490">
        <w:rPr>
          <w:rFonts w:hAnsi="Times New Roman" w:ascii="Times New Roman"/>
        </w:rPr>
        <w:t>.</w:t>
      </w:r>
      <w:r>
        <w:rPr>
          <w:rFonts w:hAnsi="Times New Roman" w:ascii="Times New Roman"/>
        </w:rPr>
        <w:t xml:space="preserve"> koje je javno objavljeno na mrežnoj stranici e-Oglasna ploča suda </w:t>
      </w:r>
      <w:r w:rsidR="00BF2490">
        <w:rPr>
          <w:rFonts w:hAnsi="Times New Roman" w:ascii="Times New Roman"/>
        </w:rPr>
        <w:t xml:space="preserve">1. </w:t>
      </w:r>
      <w:r w:rsidR="00C011D3">
        <w:rPr>
          <w:rFonts w:hAnsi="Times New Roman" w:ascii="Times New Roman"/>
        </w:rPr>
        <w:t>ožujka 2019</w:t>
      </w:r>
      <w:r>
        <w:rPr>
          <w:rFonts w:hAnsi="Times New Roman" w:ascii="Times New Roman"/>
        </w:rPr>
        <w:t xml:space="preserve">. </w:t>
      </w:r>
    </w:p>
    <w:p w:rsidRDefault="00390128" w:rsidP="002E74AD" w:rsidR="00390128">
      <w:pPr>
        <w:jc w:val="both"/>
        <w:rPr>
          <w:rFonts w:hAnsi="Times New Roman" w:ascii="Times New Roman"/>
        </w:rPr>
      </w:pPr>
    </w:p>
    <w:p w:rsidRDefault="00BF2490" w:rsidP="00C011D3" w:rsidR="00C011D3">
      <w:pPr>
        <w:jc w:val="both"/>
        <w:rPr>
          <w:rFonts w:hAnsi="Times New Roman" w:ascii="Times New Roman"/>
        </w:rPr>
      </w:pPr>
      <w:r w:rsidRPr="00937C5C">
        <w:rPr>
          <w:rFonts w:hAnsi="Times New Roman" w:ascii="Times New Roman"/>
        </w:rPr>
        <w:t>Stečajn</w:t>
      </w:r>
      <w:r>
        <w:rPr>
          <w:rFonts w:hAnsi="Times New Roman" w:ascii="Times New Roman"/>
        </w:rPr>
        <w:t>i</w:t>
      </w:r>
      <w:r w:rsidRPr="00937C5C">
        <w:rPr>
          <w:rFonts w:hAnsi="Times New Roman" w:ascii="Times New Roman"/>
        </w:rPr>
        <w:t xml:space="preserve"> upravitelj </w:t>
      </w:r>
      <w:r w:rsidR="00540A33">
        <w:rPr>
          <w:rFonts w:hAnsi="Times New Roman" w:ascii="Times New Roman"/>
        </w:rPr>
        <w:t xml:space="preserve">u bitnome ističe da </w:t>
      </w:r>
      <w:r w:rsidR="00184EB3">
        <w:rPr>
          <w:rFonts w:hAnsi="Times New Roman" w:ascii="Times New Roman"/>
        </w:rPr>
        <w:t xml:space="preserve">je temeljem prijedloga Michaela Sperra sud donio rješenje o nastavku postupka radi naknadne diobe od 11. prosinca 2018., a obzirom da je navedeni vjerovnik izviejstio sud da je stečajni dužnik vlasnik i osnivač trgovačkog društva MULTI-COM GmbH, München, Njemačka. Stečajni upravitelj ističe da je stečajni dužnik kupio tvrtku MULTI-COM GmbH 2010. godine, te je isti bio jedini imatelj poslovnog udjela u tom društvu, a udjel je kupljen za iznos od 25.000,00 EUR. Navodi da je, međutim, u međuvremenu došlo do promjene u društvu MULTI-COM GmbH, naime, vlasnički udio stečajnog dužnika u tom društvu dana 14. lipnja 2018. prenesen je na društvo FIM Facility </w:t>
      </w:r>
      <w:r w:rsidR="00184EB3">
        <w:rPr>
          <w:rFonts w:hAnsi="Times New Roman" w:ascii="Times New Roman"/>
        </w:rPr>
        <w:lastRenderedPageBreak/>
        <w:t xml:space="preserve">Invest, München </w:t>
      </w:r>
      <w:r w:rsidR="00763ECC">
        <w:rPr>
          <w:rFonts w:hAnsi="Times New Roman" w:ascii="Times New Roman"/>
        </w:rPr>
        <w:t>GmbH &amp;Co.KG, a taj prijenos izvršen je od strane Randolpf Off na temelju nevažeće trgovačke punomoći od 30. prosinca 2010. Dakle, navodi da je ta trgovačka punomoć prestala otvaranjem stečajnog postupka, te da Randolpf Off nije imao valjano ovlaštenje prenijeti poslovni udjel na društvo FIM Facility Invest. Međutim, navedena promjena evidentirana je u sudskom registru nadležnog suda u Njemačkoj</w:t>
      </w:r>
      <w:r w:rsidR="00B51458">
        <w:rPr>
          <w:rFonts w:hAnsi="Times New Roman" w:ascii="Times New Roman"/>
        </w:rPr>
        <w:t>.</w:t>
      </w:r>
      <w:r w:rsidR="0093312C">
        <w:rPr>
          <w:rFonts w:hAnsi="Times New Roman" w:ascii="Times New Roman"/>
        </w:rPr>
        <w:t xml:space="preserve"> Stečajni upravitelj ističe da je potrebno pokrenuti parnicu radi pobijanja pravne radnje prijenosa poslovnog udjela.</w:t>
      </w:r>
    </w:p>
    <w:p w:rsidRDefault="0093312C" w:rsidP="00C011D3" w:rsidR="0093312C">
      <w:pPr>
        <w:jc w:val="both"/>
        <w:rPr>
          <w:rFonts w:hAnsi="Times New Roman" w:ascii="Times New Roman"/>
        </w:rPr>
      </w:pPr>
    </w:p>
    <w:p w:rsidRDefault="0093312C" w:rsidP="00C011D3" w:rsidR="0093312C">
      <w:pPr>
        <w:jc w:val="both"/>
        <w:rPr>
          <w:rFonts w:hAnsi="Times New Roman" w:ascii="Times New Roman"/>
        </w:rPr>
      </w:pPr>
      <w:r>
        <w:rPr>
          <w:rFonts w:hAnsi="Times New Roman" w:ascii="Times New Roman"/>
        </w:rPr>
        <w:t xml:space="preserve">Punomoćnik stečajnog vjerovnika Michaela Sperra navodi da je taj stečajni vjerovnik spreman podnijeti tužbu radi pobijanja pravnih radnji za svoj račun i na svoj rizik troškova sukladno odredbi čl. 212. st. 4. SZ-a. </w:t>
      </w:r>
    </w:p>
    <w:p w:rsidRDefault="0093312C" w:rsidP="00C011D3" w:rsidR="0093312C">
      <w:pPr>
        <w:jc w:val="both"/>
        <w:rPr>
          <w:rFonts w:hAnsi="Times New Roman" w:ascii="Times New Roman"/>
        </w:rPr>
      </w:pPr>
    </w:p>
    <w:p w:rsidRDefault="0093312C" w:rsidP="00C011D3" w:rsidR="0093312C">
      <w:pPr>
        <w:jc w:val="both"/>
        <w:rPr>
          <w:rFonts w:hAnsi="Times New Roman" w:ascii="Times New Roman"/>
        </w:rPr>
      </w:pPr>
      <w:r>
        <w:rPr>
          <w:rFonts w:hAnsi="Times New Roman" w:ascii="Times New Roman"/>
        </w:rPr>
        <w:t xml:space="preserve">Stečajni upravitelj u odnosu na takve navode stečajnog vjerovnika Michaela Sperra navodi da zbog nedostatka novčanih sredstava u ovom stečajnom postupku neće podnositi tužbu radi pobijanja pravne radnje prijenosa poslovnog udjela u društvu MULTI-COM GmbH. Ističe da se ne protivi podnošenju takve tužbe od strane stečajnog vjerovnika Michaela Sperra, dapače, navodi da smatra da je vođenje takve parnice u cijelosti osnovano i da prema stanju stvari logično je za očekivati da će se takva tužba usvojiti i preneseni poslovni udjel u društvu MULTI-COM biti vraćen u stečajnu masu. </w:t>
      </w:r>
    </w:p>
    <w:p w:rsidRDefault="0093312C" w:rsidP="00C011D3" w:rsidR="0093312C">
      <w:pPr>
        <w:jc w:val="both"/>
        <w:rPr>
          <w:rFonts w:hAnsi="Times New Roman" w:ascii="Times New Roman"/>
        </w:rPr>
      </w:pPr>
    </w:p>
    <w:p w:rsidRDefault="0093312C" w:rsidP="00C011D3" w:rsidR="00C011D3">
      <w:pPr>
        <w:jc w:val="both"/>
        <w:rPr>
          <w:rFonts w:hAnsi="Times New Roman" w:ascii="Times New Roman"/>
        </w:rPr>
      </w:pPr>
      <w:r>
        <w:rPr>
          <w:rFonts w:hAnsi="Times New Roman" w:ascii="Times New Roman"/>
        </w:rPr>
        <w:t>Zakonska zastupnica stečajnog vjerovnika Republika Hrvatska, Ministarstvo financija, Porezna uprava navodi da nema primjedbi na izvješće stečajnog upravitelja i da smatra da je svrsishodno i osnovano podnošenje tužbe radi pobijanja od strane stečajnog vjerovnika Michaela Sperra, a obzirom da stečajni upravitelj zbog nedostataka novčanih sredstava u ovom stečajnom postupku neće pokretati takvu parnicu.</w:t>
      </w:r>
    </w:p>
    <w:p w:rsidRDefault="00C011D3" w:rsidP="00C011D3" w:rsidR="00C011D3">
      <w:pPr>
        <w:jc w:val="both"/>
        <w:rPr>
          <w:rFonts w:hAnsi="Times New Roman" w:ascii="Times New Roman"/>
        </w:rPr>
      </w:pPr>
    </w:p>
    <w:p w:rsidRDefault="00BF2490" w:rsidP="00C011D3" w:rsidR="00F3745E">
      <w:pPr>
        <w:jc w:val="both"/>
        <w:rPr>
          <w:rFonts w:hAnsi="Times New Roman" w:ascii="Times New Roman"/>
        </w:rPr>
      </w:pPr>
      <w:r w:rsidRPr="00937C5C">
        <w:rPr>
          <w:rFonts w:hAnsi="Times New Roman" w:ascii="Times New Roman"/>
        </w:rPr>
        <w:t>Stečajn</w:t>
      </w:r>
      <w:r>
        <w:rPr>
          <w:rFonts w:hAnsi="Times New Roman" w:ascii="Times New Roman"/>
        </w:rPr>
        <w:t>i</w:t>
      </w:r>
      <w:r w:rsidRPr="00937C5C">
        <w:rPr>
          <w:rFonts w:hAnsi="Times New Roman" w:ascii="Times New Roman"/>
        </w:rPr>
        <w:t xml:space="preserve"> upravitelj</w:t>
      </w:r>
      <w:r w:rsidR="00A75681" w:rsidRPr="00937C5C">
        <w:rPr>
          <w:rFonts w:hAnsi="Times New Roman" w:ascii="Times New Roman"/>
        </w:rPr>
        <w:t xml:space="preserve"> </w:t>
      </w:r>
      <w:r w:rsidR="006E5500">
        <w:rPr>
          <w:rFonts w:hAnsi="Times New Roman" w:ascii="Times New Roman"/>
        </w:rPr>
        <w:t>predlaže da skupština vjerovnika usvoji izvješće stečajnog upravitelja</w:t>
      </w:r>
      <w:r w:rsidR="00F06F80">
        <w:rPr>
          <w:rFonts w:hAnsi="Times New Roman" w:ascii="Times New Roman"/>
        </w:rPr>
        <w:t>.</w:t>
      </w:r>
    </w:p>
    <w:p w:rsidRDefault="00BF2490" w:rsidP="00F3745E" w:rsidR="00BF2490">
      <w:pPr>
        <w:jc w:val="both"/>
        <w:rPr>
          <w:rFonts w:hAnsi="Times New Roman" w:ascii="Times New Roman"/>
        </w:rPr>
      </w:pPr>
    </w:p>
    <w:p w:rsidRDefault="002E74AD" w:rsidP="002E74AD" w:rsidR="002E74AD" w:rsidRPr="00937C5C">
      <w:pPr>
        <w:jc w:val="both"/>
        <w:rPr>
          <w:rFonts w:hAnsi="Times New Roman" w:ascii="Times New Roman"/>
        </w:rPr>
      </w:pPr>
      <w:r w:rsidRPr="00937C5C">
        <w:rPr>
          <w:rFonts w:hAnsi="Times New Roman" w:ascii="Times New Roman"/>
        </w:rPr>
        <w:t xml:space="preserve">Skupština vjerovnika </w:t>
      </w:r>
      <w:r w:rsidR="0093312C">
        <w:rPr>
          <w:rFonts w:hAnsi="Times New Roman" w:ascii="Times New Roman"/>
        </w:rPr>
        <w:t xml:space="preserve">jednoglasno </w:t>
      </w:r>
      <w:r w:rsidRPr="00937C5C">
        <w:rPr>
          <w:rFonts w:hAnsi="Times New Roman" w:ascii="Times New Roman"/>
        </w:rPr>
        <w:t xml:space="preserve">donosi </w:t>
      </w:r>
    </w:p>
    <w:p w:rsidRDefault="002E74AD" w:rsidP="002E74AD" w:rsidR="002E74AD" w:rsidRPr="00937C5C">
      <w:pPr>
        <w:ind w:firstLine="708"/>
        <w:jc w:val="center"/>
        <w:rPr>
          <w:rFonts w:hAnsi="Times New Roman" w:ascii="Times New Roman"/>
        </w:rPr>
      </w:pPr>
      <w:r w:rsidRPr="00937C5C">
        <w:rPr>
          <w:rFonts w:hAnsi="Times New Roman" w:ascii="Times New Roman"/>
        </w:rPr>
        <w:t xml:space="preserve">o d l u k u </w:t>
      </w:r>
    </w:p>
    <w:p w:rsidRDefault="002E74AD" w:rsidP="002E74AD" w:rsidR="002E74AD" w:rsidRPr="00937C5C">
      <w:pPr>
        <w:jc w:val="both"/>
        <w:rPr>
          <w:rFonts w:hAnsi="Times New Roman" w:ascii="Times New Roman"/>
        </w:rPr>
      </w:pPr>
    </w:p>
    <w:p w:rsidRDefault="002E74AD" w:rsidP="002E74AD" w:rsidR="002E74AD">
      <w:pPr>
        <w:numPr>
          <w:ilvl w:val="0"/>
          <w:numId w:val="5"/>
        </w:numPr>
        <w:jc w:val="both"/>
        <w:rPr>
          <w:rFonts w:hAnsi="Times New Roman" w:ascii="Times New Roman"/>
        </w:rPr>
      </w:pPr>
      <w:r>
        <w:rPr>
          <w:rFonts w:hAnsi="Times New Roman" w:ascii="Times New Roman"/>
        </w:rPr>
        <w:t xml:space="preserve">Prihvaća se izvješće </w:t>
      </w:r>
      <w:r w:rsidR="000505A2">
        <w:rPr>
          <w:rFonts w:hAnsi="Times New Roman" w:ascii="Times New Roman"/>
        </w:rPr>
        <w:t>stečajn</w:t>
      </w:r>
      <w:r w:rsidR="00F06F80">
        <w:rPr>
          <w:rFonts w:hAnsi="Times New Roman" w:ascii="Times New Roman"/>
        </w:rPr>
        <w:t>og</w:t>
      </w:r>
      <w:r w:rsidR="0082705A">
        <w:rPr>
          <w:rFonts w:hAnsi="Times New Roman" w:ascii="Times New Roman"/>
        </w:rPr>
        <w:t xml:space="preserve"> upravitelj</w:t>
      </w:r>
      <w:r w:rsidR="00F06F80">
        <w:rPr>
          <w:rFonts w:hAnsi="Times New Roman" w:ascii="Times New Roman"/>
        </w:rPr>
        <w:t>a</w:t>
      </w:r>
      <w:r>
        <w:rPr>
          <w:rFonts w:hAnsi="Times New Roman" w:ascii="Times New Roman"/>
        </w:rPr>
        <w:t xml:space="preserve"> o </w:t>
      </w:r>
      <w:r w:rsidR="00390128">
        <w:rPr>
          <w:rFonts w:hAnsi="Times New Roman" w:ascii="Times New Roman"/>
        </w:rPr>
        <w:t>gospodarskom položaju stečajnog dužnika te se odobravaju sve do sada poduzete radnje stečajn</w:t>
      </w:r>
      <w:r w:rsidR="00F06F80">
        <w:rPr>
          <w:rFonts w:hAnsi="Times New Roman" w:ascii="Times New Roman"/>
        </w:rPr>
        <w:t>og upravitelja</w:t>
      </w:r>
      <w:r w:rsidR="00390128">
        <w:rPr>
          <w:rFonts w:hAnsi="Times New Roman" w:ascii="Times New Roman"/>
        </w:rPr>
        <w:t>.</w:t>
      </w:r>
    </w:p>
    <w:p w:rsidRDefault="002E74AD" w:rsidP="002E74AD" w:rsidR="002E74AD">
      <w:pPr>
        <w:ind w:left="1425"/>
        <w:jc w:val="both"/>
        <w:rPr>
          <w:rFonts w:hAnsi="Times New Roman" w:ascii="Times New Roman"/>
        </w:rPr>
      </w:pPr>
    </w:p>
    <w:p w:rsidRDefault="00C011D3" w:rsidP="002E74AD" w:rsidR="002E74AD">
      <w:pPr>
        <w:numPr>
          <w:ilvl w:val="0"/>
          <w:numId w:val="5"/>
        </w:numPr>
        <w:jc w:val="both"/>
        <w:rPr>
          <w:rFonts w:hAnsi="Times New Roman" w:ascii="Times New Roman"/>
        </w:rPr>
      </w:pPr>
      <w:r>
        <w:rPr>
          <w:rFonts w:hAnsi="Times New Roman" w:ascii="Times New Roman"/>
        </w:rPr>
        <w:t>Neće se nastaviti poslovanje stečajnog dužnika</w:t>
      </w:r>
      <w:r w:rsidR="00AC3D58">
        <w:rPr>
          <w:rFonts w:hAnsi="Times New Roman" w:ascii="Times New Roman"/>
        </w:rPr>
        <w:t>.</w:t>
      </w:r>
    </w:p>
    <w:p w:rsidRDefault="002E74AD" w:rsidP="002E74AD" w:rsidR="002E74AD" w:rsidRPr="00937C5C">
      <w:pPr>
        <w:ind w:left="705"/>
        <w:jc w:val="both"/>
        <w:rPr>
          <w:rFonts w:hAnsi="Times New Roman" w:ascii="Times New Roman"/>
        </w:rPr>
      </w:pPr>
    </w:p>
    <w:p w:rsidRDefault="00BF2490" w:rsidP="002E74AD" w:rsidR="00BF2490">
      <w:pPr>
        <w:jc w:val="both"/>
        <w:rPr>
          <w:rFonts w:hAnsi="Times New Roman" w:ascii="Times New Roman"/>
        </w:rPr>
      </w:pPr>
    </w:p>
    <w:p w:rsidRDefault="002E74AD" w:rsidP="002E74AD" w:rsidR="002E74AD" w:rsidRPr="00937C5C">
      <w:pPr>
        <w:jc w:val="both"/>
        <w:rPr>
          <w:rFonts w:hAnsi="Times New Roman" w:ascii="Times New Roman"/>
        </w:rPr>
      </w:pPr>
      <w:r w:rsidRPr="00937C5C">
        <w:rPr>
          <w:rFonts w:hAnsi="Times New Roman" w:ascii="Times New Roman"/>
        </w:rPr>
        <w:t>Stečajni sudac objavljuje da je ročište završeno.</w:t>
      </w:r>
    </w:p>
    <w:p w:rsidRDefault="002E74AD" w:rsidP="00A715C4" w:rsidR="00285BD8">
      <w:pPr>
        <w:jc w:val="both"/>
        <w:rPr>
          <w:rFonts w:hAnsi="Times New Roman" w:ascii="Times New Roman"/>
        </w:rPr>
      </w:pPr>
      <w:r w:rsidRPr="00937C5C">
        <w:rPr>
          <w:rFonts w:hAnsi="Times New Roman" w:ascii="Times New Roman"/>
        </w:rPr>
        <w:t xml:space="preserve"> </w:t>
      </w:r>
    </w:p>
    <w:p w:rsidRDefault="000B655F" w:rsidP="000B655F" w:rsidR="000B655F" w:rsidRPr="00937C5C">
      <w:pPr>
        <w:jc w:val="center"/>
        <w:rPr>
          <w:rFonts w:hAnsi="Times New Roman" w:ascii="Times New Roman"/>
        </w:rPr>
      </w:pPr>
      <w:r w:rsidRPr="00937C5C">
        <w:rPr>
          <w:rFonts w:hAnsi="Times New Roman" w:ascii="Times New Roman"/>
        </w:rPr>
        <w:t xml:space="preserve">Dovršeno: </w:t>
      </w:r>
      <w:r w:rsidR="00BF2490">
        <w:rPr>
          <w:rFonts w:hAnsi="Times New Roman" w:ascii="Times New Roman"/>
        </w:rPr>
        <w:t>10,</w:t>
      </w:r>
      <w:r w:rsidR="000E5822">
        <w:rPr>
          <w:rFonts w:hAnsi="Times New Roman" w:ascii="Times New Roman"/>
        </w:rPr>
        <w:t>00</w:t>
      </w:r>
      <w:r w:rsidRPr="00937C5C">
        <w:rPr>
          <w:rFonts w:hAnsi="Times New Roman" w:ascii="Times New Roman"/>
        </w:rPr>
        <w:t xml:space="preserve"> sati</w:t>
      </w:r>
    </w:p>
    <w:p w:rsidRDefault="00A75681" w:rsidP="000B655F" w:rsidR="003A64DD" w:rsidRPr="00937C5C">
      <w:pPr>
        <w:rPr>
          <w:rFonts w:hAnsi="Times New Roman" w:ascii="Times New Roman"/>
        </w:rPr>
      </w:pPr>
      <w:r w:rsidRPr="00937C5C">
        <w:rPr>
          <w:rFonts w:hAnsi="Times New Roman" w:ascii="Times New Roman"/>
        </w:rPr>
        <w:t>Stečajn</w:t>
      </w:r>
      <w:r w:rsidR="00BF2490">
        <w:rPr>
          <w:rFonts w:hAnsi="Times New Roman" w:ascii="Times New Roman"/>
        </w:rPr>
        <w:t>i</w:t>
      </w:r>
      <w:r w:rsidRPr="00937C5C">
        <w:rPr>
          <w:rFonts w:hAnsi="Times New Roman" w:ascii="Times New Roman"/>
        </w:rPr>
        <w:t xml:space="preserve"> upravitelj</w:t>
      </w:r>
      <w:r w:rsidR="00BF2490">
        <w:rPr>
          <w:rFonts w:hAnsi="Times New Roman" w:ascii="Times New Roman"/>
        </w:rPr>
        <w:t>:</w:t>
      </w:r>
      <w:r w:rsidR="000B655F" w:rsidRPr="00937C5C">
        <w:rPr>
          <w:rFonts w:hAnsi="Times New Roman" w:ascii="Times New Roman"/>
        </w:rPr>
        <w:t xml:space="preserve">                                                           </w:t>
      </w:r>
      <w:r w:rsidR="002B2F48" w:rsidRPr="00937C5C">
        <w:rPr>
          <w:rFonts w:hAnsi="Times New Roman" w:ascii="Times New Roman"/>
        </w:rPr>
        <w:t xml:space="preserve"> </w:t>
      </w:r>
      <w:r w:rsidR="000B655F" w:rsidRPr="00937C5C">
        <w:rPr>
          <w:rFonts w:hAnsi="Times New Roman" w:ascii="Times New Roman"/>
        </w:rPr>
        <w:t xml:space="preserve"> </w:t>
      </w:r>
      <w:r w:rsidR="006A5120" w:rsidRPr="00937C5C">
        <w:rPr>
          <w:rFonts w:hAnsi="Times New Roman" w:ascii="Times New Roman"/>
        </w:rPr>
        <w:t xml:space="preserve">              </w:t>
      </w:r>
      <w:r w:rsidR="00BF2490">
        <w:rPr>
          <w:rFonts w:hAnsi="Times New Roman" w:ascii="Times New Roman"/>
        </w:rPr>
        <w:t xml:space="preserve">       </w:t>
      </w:r>
      <w:r w:rsidR="006A5120" w:rsidRPr="00937C5C">
        <w:rPr>
          <w:rFonts w:hAnsi="Times New Roman" w:ascii="Times New Roman"/>
        </w:rPr>
        <w:t xml:space="preserve">     </w:t>
      </w:r>
      <w:r w:rsidR="000B655F" w:rsidRPr="00937C5C">
        <w:rPr>
          <w:rFonts w:hAnsi="Times New Roman" w:ascii="Times New Roman"/>
        </w:rPr>
        <w:t>Stečajni sudac:</w:t>
      </w:r>
    </w:p>
    <w:p w:rsidRDefault="00C011D3" w:rsidP="000B655F" w:rsidR="000B655F">
      <w:pPr>
        <w:rPr>
          <w:rFonts w:hAnsi="Times New Roman" w:ascii="Times New Roman"/>
        </w:rPr>
      </w:pPr>
      <w:r>
        <w:rPr>
          <w:rFonts w:hAnsi="Times New Roman" w:ascii="Times New Roman"/>
        </w:rPr>
        <w:t xml:space="preserve">Štefan Rola                    </w:t>
      </w:r>
      <w:r w:rsidR="00BF2490">
        <w:rPr>
          <w:rFonts w:hAnsi="Times New Roman" w:ascii="Times New Roman"/>
        </w:rPr>
        <w:t xml:space="preserve">   </w:t>
      </w:r>
      <w:r w:rsidR="002E74AD">
        <w:rPr>
          <w:rFonts w:hAnsi="Times New Roman" w:ascii="Times New Roman"/>
        </w:rPr>
        <w:t xml:space="preserve">                                                                       </w:t>
      </w:r>
      <w:r w:rsidR="003A5B49" w:rsidRPr="00937C5C">
        <w:rPr>
          <w:rFonts w:hAnsi="Times New Roman" w:ascii="Times New Roman"/>
        </w:rPr>
        <w:t>Goranka Boljkovac</w:t>
      </w:r>
    </w:p>
    <w:p w:rsidRDefault="00F06F80" w:rsidP="000B655F" w:rsidR="00F06F80">
      <w:pPr>
        <w:rPr>
          <w:rFonts w:hAnsi="Times New Roman" w:ascii="Times New Roman"/>
        </w:rPr>
      </w:pPr>
    </w:p>
    <w:p w:rsidRDefault="000E5822" w:rsidP="000B655F" w:rsidR="000E5822">
      <w:pPr>
        <w:rPr>
          <w:rFonts w:hAnsi="Times New Roman" w:ascii="Times New Roman"/>
        </w:rPr>
      </w:pPr>
    </w:p>
    <w:p w:rsidRDefault="000B655F" w:rsidP="000B655F" w:rsidR="000B655F" w:rsidRPr="00937C5C">
      <w:pPr>
        <w:rPr>
          <w:rFonts w:hAnsi="Times New Roman" w:ascii="Times New Roman"/>
        </w:rPr>
      </w:pPr>
    </w:p>
    <w:p w:rsidRDefault="000B655F" w:rsidP="000E5822" w:rsidR="000E5822">
      <w:pPr>
        <w:rPr>
          <w:rFonts w:hAnsi="Times New Roman" w:ascii="Times New Roman"/>
        </w:rPr>
      </w:pPr>
      <w:r w:rsidRPr="00937C5C">
        <w:rPr>
          <w:rFonts w:hAnsi="Times New Roman" w:ascii="Times New Roman"/>
        </w:rPr>
        <w:t>Vjerovni</w:t>
      </w:r>
      <w:r w:rsidR="000E5822">
        <w:rPr>
          <w:rFonts w:hAnsi="Times New Roman" w:ascii="Times New Roman"/>
        </w:rPr>
        <w:t>ci</w:t>
      </w:r>
      <w:r w:rsidRPr="00937C5C">
        <w:rPr>
          <w:rFonts w:hAnsi="Times New Roman" w:ascii="Times New Roman"/>
        </w:rPr>
        <w:t>:</w:t>
      </w:r>
      <w:r w:rsidR="009A6B9A" w:rsidRPr="00937C5C">
        <w:rPr>
          <w:rFonts w:hAnsi="Times New Roman" w:ascii="Times New Roman"/>
        </w:rPr>
        <w:t xml:space="preserve">                                                                     </w:t>
      </w:r>
      <w:r w:rsidR="00B87CCB" w:rsidRPr="00937C5C">
        <w:rPr>
          <w:rFonts w:hAnsi="Times New Roman" w:ascii="Times New Roman"/>
        </w:rPr>
        <w:t xml:space="preserve">     </w:t>
      </w:r>
      <w:r w:rsidR="006A5120" w:rsidRPr="00937C5C">
        <w:rPr>
          <w:rFonts w:hAnsi="Times New Roman" w:ascii="Times New Roman"/>
        </w:rPr>
        <w:t xml:space="preserve">                   </w:t>
      </w:r>
      <w:r w:rsidR="003F1B6C">
        <w:rPr>
          <w:rFonts w:hAnsi="Times New Roman" w:ascii="Times New Roman"/>
        </w:rPr>
        <w:t xml:space="preserve"> </w:t>
      </w:r>
      <w:r w:rsidR="00A75681">
        <w:rPr>
          <w:rFonts w:hAnsi="Times New Roman" w:ascii="Times New Roman"/>
        </w:rPr>
        <w:t xml:space="preserve">  </w:t>
      </w:r>
      <w:r w:rsidR="003F1B6C">
        <w:rPr>
          <w:rFonts w:hAnsi="Times New Roman" w:ascii="Times New Roman"/>
        </w:rPr>
        <w:t xml:space="preserve"> </w:t>
      </w:r>
      <w:r w:rsidR="000E5822">
        <w:rPr>
          <w:rFonts w:hAnsi="Times New Roman" w:ascii="Times New Roman"/>
        </w:rPr>
        <w:t xml:space="preserve">  </w:t>
      </w:r>
      <w:r w:rsidR="009A6B9A" w:rsidRPr="00937C5C">
        <w:rPr>
          <w:rFonts w:hAnsi="Times New Roman" w:ascii="Times New Roman"/>
        </w:rPr>
        <w:t xml:space="preserve">Zapisničar: </w:t>
      </w:r>
      <w:r w:rsidR="00B87CCB" w:rsidRPr="00937C5C">
        <w:rPr>
          <w:rFonts w:hAnsi="Times New Roman" w:ascii="Times New Roman"/>
        </w:rPr>
        <w:t xml:space="preserve">                                                                                      </w:t>
      </w:r>
      <w:r w:rsidR="006A5120" w:rsidRPr="00937C5C">
        <w:rPr>
          <w:rFonts w:hAnsi="Times New Roman" w:ascii="Times New Roman"/>
        </w:rPr>
        <w:t xml:space="preserve">                      </w:t>
      </w:r>
      <w:r w:rsidR="003F1B6C">
        <w:rPr>
          <w:rFonts w:hAnsi="Times New Roman" w:ascii="Times New Roman"/>
        </w:rPr>
        <w:t xml:space="preserve"> </w:t>
      </w:r>
      <w:r w:rsidR="00A75681">
        <w:rPr>
          <w:rFonts w:hAnsi="Times New Roman" w:ascii="Times New Roman"/>
        </w:rPr>
        <w:t xml:space="preserve">   </w:t>
      </w:r>
      <w:r w:rsidR="000E5822">
        <w:rPr>
          <w:rFonts w:hAnsi="Times New Roman" w:ascii="Times New Roman"/>
        </w:rPr>
        <w:t xml:space="preserve"> </w:t>
      </w:r>
    </w:p>
    <w:p w:rsidRDefault="000E5822" w:rsidP="000E5822" w:rsidR="002B2F48" w:rsidRPr="00937C5C">
      <w:pPr>
        <w:rPr>
          <w:rFonts w:hAnsi="Times New Roman" w:ascii="Times New Roman"/>
        </w:rPr>
      </w:pPr>
      <w:r>
        <w:rPr>
          <w:rFonts w:hAnsi="Times New Roman" w:ascii="Times New Roman"/>
        </w:rPr>
        <w:t xml:space="preserve">                                                                                                                  </w:t>
      </w:r>
      <w:r w:rsidR="003F1B6C">
        <w:rPr>
          <w:rFonts w:hAnsi="Times New Roman" w:ascii="Times New Roman"/>
        </w:rPr>
        <w:t>Renata Klokočki</w:t>
      </w:r>
      <w:r w:rsidR="00C86DD4" w:rsidRPr="00937C5C">
        <w:rPr>
          <w:rFonts w:hAnsi="Times New Roman" w:ascii="Times New Roman"/>
        </w:rPr>
        <w:tab/>
      </w:r>
      <w:r w:rsidR="002B2F48" w:rsidRPr="00937C5C">
        <w:rPr>
          <w:rFonts w:hAnsi="Times New Roman" w:ascii="Times New Roman"/>
        </w:rPr>
        <w:t xml:space="preserve">             </w:t>
      </w:r>
      <w:r w:rsidR="009A6B9A" w:rsidRPr="00937C5C">
        <w:rPr>
          <w:rFonts w:hAnsi="Times New Roman" w:ascii="Times New Roman"/>
        </w:rPr>
        <w:t xml:space="preserve"> </w:t>
      </w:r>
    </w:p>
    <w:sectPr w:rsidSect="00C011D3" w:rsidR="002B2F48" w:rsidRPr="00937C5C">
      <w:headerReference w:type="even" r:id="rId10"/>
      <w:headerReference w:type="default" r:id="rId11"/>
      <w:pgSz w:h="16838" w:w="11906"/>
      <w:pgMar w:gutter="0" w:footer="708" w:header="708" w:left="1417" w:bottom="1843" w:right="1417" w:top="170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7030" w:rsidR="00AF7030">
      <w:r>
        <w:separator/>
      </w:r>
    </w:p>
  </w:endnote>
  <w:endnote w:id="0" w:type="continuationSeparator">
    <w:p w:rsidRDefault="00AF7030" w:rsidR="00AF70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7030" w:rsidR="00AF7030">
      <w:r>
        <w:separator/>
      </w:r>
    </w:p>
  </w:footnote>
  <w:footnote w:id="0" w:type="continuationSeparator">
    <w:p w:rsidRDefault="00AF7030" w:rsidR="00AF70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64DD" w:rsidP="00D97C59" w:rsidR="003A64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A64DD" w:rsidR="003A64D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64DD" w:rsidP="00D97C59" w:rsidR="003A64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A1C4A">
      <w:rPr>
        <w:rStyle w:val="Brojstranice"/>
        <w:noProof/>
      </w:rPr>
      <w:t>4</w:t>
    </w:r>
    <w:r>
      <w:rPr>
        <w:rStyle w:val="Brojstranice"/>
      </w:rPr>
      <w:fldChar w:fldCharType="end"/>
    </w:r>
  </w:p>
  <w:p w:rsidRDefault="005829CE" w:rsidP="005829CE" w:rsidR="005829CE" w:rsidRPr="00937C5C">
    <w:pPr>
      <w:jc w:val="right"/>
      <w:rPr>
        <w:rFonts w:hAnsi="Times New Roman" w:ascii="Times New Roman"/>
      </w:rPr>
    </w:pPr>
    <w:r w:rsidRPr="00937C5C">
      <w:rPr>
        <w:rFonts w:hAnsi="Times New Roman" w:ascii="Times New Roman"/>
      </w:rPr>
      <w:t>4 St-</w:t>
    </w:r>
    <w:r>
      <w:rPr>
        <w:rFonts w:hAnsi="Times New Roman" w:ascii="Times New Roman"/>
      </w:rPr>
      <w:t>44/2019-68</w:t>
    </w:r>
  </w:p>
  <w:p w:rsidRDefault="003A64DD" w:rsidP="005829CE" w:rsidR="003A64DD" w:rsidRPr="006A5120">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551576"/>
    <w:multiLevelType w:val="hybridMultilevel"/>
    <w:tmpl w:val="D83E418C"/>
    <w:lvl w:tplc="84321494" w:ilvl="0">
      <w:start w:val="9"/>
      <w:numFmt w:val="bullet"/>
      <w:lvlText w:val="-"/>
      <w:lvlJc w:val="left"/>
      <w:pPr>
        <w:tabs>
          <w:tab w:pos="720" w:val="num"/>
        </w:tabs>
        <w:ind w:hanging="360" w:left="720"/>
      </w:pPr>
      <w:rPr>
        <w:rFonts w:cs="Times New Roman" w:eastAsia="Times New Roman" w:hAnsi="Verdana" w:ascii="Verdana"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14942CD7"/>
    <w:multiLevelType w:val="hybridMultilevel"/>
    <w:tmpl w:val="973443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4D27416"/>
    <w:multiLevelType w:val="hybridMultilevel"/>
    <w:tmpl w:val="CB18F88C"/>
    <w:lvl w:tplc="C51EA4CC"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9B850F0"/>
    <w:multiLevelType w:val="hybridMultilevel"/>
    <w:tmpl w:val="3628163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EFC6959"/>
    <w:multiLevelType w:val="hybridMultilevel"/>
    <w:tmpl w:val="DE9ECF4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8DE7ADA"/>
    <w:multiLevelType w:val="hybridMultilevel"/>
    <w:tmpl w:val="0FD4BA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BE65A58"/>
    <w:multiLevelType w:val="hybridMultilevel"/>
    <w:tmpl w:val="01EE7936"/>
    <w:lvl w:tplc="C99E5FE4" w:ilvl="0">
      <w:start w:val="1"/>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3F3067FE"/>
    <w:multiLevelType w:val="hybridMultilevel"/>
    <w:tmpl w:val="DE9ECF4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E3352AB"/>
    <w:multiLevelType w:val="hybridMultilevel"/>
    <w:tmpl w:val="D89A2100"/>
    <w:lvl w:tplc="DCF8A78C" w:ilvl="0">
      <w:start w:val="1"/>
      <w:numFmt w:val="upperRoman"/>
      <w:lvlText w:val="%1."/>
      <w:lvlJc w:val="left"/>
      <w:pPr>
        <w:tabs>
          <w:tab w:pos="1425" w:val="num"/>
        </w:tabs>
        <w:ind w:hanging="720" w:left="1425"/>
      </w:pPr>
      <w:rPr>
        <w:rFonts w:hint="default"/>
      </w:rPr>
    </w:lvl>
    <w:lvl w:tplc="7CDEC692" w:ilvl="1">
      <w:numFmt w:val="bullet"/>
      <w:lvlText w:val="-"/>
      <w:lvlJc w:val="left"/>
      <w:pPr>
        <w:tabs>
          <w:tab w:pos="1785" w:val="num"/>
        </w:tabs>
        <w:ind w:hanging="360" w:left="1785"/>
      </w:pPr>
      <w:rPr>
        <w:rFonts w:cs="Tahoma" w:eastAsia="Times New Roman" w:hAnsi="Tahoma" w:ascii="Tahoma" w:hint="default"/>
      </w:r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9">
    <w:nsid w:val="58062585"/>
    <w:multiLevelType w:val="hybridMultilevel"/>
    <w:tmpl w:val="1F8A332A"/>
    <w:lvl w:tplc="041A000F"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D546C3A"/>
    <w:multiLevelType w:val="hybridMultilevel"/>
    <w:tmpl w:val="98C41E9E"/>
    <w:lvl w:tplc="63F05B36"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1">
    <w:nsid w:val="71AA4AD4"/>
    <w:multiLevelType w:val="hybridMultilevel"/>
    <w:tmpl w:val="107A682A"/>
    <w:lvl w:tplc="FE127C40" w:ilvl="0">
      <w:start w:val="1"/>
      <w:numFmt w:val="decimal"/>
      <w:lvlText w:val="%1."/>
      <w:lvlJc w:val="left"/>
      <w:pPr>
        <w:tabs>
          <w:tab w:pos="1848" w:val="num"/>
        </w:tabs>
        <w:ind w:hanging="1065" w:left="1848"/>
      </w:pPr>
      <w:rPr>
        <w:rFonts w:hint="default"/>
      </w:rPr>
    </w:lvl>
    <w:lvl w:tentative="true" w:tplc="041A0019" w:ilvl="1">
      <w:start w:val="1"/>
      <w:numFmt w:val="lowerLetter"/>
      <w:lvlText w:val="%2."/>
      <w:lvlJc w:val="left"/>
      <w:pPr>
        <w:tabs>
          <w:tab w:pos="1863" w:val="num"/>
        </w:tabs>
        <w:ind w:hanging="360" w:left="1863"/>
      </w:pPr>
    </w:lvl>
    <w:lvl w:tentative="true" w:tplc="041A001B" w:ilvl="2">
      <w:start w:val="1"/>
      <w:numFmt w:val="lowerRoman"/>
      <w:lvlText w:val="%3."/>
      <w:lvlJc w:val="right"/>
      <w:pPr>
        <w:tabs>
          <w:tab w:pos="2583" w:val="num"/>
        </w:tabs>
        <w:ind w:hanging="180" w:left="2583"/>
      </w:pPr>
    </w:lvl>
    <w:lvl w:tentative="true" w:tplc="041A000F" w:ilvl="3">
      <w:start w:val="1"/>
      <w:numFmt w:val="decimal"/>
      <w:lvlText w:val="%4."/>
      <w:lvlJc w:val="left"/>
      <w:pPr>
        <w:tabs>
          <w:tab w:pos="3303" w:val="num"/>
        </w:tabs>
        <w:ind w:hanging="360" w:left="3303"/>
      </w:pPr>
    </w:lvl>
    <w:lvl w:tentative="true" w:tplc="041A0019" w:ilvl="4">
      <w:start w:val="1"/>
      <w:numFmt w:val="lowerLetter"/>
      <w:lvlText w:val="%5."/>
      <w:lvlJc w:val="left"/>
      <w:pPr>
        <w:tabs>
          <w:tab w:pos="4023" w:val="num"/>
        </w:tabs>
        <w:ind w:hanging="360" w:left="4023"/>
      </w:pPr>
    </w:lvl>
    <w:lvl w:tentative="true" w:tplc="041A001B" w:ilvl="5">
      <w:start w:val="1"/>
      <w:numFmt w:val="lowerRoman"/>
      <w:lvlText w:val="%6."/>
      <w:lvlJc w:val="right"/>
      <w:pPr>
        <w:tabs>
          <w:tab w:pos="4743" w:val="num"/>
        </w:tabs>
        <w:ind w:hanging="180" w:left="4743"/>
      </w:pPr>
    </w:lvl>
    <w:lvl w:tentative="true" w:tplc="041A000F" w:ilvl="6">
      <w:start w:val="1"/>
      <w:numFmt w:val="decimal"/>
      <w:lvlText w:val="%7."/>
      <w:lvlJc w:val="left"/>
      <w:pPr>
        <w:tabs>
          <w:tab w:pos="5463" w:val="num"/>
        </w:tabs>
        <w:ind w:hanging="360" w:left="5463"/>
      </w:pPr>
    </w:lvl>
    <w:lvl w:tentative="true" w:tplc="041A0019" w:ilvl="7">
      <w:start w:val="1"/>
      <w:numFmt w:val="lowerLetter"/>
      <w:lvlText w:val="%8."/>
      <w:lvlJc w:val="left"/>
      <w:pPr>
        <w:tabs>
          <w:tab w:pos="6183" w:val="num"/>
        </w:tabs>
        <w:ind w:hanging="360" w:left="6183"/>
      </w:pPr>
    </w:lvl>
    <w:lvl w:tentative="true" w:tplc="041A001B" w:ilvl="8">
      <w:start w:val="1"/>
      <w:numFmt w:val="lowerRoman"/>
      <w:lvlText w:val="%9."/>
      <w:lvlJc w:val="right"/>
      <w:pPr>
        <w:tabs>
          <w:tab w:pos="6903" w:val="num"/>
        </w:tabs>
        <w:ind w:hanging="180" w:left="6903"/>
      </w:pPr>
    </w:lvl>
  </w:abstractNum>
  <w:abstractNum w:abstractNumId="12">
    <w:nsid w:val="7A6A7F71"/>
    <w:multiLevelType w:val="hybridMultilevel"/>
    <w:tmpl w:val="BDE0A9AC"/>
    <w:lvl w:tplc="041A0013" w:ilvl="0">
      <w:start w:val="1"/>
      <w:numFmt w:val="upperRoman"/>
      <w:lvlText w:val="%1."/>
      <w:lvlJc w:val="right"/>
      <w:pPr>
        <w:tabs>
          <w:tab w:pos="720" w:val="num"/>
        </w:tabs>
        <w:ind w:hanging="18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9"/>
  </w:num>
  <w:num w:numId="2">
    <w:abstractNumId w:val="6"/>
  </w:num>
  <w:num w:numId="3">
    <w:abstractNumId w:val="11"/>
  </w:num>
  <w:num w:numId="4">
    <w:abstractNumId w:val="5"/>
  </w:num>
  <w:num w:numId="5">
    <w:abstractNumId w:val="8"/>
  </w:num>
  <w:num w:numId="6">
    <w:abstractNumId w:val="1"/>
  </w:num>
  <w:num w:numId="7">
    <w:abstractNumId w:val="12"/>
  </w:num>
  <w:num w:numId="8">
    <w:abstractNumId w:val="10"/>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4"/>
  </w:num>
  <w:num w:numId="12">
    <w:abstractNumId w:val="7"/>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7198"/>
    <w:rsid w:val="000029FC"/>
    <w:rsid w:val="000054EA"/>
    <w:rsid w:val="00010CD4"/>
    <w:rsid w:val="00011363"/>
    <w:rsid w:val="0001695D"/>
    <w:rsid w:val="0002206F"/>
    <w:rsid w:val="000243A0"/>
    <w:rsid w:val="000260E5"/>
    <w:rsid w:val="00027A10"/>
    <w:rsid w:val="00033DB9"/>
    <w:rsid w:val="00034506"/>
    <w:rsid w:val="00041A42"/>
    <w:rsid w:val="000444BF"/>
    <w:rsid w:val="000447E0"/>
    <w:rsid w:val="000505A2"/>
    <w:rsid w:val="00060184"/>
    <w:rsid w:val="00063C44"/>
    <w:rsid w:val="0006587C"/>
    <w:rsid w:val="00066062"/>
    <w:rsid w:val="00071271"/>
    <w:rsid w:val="00073248"/>
    <w:rsid w:val="000741BC"/>
    <w:rsid w:val="00076C97"/>
    <w:rsid w:val="000811FF"/>
    <w:rsid w:val="00083F73"/>
    <w:rsid w:val="00084715"/>
    <w:rsid w:val="00084DD8"/>
    <w:rsid w:val="000945E6"/>
    <w:rsid w:val="000969CE"/>
    <w:rsid w:val="000A37BB"/>
    <w:rsid w:val="000A5EC7"/>
    <w:rsid w:val="000B17E4"/>
    <w:rsid w:val="000B655F"/>
    <w:rsid w:val="000C0D66"/>
    <w:rsid w:val="000D195A"/>
    <w:rsid w:val="000D6A5E"/>
    <w:rsid w:val="000D775D"/>
    <w:rsid w:val="000E10DF"/>
    <w:rsid w:val="000E5822"/>
    <w:rsid w:val="000F01D8"/>
    <w:rsid w:val="000F07E1"/>
    <w:rsid w:val="00101260"/>
    <w:rsid w:val="00110075"/>
    <w:rsid w:val="00112C45"/>
    <w:rsid w:val="00113CC2"/>
    <w:rsid w:val="001160E4"/>
    <w:rsid w:val="00126F12"/>
    <w:rsid w:val="00130DC6"/>
    <w:rsid w:val="00135465"/>
    <w:rsid w:val="001358DF"/>
    <w:rsid w:val="00153BEC"/>
    <w:rsid w:val="001549C6"/>
    <w:rsid w:val="001553A1"/>
    <w:rsid w:val="00156EE1"/>
    <w:rsid w:val="00156FB4"/>
    <w:rsid w:val="00157A2C"/>
    <w:rsid w:val="00164F69"/>
    <w:rsid w:val="0017408C"/>
    <w:rsid w:val="00174720"/>
    <w:rsid w:val="00175519"/>
    <w:rsid w:val="00177412"/>
    <w:rsid w:val="00181BB4"/>
    <w:rsid w:val="001829D5"/>
    <w:rsid w:val="0018420C"/>
    <w:rsid w:val="00184536"/>
    <w:rsid w:val="00184EB3"/>
    <w:rsid w:val="001869EC"/>
    <w:rsid w:val="00191FDA"/>
    <w:rsid w:val="0019451A"/>
    <w:rsid w:val="001945D9"/>
    <w:rsid w:val="001A1E8D"/>
    <w:rsid w:val="001B4565"/>
    <w:rsid w:val="001B47D8"/>
    <w:rsid w:val="001B4F95"/>
    <w:rsid w:val="001C52C3"/>
    <w:rsid w:val="001F52A4"/>
    <w:rsid w:val="001F65DB"/>
    <w:rsid w:val="00201505"/>
    <w:rsid w:val="00206309"/>
    <w:rsid w:val="00210ECA"/>
    <w:rsid w:val="0022075A"/>
    <w:rsid w:val="00220EE9"/>
    <w:rsid w:val="002232D7"/>
    <w:rsid w:val="00235B38"/>
    <w:rsid w:val="00240441"/>
    <w:rsid w:val="00243689"/>
    <w:rsid w:val="0025053D"/>
    <w:rsid w:val="002541C3"/>
    <w:rsid w:val="002649DE"/>
    <w:rsid w:val="00276425"/>
    <w:rsid w:val="00285BD8"/>
    <w:rsid w:val="00297319"/>
    <w:rsid w:val="002A402A"/>
    <w:rsid w:val="002A622A"/>
    <w:rsid w:val="002B106B"/>
    <w:rsid w:val="002B2590"/>
    <w:rsid w:val="002B2F48"/>
    <w:rsid w:val="002C0248"/>
    <w:rsid w:val="002C7895"/>
    <w:rsid w:val="002D109C"/>
    <w:rsid w:val="002E13A4"/>
    <w:rsid w:val="002E571C"/>
    <w:rsid w:val="002E74AD"/>
    <w:rsid w:val="002F0E3D"/>
    <w:rsid w:val="002F67F1"/>
    <w:rsid w:val="002F6EB9"/>
    <w:rsid w:val="00301D38"/>
    <w:rsid w:val="003036C0"/>
    <w:rsid w:val="00304363"/>
    <w:rsid w:val="00314A9A"/>
    <w:rsid w:val="0031639E"/>
    <w:rsid w:val="00327658"/>
    <w:rsid w:val="003307DE"/>
    <w:rsid w:val="00330F54"/>
    <w:rsid w:val="00332A39"/>
    <w:rsid w:val="0033671E"/>
    <w:rsid w:val="00352994"/>
    <w:rsid w:val="00353AF1"/>
    <w:rsid w:val="00357F81"/>
    <w:rsid w:val="00364509"/>
    <w:rsid w:val="00367C55"/>
    <w:rsid w:val="00376212"/>
    <w:rsid w:val="00381244"/>
    <w:rsid w:val="00381A1D"/>
    <w:rsid w:val="003832CE"/>
    <w:rsid w:val="00390128"/>
    <w:rsid w:val="00390939"/>
    <w:rsid w:val="0039383C"/>
    <w:rsid w:val="003946EB"/>
    <w:rsid w:val="00396A33"/>
    <w:rsid w:val="003A3AD7"/>
    <w:rsid w:val="003A5B49"/>
    <w:rsid w:val="003A64DD"/>
    <w:rsid w:val="003A758B"/>
    <w:rsid w:val="003B78EA"/>
    <w:rsid w:val="003C2E7E"/>
    <w:rsid w:val="003C378B"/>
    <w:rsid w:val="003C4900"/>
    <w:rsid w:val="003C55BD"/>
    <w:rsid w:val="003C7BDF"/>
    <w:rsid w:val="003D6325"/>
    <w:rsid w:val="003E0C81"/>
    <w:rsid w:val="003E0EB9"/>
    <w:rsid w:val="003E52DE"/>
    <w:rsid w:val="003F1B6C"/>
    <w:rsid w:val="003F5BCC"/>
    <w:rsid w:val="0040604C"/>
    <w:rsid w:val="004105FD"/>
    <w:rsid w:val="00412BDC"/>
    <w:rsid w:val="004173DB"/>
    <w:rsid w:val="00422CF0"/>
    <w:rsid w:val="00435951"/>
    <w:rsid w:val="00437413"/>
    <w:rsid w:val="00442071"/>
    <w:rsid w:val="00445D3C"/>
    <w:rsid w:val="0045220C"/>
    <w:rsid w:val="00454A6C"/>
    <w:rsid w:val="00462894"/>
    <w:rsid w:val="00485EDE"/>
    <w:rsid w:val="00486DF7"/>
    <w:rsid w:val="00487E42"/>
    <w:rsid w:val="004918D5"/>
    <w:rsid w:val="00492E12"/>
    <w:rsid w:val="004966E2"/>
    <w:rsid w:val="004B1EA0"/>
    <w:rsid w:val="004B4034"/>
    <w:rsid w:val="004B686B"/>
    <w:rsid w:val="004B7E89"/>
    <w:rsid w:val="004C45D5"/>
    <w:rsid w:val="004C5DDA"/>
    <w:rsid w:val="004C7CB0"/>
    <w:rsid w:val="004D4BF2"/>
    <w:rsid w:val="004D5305"/>
    <w:rsid w:val="004D5B79"/>
    <w:rsid w:val="004F3C03"/>
    <w:rsid w:val="004F5D41"/>
    <w:rsid w:val="00500077"/>
    <w:rsid w:val="00500765"/>
    <w:rsid w:val="005052D8"/>
    <w:rsid w:val="00507C56"/>
    <w:rsid w:val="00510CDD"/>
    <w:rsid w:val="00511143"/>
    <w:rsid w:val="00516729"/>
    <w:rsid w:val="00521BEB"/>
    <w:rsid w:val="00526AF5"/>
    <w:rsid w:val="00540A33"/>
    <w:rsid w:val="00544EC1"/>
    <w:rsid w:val="005535CD"/>
    <w:rsid w:val="00554CF9"/>
    <w:rsid w:val="005563B5"/>
    <w:rsid w:val="00556C38"/>
    <w:rsid w:val="005640BA"/>
    <w:rsid w:val="00567065"/>
    <w:rsid w:val="005829CE"/>
    <w:rsid w:val="00584797"/>
    <w:rsid w:val="005952DD"/>
    <w:rsid w:val="005970AE"/>
    <w:rsid w:val="005971D6"/>
    <w:rsid w:val="005B0376"/>
    <w:rsid w:val="005B204C"/>
    <w:rsid w:val="005C0EFA"/>
    <w:rsid w:val="005C2BDA"/>
    <w:rsid w:val="005C5FC2"/>
    <w:rsid w:val="005C6739"/>
    <w:rsid w:val="005C7814"/>
    <w:rsid w:val="005C781D"/>
    <w:rsid w:val="005D230E"/>
    <w:rsid w:val="005D6E3C"/>
    <w:rsid w:val="005E288F"/>
    <w:rsid w:val="005F631C"/>
    <w:rsid w:val="005F6B53"/>
    <w:rsid w:val="00601B51"/>
    <w:rsid w:val="00602307"/>
    <w:rsid w:val="0060245C"/>
    <w:rsid w:val="00606909"/>
    <w:rsid w:val="00612152"/>
    <w:rsid w:val="006131A9"/>
    <w:rsid w:val="00614F7C"/>
    <w:rsid w:val="00616ECB"/>
    <w:rsid w:val="00617371"/>
    <w:rsid w:val="00617DD9"/>
    <w:rsid w:val="00621375"/>
    <w:rsid w:val="006232A5"/>
    <w:rsid w:val="00624C9E"/>
    <w:rsid w:val="006266A0"/>
    <w:rsid w:val="0063218E"/>
    <w:rsid w:val="00632C98"/>
    <w:rsid w:val="00633B4B"/>
    <w:rsid w:val="006353DF"/>
    <w:rsid w:val="00636B61"/>
    <w:rsid w:val="00637D9F"/>
    <w:rsid w:val="00640808"/>
    <w:rsid w:val="006450C4"/>
    <w:rsid w:val="00647046"/>
    <w:rsid w:val="00647F2B"/>
    <w:rsid w:val="006506A3"/>
    <w:rsid w:val="00660913"/>
    <w:rsid w:val="00663742"/>
    <w:rsid w:val="0066561B"/>
    <w:rsid w:val="00665C97"/>
    <w:rsid w:val="00671292"/>
    <w:rsid w:val="006736EE"/>
    <w:rsid w:val="00673F93"/>
    <w:rsid w:val="00674568"/>
    <w:rsid w:val="0067531B"/>
    <w:rsid w:val="00684701"/>
    <w:rsid w:val="00692284"/>
    <w:rsid w:val="006A2944"/>
    <w:rsid w:val="006A4B2E"/>
    <w:rsid w:val="006A5120"/>
    <w:rsid w:val="006D7AF7"/>
    <w:rsid w:val="006E4AB8"/>
    <w:rsid w:val="006E5500"/>
    <w:rsid w:val="006E6FE6"/>
    <w:rsid w:val="006F3243"/>
    <w:rsid w:val="006F399B"/>
    <w:rsid w:val="006F5572"/>
    <w:rsid w:val="006F5EDB"/>
    <w:rsid w:val="006F7915"/>
    <w:rsid w:val="006F7B33"/>
    <w:rsid w:val="00706615"/>
    <w:rsid w:val="0072645C"/>
    <w:rsid w:val="007310E4"/>
    <w:rsid w:val="00736DF3"/>
    <w:rsid w:val="00744BF1"/>
    <w:rsid w:val="0074549C"/>
    <w:rsid w:val="00746C65"/>
    <w:rsid w:val="00760511"/>
    <w:rsid w:val="00761861"/>
    <w:rsid w:val="00763ECC"/>
    <w:rsid w:val="00775DE1"/>
    <w:rsid w:val="00776C41"/>
    <w:rsid w:val="00781381"/>
    <w:rsid w:val="007863B2"/>
    <w:rsid w:val="0078760E"/>
    <w:rsid w:val="0079652E"/>
    <w:rsid w:val="007A0CB1"/>
    <w:rsid w:val="007A171F"/>
    <w:rsid w:val="007A3472"/>
    <w:rsid w:val="007A77EA"/>
    <w:rsid w:val="007B4CDB"/>
    <w:rsid w:val="007B78E1"/>
    <w:rsid w:val="007C2056"/>
    <w:rsid w:val="007D2A6E"/>
    <w:rsid w:val="007D5135"/>
    <w:rsid w:val="00800063"/>
    <w:rsid w:val="0080192D"/>
    <w:rsid w:val="00803F36"/>
    <w:rsid w:val="00806743"/>
    <w:rsid w:val="00810A60"/>
    <w:rsid w:val="00817DE1"/>
    <w:rsid w:val="0082705A"/>
    <w:rsid w:val="008362A1"/>
    <w:rsid w:val="008467F3"/>
    <w:rsid w:val="00846B40"/>
    <w:rsid w:val="00847D37"/>
    <w:rsid w:val="0087107B"/>
    <w:rsid w:val="00881B41"/>
    <w:rsid w:val="008839A1"/>
    <w:rsid w:val="00896A1B"/>
    <w:rsid w:val="00896ED9"/>
    <w:rsid w:val="008A527F"/>
    <w:rsid w:val="008B29A4"/>
    <w:rsid w:val="008B3300"/>
    <w:rsid w:val="008B487E"/>
    <w:rsid w:val="008B5435"/>
    <w:rsid w:val="008C4C01"/>
    <w:rsid w:val="008E078B"/>
    <w:rsid w:val="008E413B"/>
    <w:rsid w:val="008E5AC7"/>
    <w:rsid w:val="008E6D20"/>
    <w:rsid w:val="008F5BA5"/>
    <w:rsid w:val="008F6DB7"/>
    <w:rsid w:val="009009F9"/>
    <w:rsid w:val="0090614D"/>
    <w:rsid w:val="00906A23"/>
    <w:rsid w:val="00912EF2"/>
    <w:rsid w:val="00914523"/>
    <w:rsid w:val="009165E6"/>
    <w:rsid w:val="009213E2"/>
    <w:rsid w:val="00922033"/>
    <w:rsid w:val="009236F4"/>
    <w:rsid w:val="00924497"/>
    <w:rsid w:val="0093312C"/>
    <w:rsid w:val="00935D6F"/>
    <w:rsid w:val="009363FF"/>
    <w:rsid w:val="00937C5C"/>
    <w:rsid w:val="0094205D"/>
    <w:rsid w:val="00943418"/>
    <w:rsid w:val="0094732A"/>
    <w:rsid w:val="00950CBD"/>
    <w:rsid w:val="00951416"/>
    <w:rsid w:val="00952351"/>
    <w:rsid w:val="00954D04"/>
    <w:rsid w:val="00956F65"/>
    <w:rsid w:val="0096476F"/>
    <w:rsid w:val="0097169F"/>
    <w:rsid w:val="00975589"/>
    <w:rsid w:val="00975DAF"/>
    <w:rsid w:val="00976610"/>
    <w:rsid w:val="0097746E"/>
    <w:rsid w:val="009779BD"/>
    <w:rsid w:val="00981210"/>
    <w:rsid w:val="00982925"/>
    <w:rsid w:val="00986241"/>
    <w:rsid w:val="00990FCD"/>
    <w:rsid w:val="00994B7C"/>
    <w:rsid w:val="00997C3D"/>
    <w:rsid w:val="009A1424"/>
    <w:rsid w:val="009A6B9A"/>
    <w:rsid w:val="009B0822"/>
    <w:rsid w:val="009B25D8"/>
    <w:rsid w:val="009B2C44"/>
    <w:rsid w:val="009B3BDB"/>
    <w:rsid w:val="009C35A3"/>
    <w:rsid w:val="009C60AD"/>
    <w:rsid w:val="009D0A4E"/>
    <w:rsid w:val="009F2622"/>
    <w:rsid w:val="009F2B16"/>
    <w:rsid w:val="009F7051"/>
    <w:rsid w:val="00A0007F"/>
    <w:rsid w:val="00A011F4"/>
    <w:rsid w:val="00A03817"/>
    <w:rsid w:val="00A14581"/>
    <w:rsid w:val="00A1561B"/>
    <w:rsid w:val="00A33F33"/>
    <w:rsid w:val="00A3656A"/>
    <w:rsid w:val="00A414A3"/>
    <w:rsid w:val="00A41C1B"/>
    <w:rsid w:val="00A50290"/>
    <w:rsid w:val="00A509D5"/>
    <w:rsid w:val="00A539FE"/>
    <w:rsid w:val="00A542D2"/>
    <w:rsid w:val="00A55532"/>
    <w:rsid w:val="00A57167"/>
    <w:rsid w:val="00A61088"/>
    <w:rsid w:val="00A715C4"/>
    <w:rsid w:val="00A72C16"/>
    <w:rsid w:val="00A75681"/>
    <w:rsid w:val="00A771C7"/>
    <w:rsid w:val="00A81F85"/>
    <w:rsid w:val="00A8297D"/>
    <w:rsid w:val="00A83208"/>
    <w:rsid w:val="00AA22F1"/>
    <w:rsid w:val="00AA4A73"/>
    <w:rsid w:val="00AA4C95"/>
    <w:rsid w:val="00AB0B41"/>
    <w:rsid w:val="00AB5A1F"/>
    <w:rsid w:val="00AC1C03"/>
    <w:rsid w:val="00AC3D58"/>
    <w:rsid w:val="00AD279C"/>
    <w:rsid w:val="00AE5840"/>
    <w:rsid w:val="00AF35CA"/>
    <w:rsid w:val="00AF64DD"/>
    <w:rsid w:val="00AF7030"/>
    <w:rsid w:val="00B26290"/>
    <w:rsid w:val="00B30FD1"/>
    <w:rsid w:val="00B339EB"/>
    <w:rsid w:val="00B35F1D"/>
    <w:rsid w:val="00B35F48"/>
    <w:rsid w:val="00B51458"/>
    <w:rsid w:val="00B541A4"/>
    <w:rsid w:val="00B55D00"/>
    <w:rsid w:val="00B82185"/>
    <w:rsid w:val="00B823A1"/>
    <w:rsid w:val="00B84A75"/>
    <w:rsid w:val="00B87A9A"/>
    <w:rsid w:val="00B87CCB"/>
    <w:rsid w:val="00B91D9B"/>
    <w:rsid w:val="00B9253F"/>
    <w:rsid w:val="00B93BA3"/>
    <w:rsid w:val="00B945B5"/>
    <w:rsid w:val="00BA1DA8"/>
    <w:rsid w:val="00BA3BA0"/>
    <w:rsid w:val="00BA3FE7"/>
    <w:rsid w:val="00BB2421"/>
    <w:rsid w:val="00BC0589"/>
    <w:rsid w:val="00BF15B6"/>
    <w:rsid w:val="00BF2490"/>
    <w:rsid w:val="00C011D3"/>
    <w:rsid w:val="00C02A79"/>
    <w:rsid w:val="00C05463"/>
    <w:rsid w:val="00C16312"/>
    <w:rsid w:val="00C22F09"/>
    <w:rsid w:val="00C238B5"/>
    <w:rsid w:val="00C2689D"/>
    <w:rsid w:val="00C30313"/>
    <w:rsid w:val="00C45931"/>
    <w:rsid w:val="00C5195F"/>
    <w:rsid w:val="00C6645F"/>
    <w:rsid w:val="00C66E39"/>
    <w:rsid w:val="00C72902"/>
    <w:rsid w:val="00C8073E"/>
    <w:rsid w:val="00C807B4"/>
    <w:rsid w:val="00C85D2B"/>
    <w:rsid w:val="00C86069"/>
    <w:rsid w:val="00C86DD4"/>
    <w:rsid w:val="00C879B5"/>
    <w:rsid w:val="00C904C5"/>
    <w:rsid w:val="00C94D2E"/>
    <w:rsid w:val="00C957F2"/>
    <w:rsid w:val="00C9631B"/>
    <w:rsid w:val="00CA1FB8"/>
    <w:rsid w:val="00CA684F"/>
    <w:rsid w:val="00CB1174"/>
    <w:rsid w:val="00CB1D68"/>
    <w:rsid w:val="00CB3291"/>
    <w:rsid w:val="00CC0D74"/>
    <w:rsid w:val="00CC4531"/>
    <w:rsid w:val="00CD3996"/>
    <w:rsid w:val="00CE3D37"/>
    <w:rsid w:val="00CF313E"/>
    <w:rsid w:val="00CF4C6F"/>
    <w:rsid w:val="00CF5DF9"/>
    <w:rsid w:val="00CF7B55"/>
    <w:rsid w:val="00D05C94"/>
    <w:rsid w:val="00D07934"/>
    <w:rsid w:val="00D07D2D"/>
    <w:rsid w:val="00D169B1"/>
    <w:rsid w:val="00D25BA7"/>
    <w:rsid w:val="00D32DE9"/>
    <w:rsid w:val="00D44080"/>
    <w:rsid w:val="00D54837"/>
    <w:rsid w:val="00D54CA3"/>
    <w:rsid w:val="00D5506C"/>
    <w:rsid w:val="00D55E1F"/>
    <w:rsid w:val="00D57B3D"/>
    <w:rsid w:val="00D74B7B"/>
    <w:rsid w:val="00D7627F"/>
    <w:rsid w:val="00D85B54"/>
    <w:rsid w:val="00D87BFC"/>
    <w:rsid w:val="00D97C59"/>
    <w:rsid w:val="00D97E1B"/>
    <w:rsid w:val="00DA1C4A"/>
    <w:rsid w:val="00DA35E3"/>
    <w:rsid w:val="00DB0259"/>
    <w:rsid w:val="00DB1AD3"/>
    <w:rsid w:val="00DB4047"/>
    <w:rsid w:val="00DB5F0E"/>
    <w:rsid w:val="00DC4CF2"/>
    <w:rsid w:val="00DC5986"/>
    <w:rsid w:val="00DD026C"/>
    <w:rsid w:val="00DD4D98"/>
    <w:rsid w:val="00DF0D9F"/>
    <w:rsid w:val="00DF2213"/>
    <w:rsid w:val="00DF3196"/>
    <w:rsid w:val="00DF3269"/>
    <w:rsid w:val="00E02F29"/>
    <w:rsid w:val="00E04160"/>
    <w:rsid w:val="00E0533F"/>
    <w:rsid w:val="00E079E6"/>
    <w:rsid w:val="00E13E0D"/>
    <w:rsid w:val="00E16A12"/>
    <w:rsid w:val="00E17198"/>
    <w:rsid w:val="00E2108D"/>
    <w:rsid w:val="00E210F2"/>
    <w:rsid w:val="00E22107"/>
    <w:rsid w:val="00E256F3"/>
    <w:rsid w:val="00E26B29"/>
    <w:rsid w:val="00E30A80"/>
    <w:rsid w:val="00E31237"/>
    <w:rsid w:val="00E33FB8"/>
    <w:rsid w:val="00E40130"/>
    <w:rsid w:val="00E46C8A"/>
    <w:rsid w:val="00E50D8B"/>
    <w:rsid w:val="00E52014"/>
    <w:rsid w:val="00E6573F"/>
    <w:rsid w:val="00E751F9"/>
    <w:rsid w:val="00E80E30"/>
    <w:rsid w:val="00E87D4C"/>
    <w:rsid w:val="00E91482"/>
    <w:rsid w:val="00EA11BA"/>
    <w:rsid w:val="00EA1B27"/>
    <w:rsid w:val="00EA37EE"/>
    <w:rsid w:val="00EA6FB0"/>
    <w:rsid w:val="00EB0C6F"/>
    <w:rsid w:val="00EB474C"/>
    <w:rsid w:val="00EC2726"/>
    <w:rsid w:val="00ED1C28"/>
    <w:rsid w:val="00ED2549"/>
    <w:rsid w:val="00EE0C1A"/>
    <w:rsid w:val="00EE1B56"/>
    <w:rsid w:val="00EE68FA"/>
    <w:rsid w:val="00EF1F83"/>
    <w:rsid w:val="00F06822"/>
    <w:rsid w:val="00F06F80"/>
    <w:rsid w:val="00F07C2F"/>
    <w:rsid w:val="00F11E77"/>
    <w:rsid w:val="00F2206F"/>
    <w:rsid w:val="00F23C7D"/>
    <w:rsid w:val="00F3745E"/>
    <w:rsid w:val="00F42C49"/>
    <w:rsid w:val="00F5104B"/>
    <w:rsid w:val="00F52BC8"/>
    <w:rsid w:val="00F52F46"/>
    <w:rsid w:val="00F56FED"/>
    <w:rsid w:val="00F60A50"/>
    <w:rsid w:val="00F640DE"/>
    <w:rsid w:val="00F64350"/>
    <w:rsid w:val="00F76200"/>
    <w:rsid w:val="00F77860"/>
    <w:rsid w:val="00F810F2"/>
    <w:rsid w:val="00F812BD"/>
    <w:rsid w:val="00F844B7"/>
    <w:rsid w:val="00F851B9"/>
    <w:rsid w:val="00F93FBA"/>
    <w:rsid w:val="00F95921"/>
    <w:rsid w:val="00F97B88"/>
    <w:rsid w:val="00FA043F"/>
    <w:rsid w:val="00FA09EC"/>
    <w:rsid w:val="00FA1FDB"/>
    <w:rsid w:val="00FA6E6A"/>
    <w:rsid w:val="00FA7365"/>
    <w:rsid w:val="00FB1C01"/>
    <w:rsid w:val="00FC0937"/>
    <w:rsid w:val="00FC2EBB"/>
    <w:rsid w:val="00FD2AEA"/>
    <w:rsid w:val="00FE0689"/>
    <w:rsid w:val="00FE1595"/>
    <w:rsid w:val="00FE4A21"/>
    <w:rsid w:val="00FE71F0"/>
    <w:rsid w:val="00FF0397"/>
    <w:rsid w:val="00FF3F87"/>
    <w:rsid w:val="00FF5990"/>
    <w:rsid w:val="00FF6B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Tahoma" w:ascii="Tahoma"/>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33FB8"/>
    <w:pPr>
      <w:tabs>
        <w:tab w:pos="4536" w:val="center"/>
        <w:tab w:pos="9072" w:val="right"/>
      </w:tabs>
    </w:pPr>
  </w:style>
  <w:style w:styleId="Brojstranice" w:type="character">
    <w:name w:val="page number"/>
    <w:basedOn w:val="Zadanifontodlomka"/>
    <w:rsid w:val="00E33FB8"/>
  </w:style>
  <w:style w:styleId="Podnoje" w:type="paragraph">
    <w:name w:val="footer"/>
    <w:basedOn w:val="Normal"/>
    <w:rsid w:val="009F2B16"/>
    <w:pPr>
      <w:tabs>
        <w:tab w:pos="4536" w:val="center"/>
        <w:tab w:pos="9072" w:val="right"/>
      </w:tabs>
    </w:pPr>
  </w:style>
  <w:style w:styleId="Odlomakpopisa" w:type="paragraph">
    <w:name w:val="List Paragraph"/>
    <w:basedOn w:val="Normal"/>
    <w:uiPriority w:val="34"/>
    <w:qFormat/>
    <w:rsid w:val="00500765"/>
    <w:pPr>
      <w:ind w:left="720"/>
      <w:contextualSpacing/>
    </w:pPr>
  </w:style>
  <w:style w:customStyle="true" w:styleId="st" w:type="character">
    <w:name w:val="st"/>
    <w:basedOn w:val="Zadanifontodlomka"/>
    <w:rsid w:val="00674568"/>
  </w:style>
  <w:style w:styleId="Tekstrezerviranogmjesta" w:type="character">
    <w:name w:val="Placeholder Text"/>
    <w:basedOn w:val="Zadanifontodlomka"/>
    <w:uiPriority w:val="99"/>
    <w:semiHidden/>
    <w:rsid w:val="00DA1C4A"/>
    <w:rPr>
      <w:color w:val="808080"/>
      <w:bdr w:space="0" w:sz="0" w:color="auto" w:val="none"/>
      <w:shd w:fill="auto" w:color="auto" w:val="clear"/>
    </w:rPr>
  </w:style>
  <w:style w:customStyle="true" w:styleId="eSPISCCParagraphDefaultFont" w:type="character">
    <w:name w:val="eSPIS_CC_Paragraph Default Font"/>
    <w:basedOn w:val="Zadanifontodlomka"/>
    <w:rsid w:val="00DA1C4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1C4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A1C4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1C4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Tahoma" w:hAnsi="Tahoma"/>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33FB8"/>
    <w:pPr>
      <w:tabs>
        <w:tab w:pos="4536" w:val="center"/>
        <w:tab w:pos="9072" w:val="right"/>
      </w:tabs>
    </w:pPr>
  </w:style>
  <w:style w:styleId="Brojstranice" w:type="character">
    <w:name w:val="page number"/>
    <w:basedOn w:val="Zadanifontodlomka"/>
    <w:rsid w:val="00E33FB8"/>
  </w:style>
  <w:style w:styleId="Podnoje" w:type="paragraph">
    <w:name w:val="footer"/>
    <w:basedOn w:val="Normal"/>
    <w:rsid w:val="009F2B16"/>
    <w:pPr>
      <w:tabs>
        <w:tab w:pos="4536" w:val="center"/>
        <w:tab w:pos="9072" w:val="right"/>
      </w:tabs>
    </w:pPr>
  </w:style>
  <w:style w:styleId="Odlomakpopisa" w:type="paragraph">
    <w:name w:val="List Paragraph"/>
    <w:basedOn w:val="Normal"/>
    <w:uiPriority w:val="34"/>
    <w:qFormat/>
    <w:rsid w:val="00500765"/>
    <w:pPr>
      <w:ind w:left="720"/>
      <w:contextualSpacing/>
    </w:pPr>
  </w:style>
  <w:style w:customStyle="1" w:styleId="st" w:type="character">
    <w:name w:val="st"/>
    <w:basedOn w:val="Zadanifontodlomka"/>
    <w:rsid w:val="00674568"/>
  </w:style>
  <w:style w:styleId="Tekstrezerviranogmjesta" w:type="character">
    <w:name w:val="Placeholder Text"/>
    <w:basedOn w:val="Zadanifontodlomka"/>
    <w:uiPriority w:val="99"/>
    <w:semiHidden/>
    <w:rsid w:val="00DA1C4A"/>
    <w:rPr>
      <w:color w:val="808080"/>
      <w:bdr w:color="auto" w:space="0" w:sz="0" w:val="none"/>
      <w:shd w:color="auto" w:fill="auto" w:val="clear"/>
    </w:rPr>
  </w:style>
  <w:style w:customStyle="1" w:styleId="eSPISCCParagraphDefaultFont" w:type="character">
    <w:name w:val="eSPIS_CC_Paragraph Default Font"/>
    <w:basedOn w:val="Zadanifontodlomka"/>
    <w:rsid w:val="00DA1C4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A1C4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A1C4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A1C4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izvorni_sadrzaj>
    <derivirana_varijabla naziv="DomainObject.Prostorija.Naziv_1">Soba</derivirana_varijabla>
  </DomainObject.Prostorija.Naziv>
  <DomainObject.Prostorija.Oznaka>
    <izvorni_sadrzaj>331</izvorni_sadrzaj>
    <derivirana_varijabla naziv="DomainObject.Prostorija.Oznaka_1">331</derivirana_varijabla>
  </DomainObject.Prostorija.Oznaka>
  <DomainObject.Obrazlozenje>
    <izvorni_sadrzaj/>
    <derivirana_varijabla naziv="DomainObject.Obrazlozenje_1"/>
  </DomainObject.Obrazlozenje>
  <DomainObject.StvarniPocetakDatum>
    <izvorni_sadrzaj>12. ožujka 2019.</izvorni_sadrzaj>
    <derivirana_varijabla naziv="DomainObject.StvarniPocetakDatum_1">12. ožujka 2019.</derivirana_varijabla>
  </DomainObject.StvarniPocetakDatum>
  <DomainObject.StvarniZavrsetakDatum>
    <izvorni_sadrzaj>12. ožujka 2019.</izvorni_sadrzaj>
    <derivirana_varijabla naziv="DomainObject.StvarniZavrsetakDatum_1">12. ožujka 2019.</derivirana_varijabla>
  </DomainObject.StvarniZavrsetakDatum>
  <DomainObject.PlaniraniZavrsetakDatum>
    <izvorni_sadrzaj>12. ožujka 2019.</izvorni_sadrzaj>
    <derivirana_varijabla naziv="DomainObject.PlaniraniZavrsetakDatum_1">12. ožujka 2019.</derivirana_varijabla>
  </DomainObject.PlaniraniZavrsetakDatum>
  <DomainObject.PlaniraniPocetakDatum>
    <izvorni_sadrzaj>12. ožujka 2019.</izvorni_sadrzaj>
    <derivirana_varijabla naziv="DomainObject.PlaniraniPocetakDatum_1">12. ožujka 2019.</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10:00</izvorni_sadrzaj>
    <derivirana_varijabla naziv="DomainObject.StvarniZavrsetakVrijeme_1">10:00</derivirana_varijabla>
  </DomainObject.StvarniZavrsetakVrijeme>
  <DomainObject.PlaniraniZavrsetakVrijeme>
    <izvorni_sadrzaj>10:30</izvorni_sadrzaj>
    <derivirana_varijabla naziv="DomainObject.PlaniraniZavrsetakVrijeme_1">10:30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ožujka 2019.</izvorni_sadrzaj>
    <derivirana_varijabla naziv="DomainObject.Zapisnik.DatumKreiranja_1">12. ožujka 2019.</derivirana_varijabla>
  </DomainObject.Zapisnik.DatumKreiranja>
  <DomainObject.Zapisnik.ImovinskaKorist>
    <izvorni_sadrzaj/>
    <derivirana_varijabla naziv="DomainObject.Zapisnik.ImovinskaKorist_1"/>
  </DomainObject.Zapisnik.ImovinskaKorist>
  <DomainObject.Zapisnik.Oznaka>
    <izvorni_sadrzaj>St-44/2019-69</izvorni_sadrzaj>
    <derivirana_varijabla naziv="DomainObject.Zapisnik.Oznaka_1">St-44/2019-69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izvorni_sadrzaj>
    <derivirana_varijabla naziv="DomainObject.Predmet.Broj_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siječnja 2019.</izvorni_sadrzaj>
    <derivirana_varijabla naziv="DomainObject.Predmet.DatumOsnivanja_1">9.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St-44/2019</izvorni_sadrzaj>
    <derivirana_varijabla naziv="DomainObject.Predmet.OznakaBroj_1">St-44/2019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AETERNUM VESTRUM d.o.o.</izvorni_sadrzaj>
    <derivirana_varijabla naziv="DomainObject.Predmet.ProtustrankaFormated_1">  Stečajna masa iza AETERNUM VESTRUM d.o.o.</derivirana_varijabla>
  </DomainObject.Predmet.ProtustrankaFormated>
  <DomainObject.Predmet.ProtustrankaFormatedOIB>
    <izvorni_sadrzaj>  Stečajna masa iza AETERNUM VESTRUM d.o.o., OIB 63083601838</izvorni_sadrzaj>
    <derivirana_varijabla naziv="DomainObject.Predmet.ProtustrankaFormatedOIB_1">  Stečajna masa iza AETERNUM VESTRUM d.o.o., OIB 63083601838</derivirana_varijabla>
  </DomainObject.Predmet.ProtustrankaFormatedOIB>
  <DomainObject.Predmet.ProtustrankaFormatedWithAdress>
    <izvorni_sadrzaj> Stečajna masa iza AETERNUM VESTRUM d.o.o., Vlaška 95, 10000 Zagreb</izvorni_sadrzaj>
    <derivirana_varijabla naziv="DomainObject.Predmet.ProtustrankaFormatedWithAdress_1"> Stečajna masa iza AETERNUM VESTRUM d.o.o., Vlaška 95, 10000 Zagreb</derivirana_varijabla>
  </DomainObject.Predmet.ProtustrankaFormatedWithAdress>
  <DomainObject.Predmet.ProtustrankaFormatedWithAdressOIB>
    <izvorni_sadrzaj> Stečajna masa iza AETERNUM VESTRUM d.o.o., OIB 63083601838, Vlaška 95, 10000 Zagreb</izvorni_sadrzaj>
    <derivirana_varijabla naziv="DomainObject.Predmet.ProtustrankaFormatedWithAdressOIB_1"> Stečajna masa iza AETERNUM VESTRUM d.o.o., OIB 63083601838, Vlaška 95, 10000 Zagreb</derivirana_varijabla>
  </DomainObject.Predmet.ProtustrankaFormatedWithAdressOIB>
  <DomainObject.Predmet.ProtustrankaWithAdress>
    <izvorni_sadrzaj>Stečajna masa iza AETERNUM VESTRUM d.o.o. Vlaška 95, 10000 Zagreb</izvorni_sadrzaj>
    <derivirana_varijabla naziv="DomainObject.Predmet.ProtustrankaWithAdress_1">Stečajna masa iza AETERNUM VESTRUM d.o.o. Vlaška 95, 10000 Zagreb</derivirana_varijabla>
  </DomainObject.Predmet.ProtustrankaWithAdress>
  <DomainObject.Predmet.ProtustrankaWithAdressOIB>
    <izvorni_sadrzaj>Stečajna masa iza AETERNUM VESTRUM d.o.o., OIB 63083601838, Vlaška 95, 10000 Zagreb</izvorni_sadrzaj>
    <derivirana_varijabla naziv="DomainObject.Predmet.ProtustrankaWithAdressOIB_1">Stečajna masa iza AETERNUM VESTRUM d.o.o., OIB 63083601838, Vlaška 95, 10000 Zagreb</derivirana_varijabla>
  </DomainObject.Predmet.ProtustrankaWithAdressOIB>
  <DomainObject.Predmet.ProtustrankaNazivFormated>
    <izvorni_sadrzaj>Stečajna masa iza AETERNUM VESTRUM d.o.o.</izvorni_sadrzaj>
    <derivirana_varijabla naziv="DomainObject.Predmet.ProtustrankaNazivFormated_1">Stečajna masa iza AETERNUM VESTRUM d.o.o.</derivirana_varijabla>
  </DomainObject.Predmet.ProtustrankaNazivFormated>
  <DomainObject.Predmet.ProtustrankaNazivFormatedOIB>
    <izvorni_sadrzaj>Stečajna masa iza AETERNUM VESTRUM d.o.o., OIB 63083601838</izvorni_sadrzaj>
    <derivirana_varijabla naziv="DomainObject.Predmet.ProtustrankaNazivFormatedOIB_1">Stečajna masa iza AETERNUM VESTRUM d.o.o., OIB 63083601838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Michael Sperr zastupanog po punomoćniku Tin Matić i partneri odvjetničko društvo d.o.o.; Milan Štimac</izvorni_sadrzaj>
    <derivirana_varijabla naziv="DomainObject.Predmet.StrankaFormated_1">  Michael Sperr zastupanog po punomoćniku Tin Matić i partneri odvjetničko društvo d.o.o.; Milan Štimac</derivirana_varijabla>
  </DomainObject.Predmet.StrankaFormated>
  <DomainObject.Predmet.StrankaFormatedOIB>
    <izvorni_sadrzaj>  Michael Sperr, OIB 82249367985 zastupanog po punomoćniku Tin Matić i partneri odvjetničko društvo d.o.o.; Milan Štimac, OIB 77165090586</izvorni_sadrzaj>
    <derivirana_varijabla naziv="DomainObject.Predmet.StrankaFormatedOIB_1">  Michael Sperr, OIB 82249367985 zastupanog po punomoćniku Tin Matić i partneri odvjetničko društvo d.o.o.; Milan Štimac, OIB 77165090586</derivirana_varijabla>
  </DomainObject.Predmet.StrankaFormatedOIB>
  <DomainObject.Predmet.StrankaFormatedWithAdress>
    <izvorni_sadrzaj> Michael Sperr, Vachendorfer Ring 041, Traunstein zastupanog po punomoćniku Tin Matić i partneri odvjetničko društvo d.o.o.; Milan Štimac, Preradovićeva Ulica 37, 10000 Zagreb</izvorni_sadrzaj>
    <derivirana_varijabla naziv="DomainObject.Predmet.StrankaFormatedWithAdress_1"> Michael Sperr, Vachendorfer Ring 041, Traunstein zastupanog po punomoćniku Tin Matić i partneri odvjetničko društvo d.o.o.; Milan Štimac, Preradovićeva Ulica 37, 10000 Zagreb</derivirana_varijabla>
  </DomainObject.Predmet.StrankaFormatedWithAdress>
  <DomainObject.Predmet.StrankaFormatedWithAdressOIB>
    <izvorni_sadrzaj> Michael Sperr, OIB 82249367985, Vachendorfer Ring 041, Traunstein zastupanog po punomoćniku Tin Matić i partneri odvjetničko društvo d.o.o.; Milan Štimac, OIB 77165090586, Preradovićeva Ulica 37, 10000 Zagreb</izvorni_sadrzaj>
    <derivirana_varijabla naziv="DomainObject.Predmet.StrankaFormatedWithAdressOIB_1"> Michael Sperr, OIB 82249367985, Vachendorfer Ring 041, Traunstein zastupanog po punomoćniku Tin Matić i partneri odvjetničko društvo d.o.o.; Milan Štimac, OIB 77165090586, Preradovićeva Ulica 37, 10000 Zagreb</derivirana_varijabla>
  </DomainObject.Predmet.StrankaFormatedWithAdressOIB>
  <DomainObject.Predmet.StrankaWithAdress>
    <izvorni_sadrzaj>Michael Sperr Vachendorfer Ring 041,Traunstein,Milan Štimac Preradovićeva Ulica 37,10000 Zagreb</izvorni_sadrzaj>
    <derivirana_varijabla naziv="DomainObject.Predmet.StrankaWithAdress_1">Michael Sperr Vachendorfer Ring 041,Traunstein,Milan Štimac Preradovićeva Ulica 37,10000 Zagreb</derivirana_varijabla>
  </DomainObject.Predmet.StrankaWithAdress>
  <DomainObject.Predmet.StrankaWithAdressOIB>
    <izvorni_sadrzaj>Michael Sperr, OIB 82249367985, Vachendorfer Ring 041,Traunstein,Milan Štimac, OIB 77165090586, Preradovićeva Ulica 37,10000 Zagreb</izvorni_sadrzaj>
    <derivirana_varijabla naziv="DomainObject.Predmet.StrankaWithAdressOIB_1">Michael Sperr, OIB 82249367985, Vachendorfer Ring 041,Traunstein,Milan Štimac, OIB 77165090586, Preradovićeva Ulica 37,10000 Zagreb</derivirana_varijabla>
  </DomainObject.Predmet.StrankaWithAdressOIB>
  <DomainObject.Predmet.StrankaNazivFormated>
    <izvorni_sadrzaj>Michael Sperr,Milan Štimac</izvorni_sadrzaj>
    <derivirana_varijabla naziv="DomainObject.Predmet.StrankaNazivFormated_1">Michael Sperr,Milan Štimac</derivirana_varijabla>
  </DomainObject.Predmet.StrankaNazivFormated>
  <DomainObject.Predmet.StrankaNazivFormatedOIB>
    <izvorni_sadrzaj>Michael Sperr, OIB 82249367985,Milan Štimac, OIB 77165090586</izvorni_sadrzaj>
    <derivirana_varijabla naziv="DomainObject.Predmet.StrankaNazivFormatedOIB_1">Michael Sperr, OIB 82249367985,Milan Štimac, OIB 77165090586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Michael Sperr zastupanog po punomoćniku Tin Matić i partneri odvjetničko društvo d.o.o.</item>
      <item>Milan Štimac</item>
    </izvorni_sadrzaj>
    <derivirana_varijabla naziv="DomainObject.Predmet.StrankaListFormated_1">
      <item>Michael Sperr zastupanog po punomoćniku Tin Matić i partneri odvjetničko društvo d.o.o.</item>
      <item>Milan Štimac</item>
    </derivirana_varijabla>
  </DomainObject.Predmet.StrankaListFormated>
  <DomainObject.Predmet.StrankaListFormatedOIB>
    <izvorni_sadrzaj>
      <item>Michael Sperr, OIB 82249367985 zastupanog po punomoćniku Tin Matić i partneri odvjetničko društvo d.o.o.</item>
      <item>Milan Štimac, OIB 77165090586</item>
    </izvorni_sadrzaj>
    <derivirana_varijabla naziv="DomainObject.Predmet.StrankaListFormatedOIB_1">
      <item>Michael Sperr, OIB 82249367985 zastupanog po punomoćniku Tin Matić i partneri odvjetničko društvo d.o.o.</item>
      <item>Milan Štimac, OIB 77165090586</item>
    </derivirana_varijabla>
  </DomainObject.Predmet.StrankaListFormatedOIB>
  <DomainObject.Predmet.StrankaListFormatedWithAdress>
    <izvorni_sadrzaj>
      <item>Michael Sperr, Vachendorfer Ring 041, Traunstein zastupanog po punomoćniku Tin Matić i partneri odvjetničko društvo d.o.o.</item>
      <item>Milan Štimac, Preradovićeva Ulica 37, 10000 Zagreb</item>
    </izvorni_sadrzaj>
    <derivirana_varijabla naziv="DomainObject.Predmet.StrankaListFormatedWithAdress_1">
      <item>Michael Sperr, Vachendorfer Ring 041, Traunstein zastupanog po punomoćniku Tin Matić i partneri odvjetničko društvo d.o.o.</item>
      <item>Milan Štimac, Preradovićeva Ulica 37, 10000 Zagreb</item>
    </derivirana_varijabla>
  </DomainObject.Predmet.StrankaListFormatedWithAdress>
  <DomainObject.Predmet.StrankaListFormatedWithAdressOIB>
    <izvorni_sadrzaj>
      <item>Michael Sperr, OIB 82249367985, Vachendorfer Ring 041, Traunstein zastupanog po punomoćniku Tin Matić i partneri odvjetničko društvo d.o.o.</item>
      <item>Milan Štimac, OIB 77165090586, Preradovićeva Ulica 37, 10000 Zagreb</item>
    </izvorni_sadrzaj>
    <derivirana_varijabla naziv="DomainObject.Predmet.StrankaListFormatedWithAdressOIB_1">
      <item>Michael Sperr, OIB 82249367985, Vachendorfer Ring 041, Traunstein zastupanog po punomoćniku Tin Matić i partneri odvjetničko društvo d.o.o.</item>
      <item>Milan Štimac, OIB 77165090586, Preradovićeva Ulica 37, 10000 Zagreb</item>
    </derivirana_varijabla>
  </DomainObject.Predmet.StrankaListFormatedWithAdressOIB>
  <DomainObject.Predmet.StrankaListNazivFormated>
    <izvorni_sadrzaj>
      <item>Michael Sperr</item>
      <item>Milan Štimac</item>
    </izvorni_sadrzaj>
    <derivirana_varijabla naziv="DomainObject.Predmet.StrankaListNazivFormated_1">
      <item>Michael Sperr</item>
      <item>Milan Štimac</item>
    </derivirana_varijabla>
  </DomainObject.Predmet.StrankaListNazivFormated>
  <DomainObject.Predmet.StrankaListNazivFormatedOIB>
    <izvorni_sadrzaj>
      <item>Michael Sperr, OIB 82249367985</item>
      <item>Milan Štimac, OIB 77165090586</item>
    </izvorni_sadrzaj>
    <derivirana_varijabla naziv="DomainObject.Predmet.StrankaListNazivFormatedOIB_1">
      <item>Michael Sperr, OIB 82249367985</item>
      <item>Milan Štimac, OIB 77165090586</item>
    </derivirana_varijabla>
  </DomainObject.Predmet.StrankaListNazivFormatedOIB>
  <DomainObject.Predmet.ProtuStrankaListFormated>
    <izvorni_sadrzaj>
      <item>Stečajna masa iza AETERNUM VESTRUM d.o.o.</item>
    </izvorni_sadrzaj>
    <derivirana_varijabla naziv="DomainObject.Predmet.ProtuStrankaListFormated_1">
      <item>Stečajna masa iza AETERNUM VESTRUM d.o.o.</item>
    </derivirana_varijabla>
  </DomainObject.Predmet.ProtuStrankaListFormated>
  <DomainObject.Predmet.ProtuStrankaListFormatedOIB>
    <izvorni_sadrzaj>
      <item>Stečajna masa iza AETERNUM VESTRUM d.o.o., OIB 63083601838</item>
    </izvorni_sadrzaj>
    <derivirana_varijabla naziv="DomainObject.Predmet.ProtuStrankaListFormatedOIB_1">
      <item>Stečajna masa iza AETERNUM VESTRUM d.o.o., OIB 63083601838</item>
    </derivirana_varijabla>
  </DomainObject.Predmet.ProtuStrankaListFormatedOIB>
  <DomainObject.Predmet.ProtuStrankaListFormatedWithAdress>
    <izvorni_sadrzaj>
      <item>Stečajna masa iza AETERNUM VESTRUM d.o.o., Vlaška 95, 10000 Zagreb</item>
    </izvorni_sadrzaj>
    <derivirana_varijabla naziv="DomainObject.Predmet.ProtuStrankaListFormatedWithAdress_1">
      <item>Stečajna masa iza AETERNUM VESTRUM d.o.o., Vlaška 95, 10000 Zagreb</item>
    </derivirana_varijabla>
  </DomainObject.Predmet.ProtuStrankaListFormatedWithAdress>
  <DomainObject.Predmet.ProtuStrankaListFormatedWithAdressOIB>
    <izvorni_sadrzaj>
      <item>Stečajna masa iza AETERNUM VESTRUM d.o.o., OIB 63083601838, Vlaška 95, 10000 Zagreb</item>
    </izvorni_sadrzaj>
    <derivirana_varijabla naziv="DomainObject.Predmet.ProtuStrankaListFormatedWithAdressOIB_1">
      <item>Stečajna masa iza AETERNUM VESTRUM d.o.o., OIB 63083601838, Vlaška 95, 10000 Zagreb</item>
    </derivirana_varijabla>
  </DomainObject.Predmet.ProtuStrankaListFormatedWithAdressOIB>
  <DomainObject.Predmet.ProtuStrankaListNazivFormated>
    <izvorni_sadrzaj>
      <item>Stečajna masa iza AETERNUM VESTRUM d.o.o.</item>
    </izvorni_sadrzaj>
    <derivirana_varijabla naziv="DomainObject.Predmet.ProtuStrankaListNazivFormated_1">
      <item>Stečajna masa iza AETERNUM VESTRUM d.o.o.</item>
    </derivirana_varijabla>
  </DomainObject.Predmet.ProtuStrankaListNazivFormated>
  <DomainObject.Predmet.ProtuStrankaListNazivFormatedOIB>
    <izvorni_sadrzaj>
      <item>Stečajna masa iza AETERNUM VESTRUM d.o.o., OIB 63083601838</item>
    </izvorni_sadrzaj>
    <derivirana_varijabla naziv="DomainObject.Predmet.ProtuStrankaListNazivFormatedOIB_1">
      <item>Stečajna masa iza AETERNUM VESTRUM d.o.o., OIB 63083601838</item>
    </derivirana_varijabla>
  </DomainObject.Predmet.ProtuStrankaListNazivFormatedOIB>
  <DomainObject.Predmet.OstaliListFormated>
    <izvorni_sadrzaj>
      <item>Tin Matić i partneri odvjetničko društvo d.o.o. punomoćnik sudionika u postupku Michael Sperr</item>
    </izvorni_sadrzaj>
    <derivirana_varijabla naziv="DomainObject.Predmet.OstaliListFormated_1">
      <item>Tin Matić i partneri odvjetničko društvo d.o.o. punomoćnik sudionika u postupku Michael Sperr</item>
    </derivirana_varijabla>
  </DomainObject.Predmet.OstaliListFormated>
  <DomainObject.Predmet.OstaliListFormatedOIB>
    <izvorni_sadrzaj>
      <item>Tin Matić i partneri odvjetničko društvo d.o.o., OIB 08908355669 punomoćnik sudionika u postupku Michael Sperr</item>
    </izvorni_sadrzaj>
    <derivirana_varijabla naziv="DomainObject.Predmet.OstaliListFormatedOIB_1">
      <item>Tin Matić i partneri odvjetničko društvo d.o.o., OIB 08908355669 punomoćnik sudionika u postupku Michael Sperr</item>
    </derivirana_varijabla>
  </DomainObject.Predmet.OstaliListFormatedOIB>
  <DomainObject.Predmet.OstaliListFormatedWithAdress>
    <izvorni_sadrzaj>
      <item>Tin Matić i partneri odvjetničko društvo d.o.o., Vlaška 95, 10000 Zagreb punomoćnik sudionika u postupku Michael Sperr</item>
    </izvorni_sadrzaj>
    <derivirana_varijabla naziv="DomainObject.Predmet.OstaliListFormatedWithAdress_1">
      <item>Tin Matić i partneri odvjetničko društvo d.o.o., Vlaška 95, 10000 Zagreb punomoćnik sudionika u postupku Michael Sperr</item>
    </derivirana_varijabla>
  </DomainObject.Predmet.OstaliListFormatedWithAdress>
  <DomainObject.Predmet.OstaliListFormatedWithAdressOIB>
    <izvorni_sadrzaj>
      <item>Tin Matić i partneri odvjetničko društvo d.o.o., OIB 08908355669, Vlaška 95, 10000 Zagreb punomoćnik sudionika u postupku Michael Sperr</item>
    </izvorni_sadrzaj>
    <derivirana_varijabla naziv="DomainObject.Predmet.OstaliListFormatedWithAdressOIB_1">
      <item>Tin Matić i partneri odvjetničko društvo d.o.o., OIB 08908355669, Vlaška 95, 10000 Zagreb punomoćnik sudionika u postupku Michael Sperr</item>
    </derivirana_varijabla>
  </DomainObject.Predmet.OstaliListFormatedWithAdressOIB>
  <DomainObject.Predmet.OstaliListNazivFormated>
    <izvorni_sadrzaj>
      <item>Tin Matić i partneri odvjetničko društvo d.o.o.</item>
    </izvorni_sadrzaj>
    <derivirana_varijabla naziv="DomainObject.Predmet.OstaliListNazivFormated_1">
      <item>Tin Matić i partneri odvjetničko društvo d.o.o.</item>
    </derivirana_varijabla>
  </DomainObject.Predmet.OstaliListNazivFormated>
  <DomainObject.Predmet.OstaliListNazivFormatedOIB>
    <izvorni_sadrzaj>
      <item>Tin Matić i partneri odvjetničko društvo d.o.o., OIB 08908355669</item>
    </izvorni_sadrzaj>
    <derivirana_varijabla naziv="DomainObject.Predmet.OstaliListNazivFormatedOIB_1">
      <item>Tin Matić i partneri odvjetničko društvo d.o.o., OIB 08908355669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2019.</izvorni_sadrzaj>
    <derivirana_varijabla naziv="DomainObject.Datum_1">12. ožujka 2019.</derivirana_varijabla>
  </DomainObject.Datum>
  <DomainObject.PoslovniBrojDokumenta>
    <izvorni_sadrzaj>St-44/2019-69</izvorni_sadrzaj>
    <derivirana_varijabla naziv="DomainObject.PoslovniBrojDokumenta_1">St-44/2019-69</derivirana_varijabla>
  </DomainObject.PoslovniBrojDokumenta>
  <DomainObject.Predmet.StrankaIDrugi>
    <izvorni_sadrzaj>Michael Sperr i dr.</izvorni_sadrzaj>
    <derivirana_varijabla naziv="DomainObject.Predmet.StrankaIDrugi_1">Michael Sperr i dr.</derivirana_varijabla>
  </DomainObject.Predmet.StrankaIDrugi>
  <DomainObject.Predmet.ProtustrankaIDrugi>
    <izvorni_sadrzaj>Stečajna masa iza AETERNUM VESTRUM d.o.o.</izvorni_sadrzaj>
    <derivirana_varijabla naziv="DomainObject.Predmet.ProtustrankaIDrugi_1">Stečajna masa iza AETERNUM VESTRUM d.o.o.</derivirana_varijabla>
  </DomainObject.Predmet.ProtustrankaIDrugi>
  <DomainObject.Predmet.StrankaIDrugiAdressOIB>
    <izvorni_sadrzaj>Michael Sperr, OIB 82249367985, Vachendorfer Ring 041, Traunstein i dr.</izvorni_sadrzaj>
    <derivirana_varijabla naziv="DomainObject.Predmet.StrankaIDrugiAdressOIB_1">Michael Sperr, OIB 82249367985, Vachendorfer Ring 041, Traunstein i dr.</derivirana_varijabla>
  </DomainObject.Predmet.StrankaIDrugiAdressOIB>
  <DomainObject.Predmet.ProtustrankaIDrugiAdressOIB>
    <izvorni_sadrzaj>Stečajna masa iza AETERNUM VESTRUM d.o.o., OIB 63083601838, Vlaška 95, 10000 Zagreb</izvorni_sadrzaj>
    <derivirana_varijabla naziv="DomainObject.Predmet.ProtustrankaIDrugiAdressOIB_1">Stečajna masa iza AETERNUM VESTRUM d.o.o., OIB 63083601838, Vlaška 95,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Michael Sperr</item>
      <item>Tin Matić i partneri odvjetničko društvo d.o.o.</item>
      <item>Stečajna masa iza AETERNUM VESTRUM d.o.o.</item>
      <item>Milan Štimac</item>
    </izvorni_sadrzaj>
    <derivirana_varijabla naziv="DomainObject.Predmet.SudioniciListNaziv_1">
      <item>Michael Sperr</item>
      <item>Tin Matić i partneri odvjetničko društvo d.o.o.</item>
      <item>Stečajna masa iza AETERNUM VESTRUM d.o.o.</item>
      <item>Milan Štimac</item>
    </derivirana_varijabla>
  </DomainObject.Predmet.SudioniciListNaziv>
  <DomainObject.Predmet.SudioniciListAdressOIB>
    <izvorni_sadrzaj>
      <item>Michael Sperr, OIB 82249367985, Vachendorfer Ring 041,Traunstein</item>
      <item>Tin Matić i partneri odvjetničko društvo d.o.o., OIB 08908355669, Vlaška 95,10000 Zagreb</item>
      <item>Stečajna masa iza AETERNUM VESTRUM d.o.o., OIB 63083601838, Vlaška 95,10000 Zagreb</item>
      <item>Milan Štimac, OIB 77165090586, Preradovićeva Ulica 37,10000 Zagreb</item>
    </izvorni_sadrzaj>
    <derivirana_varijabla naziv="DomainObject.Predmet.SudioniciListAdressOIB_1">
      <item>Michael Sperr, OIB 82249367985, Vachendorfer Ring 041,Traunstein</item>
      <item>Tin Matić i partneri odvjetničko društvo d.o.o., OIB 08908355669, Vlaška 95,10000 Zagreb</item>
      <item>Stečajna masa iza AETERNUM VESTRUM d.o.o., OIB 63083601838, Vlaška 95,10000 Zagreb</item>
      <item>Milan Štimac, OIB 77165090586, Preradovićeva Ulica 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82249367985</item>
      <item>, OIB 08908355669</item>
      <item>, OIB 63083601838</item>
      <item>, OIB 77165090586</item>
    </izvorni_sadrzaj>
    <derivirana_varijabla naziv="DomainObject.Predmet.SudioniciListNazivOIB_1">
      <item>, OIB 82249367985</item>
      <item>, OIB 08908355669</item>
      <item>, OIB 63083601838</item>
      <item>, OIB 77165090586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Vlaška 95, 10000 Zagreb</item>
    </izvorni_sadrzaj>
    <derivirana_varijabla naziv="DomainObject.Predmet.StecajniUpraviteljiListAddressOIB_1">
      <item>Štefan Rola, OIB 26698048809, Vlaška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ožujka 2019.</izvorni_sadrzaj>
    <derivirana_varijabla naziv="DomainObject.Predmet.DatumZadnjeOdrzaneSudskeRadnje_1">12. ožujka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209729-6E29-47EA-97F6-F176657BC7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1191</properties:Words>
  <properties:Characters>6939</properties:Characters>
  <properties:Lines>191</properties:Lines>
  <properties:Paragraphs>75</properties:Paragraphs>
  <properties:TotalTime>74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9255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2019-03-12T07:46:00Z</dcterms:created>
  <dc:creator>Korisnik</dc:creator>
  <cp:lastModifiedBy>Renata Klokočki</cp:lastModifiedBy>
  <cp:lastPrinted>2017-05-04T10:47:00Z</cp:lastPrinted>
  <dcterms:modified xmlns:xsi="http://www.w3.org/2001/XMLSchema-instance" xsi:type="dcterms:W3CDTF">2019-03-12T09:03:00Z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St-44/2019-69 / Zapisnik - Ispitno ročište (Zapisnik ISPITNO I IZVJEŠTAJNO ROČIŠTE -Stečajna masa iza AETERNUM VESTRUM.docx)</vt:lpwstr>
  </prop:property>
  <prop:property name="CC_coloring" pid="4" fmtid="{D5CDD505-2E9C-101B-9397-08002B2CF9AE}">
    <vt:bool>false</vt:bool>
  </prop:property>
  <prop:property name="BrojStranica" pid="5" fmtid="{D5CDD505-2E9C-101B-9397-08002B2CF9AE}">
    <vt:i4>4</vt:i4>
  </prop:property>
</prop:Properties>
</file>