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7148" w14:paraId="1217148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B5270B">
        <w:t>350</w:t>
      </w:r>
      <w:r>
        <w:t>/1</w:t>
      </w:r>
      <w:r w:rsidR="00B5270B">
        <w:t>2</w:t>
      </w:r>
      <w:r>
        <w:t>-</w:t>
      </w:r>
      <w:r w:rsidR="00B5270B">
        <w:t>141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C21C7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D644AE" w:rsidR="002B3CF8" w:rsidRPr="00D644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B5270B" w:rsidRPr="00B5270B">
        <w:rPr>
          <w:bCs/>
        </w:rPr>
        <w:t>GRAĐEVINAR GRAĐENJE d.o.o. za graditeljstvo, trgovinu i usluge, u stečaju, Vukovar, Vinkovačka 48, MBS 030084491, OIB 25361624745</w:t>
      </w:r>
      <w:r w:rsidR="00D93C43">
        <w:rPr>
          <w:b/>
          <w:bCs/>
        </w:rPr>
        <w:t>,</w:t>
      </w:r>
      <w:r w:rsidR="00D93C43">
        <w:t xml:space="preserve"> dana </w:t>
      </w:r>
      <w:r w:rsidR="00011BD5">
        <w:t>1</w:t>
      </w:r>
      <w:r w:rsidR="00B5270B">
        <w:t>5</w:t>
      </w:r>
      <w:r w:rsidR="00D93C43">
        <w:t xml:space="preserve">. </w:t>
      </w:r>
      <w:r w:rsidR="008951B7">
        <w:t>s</w:t>
      </w:r>
      <w:r w:rsidR="00B5270B">
        <w:t>tudenog</w:t>
      </w:r>
      <w:r w:rsidR="00D93C43">
        <w:t xml:space="preserve"> 20</w:t>
      </w:r>
      <w:r w:rsidR="00C14607">
        <w:t>1</w:t>
      </w:r>
      <w:r w:rsidR="008951B7">
        <w:t>6</w:t>
      </w:r>
      <w:r w:rsidR="00D93C43">
        <w:t xml:space="preserve">. </w:t>
      </w:r>
    </w:p>
    <w:p w:rsidRDefault="00DB3622" w:rsidR="00DB3622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DB3622" w:rsidP="00101B99" w:rsidR="00DB3622">
      <w:pPr>
        <w:jc w:val="center"/>
        <w:rPr>
          <w:b/>
          <w:bCs/>
        </w:rPr>
      </w:pPr>
    </w:p>
    <w:p w:rsidRDefault="00772936" w:rsidP="00E4555A" w:rsidR="00715BE1" w:rsidRPr="00854B98">
      <w:pPr>
        <w:pStyle w:val="Tijeloteksta"/>
        <w:numPr>
          <w:ilvl w:val="0"/>
          <w:numId w:val="3"/>
        </w:numPr>
        <w:ind w:hanging="425" w:left="1843"/>
      </w:pPr>
      <w:r>
        <w:rPr>
          <w:bCs/>
        </w:rPr>
        <w:t>Iz kupovnine</w:t>
      </w:r>
      <w:r w:rsidR="00AA7363">
        <w:rPr>
          <w:bCs/>
        </w:rPr>
        <w:t xml:space="preserve"> </w:t>
      </w:r>
      <w:r w:rsidR="00402281">
        <w:rPr>
          <w:bCs/>
        </w:rPr>
        <w:t xml:space="preserve">u iznosu od </w:t>
      </w:r>
      <w:r w:rsidR="00F02BBA">
        <w:rPr>
          <w:bCs/>
        </w:rPr>
        <w:t xml:space="preserve">775.000,00 </w:t>
      </w:r>
      <w:r w:rsidR="00AA7363">
        <w:rPr>
          <w:bCs/>
        </w:rPr>
        <w:t>kn</w:t>
      </w:r>
      <w:r>
        <w:rPr>
          <w:bCs/>
        </w:rPr>
        <w:t xml:space="preserve"> postignute prodajom </w:t>
      </w:r>
      <w:r w:rsidR="0012682E">
        <w:t>nekretnin</w:t>
      </w:r>
      <w:r w:rsidR="003237FA">
        <w:t>e</w:t>
      </w:r>
      <w:r w:rsidR="00BB7739">
        <w:t xml:space="preserve"> </w:t>
      </w:r>
      <w:r w:rsidR="00F979DC">
        <w:t>upisan</w:t>
      </w:r>
      <w:r w:rsidR="00755163">
        <w:t xml:space="preserve">e </w:t>
      </w:r>
      <w:r w:rsidR="00715BE1">
        <w:t>u zk.ul.</w:t>
      </w:r>
      <w:r w:rsidR="00715BE1" w:rsidRPr="00EF3689">
        <w:t>br</w:t>
      </w:r>
      <w:r w:rsidR="00715BE1">
        <w:t>.</w:t>
      </w:r>
      <w:r w:rsidR="00715BE1" w:rsidRPr="00EF3689">
        <w:t xml:space="preserve"> </w:t>
      </w:r>
      <w:r w:rsidR="00F02BBA" w:rsidRPr="00F02BBA">
        <w:rPr>
          <w:kern w:val="1"/>
          <w:lang w:eastAsia="ar-SA"/>
        </w:rPr>
        <w:t>2855 k.o. Blato Novo, označena kao kč.br. 1197/1 stambeno poslovna zgrada tlocrtne površine 2028 čm u Zagrebu, Jaruščica br. 7 i 7/A, stambeno poslovna zgrada tlocrtne površine 2284 čm u Zagrebu, Jaruščica br. 5 i 5/A i dvorište ukupne površine 10343 m</w:t>
      </w:r>
      <w:r w:rsidR="00F02BBA" w:rsidRPr="00854B98">
        <w:rPr>
          <w:kern w:val="1"/>
          <w:vertAlign w:val="superscript"/>
          <w:lang w:eastAsia="ar-SA"/>
        </w:rPr>
        <w:t>2</w:t>
      </w:r>
      <w:r w:rsidR="00F02BBA" w:rsidRPr="00F02BBA">
        <w:rPr>
          <w:kern w:val="1"/>
          <w:lang w:eastAsia="ar-SA"/>
        </w:rPr>
        <w:t xml:space="preserve"> i to</w:t>
      </w:r>
      <w:r w:rsidR="00854B98">
        <w:rPr>
          <w:kern w:val="1"/>
          <w:lang w:eastAsia="ar-SA"/>
        </w:rPr>
        <w:t>:</w:t>
      </w:r>
    </w:p>
    <w:p w:rsidRDefault="00854B98" w:rsidP="00854B98" w:rsidR="00854B98">
      <w:pPr>
        <w:pStyle w:val="Tijeloteksta"/>
        <w:ind w:left="1843"/>
        <w:rPr>
          <w:kern w:val="1"/>
          <w:lang w:eastAsia="ar-SA"/>
        </w:rPr>
      </w:pPr>
    </w:p>
    <w:p w:rsidRDefault="00854B98" w:rsidP="00E4555A" w:rsidR="00854B98">
      <w:pPr>
        <w:numPr>
          <w:ilvl w:val="1"/>
          <w:numId w:val="4"/>
        </w:numPr>
        <w:tabs>
          <w:tab w:pos="2145" w:val="clear"/>
          <w:tab w:pos="2268" w:val="num"/>
        </w:tabs>
        <w:ind w:hanging="425" w:left="2268"/>
        <w:jc w:val="both"/>
      </w:pPr>
      <w:r>
        <w:t>poduložak 19 - 19. ETAŽA 21/10000 poslovni prostor oznake B 1, u prizemlju objekta S 1, dilatacija B, Jaruščica 7a, sa otvorenim parkirnim mjestom oznake PM 43 u nivou ulice, neto korisne površine 53,13 m</w:t>
      </w:r>
      <w:r w:rsidRPr="00F63411">
        <w:rPr>
          <w:vertAlign w:val="superscript"/>
        </w:rPr>
        <w:t>2</w:t>
      </w:r>
      <w:r>
        <w:t>, u etažnom elaboratu sve označeno plavom bojom</w:t>
      </w:r>
    </w:p>
    <w:p w:rsidRDefault="00854B98" w:rsidP="00E4555A" w:rsidR="00854B98">
      <w:pPr>
        <w:numPr>
          <w:ilvl w:val="1"/>
          <w:numId w:val="4"/>
        </w:numPr>
        <w:tabs>
          <w:tab w:pos="2145" w:val="clear"/>
          <w:tab w:pos="2268" w:val="num"/>
        </w:tabs>
        <w:ind w:hanging="425" w:left="2268"/>
        <w:jc w:val="both"/>
      </w:pPr>
      <w:r>
        <w:t xml:space="preserve">poduložak 20 – 20. ETAŽA 21/10000 </w:t>
      </w:r>
      <w:r w:rsidRPr="00F63411">
        <w:t>poslovni prostor oznake B 2, u prizemlju objekta S 1, dilatacija B, Jaruščica 7a, sa otvorenim parkirnim mjestom oznake PM 44 u nivou ulice neto korisne površine 53,13 m</w:t>
      </w:r>
      <w:r w:rsidRPr="00F63411">
        <w:rPr>
          <w:vertAlign w:val="superscript"/>
        </w:rPr>
        <w:t>2</w:t>
      </w:r>
      <w:r w:rsidRPr="00F63411">
        <w:t>, u etažnom elaboratu sve označeno žutom bojom</w:t>
      </w:r>
    </w:p>
    <w:p w:rsidRDefault="00854B98" w:rsidP="00E4555A" w:rsidR="00854B98">
      <w:pPr>
        <w:numPr>
          <w:ilvl w:val="0"/>
          <w:numId w:val="6"/>
        </w:numPr>
        <w:tabs>
          <w:tab w:pos="2268" w:val="num"/>
        </w:tabs>
        <w:ind w:hanging="425" w:left="2268"/>
        <w:jc w:val="both"/>
      </w:pPr>
      <w:r>
        <w:t xml:space="preserve">poduložak 21 – 21. ETAŽA 20/10000 </w:t>
      </w:r>
      <w:r w:rsidRPr="00F63411">
        <w:t>poslovni prostor oznake B 3, u prizemlju objekta S 1, dilatacija B, Jaruščica 7a, neto korisne površine 50,00 m</w:t>
      </w:r>
      <w:r w:rsidRPr="00A57A51">
        <w:rPr>
          <w:vertAlign w:val="superscript"/>
        </w:rPr>
        <w:t>2</w:t>
      </w:r>
      <w:r w:rsidRPr="00F63411">
        <w:t>, u etažnom elaboratu sve označeno zelenom bojom</w:t>
      </w:r>
    </w:p>
    <w:p w:rsidRDefault="00854B98" w:rsidP="00E4555A" w:rsidR="00854B98">
      <w:pPr>
        <w:numPr>
          <w:ilvl w:val="0"/>
          <w:numId w:val="5"/>
        </w:numPr>
        <w:tabs>
          <w:tab w:pos="2268" w:val="num"/>
        </w:tabs>
        <w:ind w:hanging="425" w:left="2268"/>
        <w:jc w:val="both"/>
      </w:pPr>
      <w:r>
        <w:t xml:space="preserve">poduložak 22 – 22. ETAŽA 20/10000 </w:t>
      </w:r>
      <w:r w:rsidRPr="00A57A51">
        <w:t>poslovni prostor oznake B 4, u prizemlju objekta S 1, dilatacija B, Jaruščica 7a, neto korisne površine 50,00 m</w:t>
      </w:r>
      <w:r w:rsidRPr="00A57A51">
        <w:rPr>
          <w:vertAlign w:val="superscript"/>
        </w:rPr>
        <w:t>2</w:t>
      </w:r>
      <w:r w:rsidRPr="00A57A51">
        <w:t>, u etažnom elaboratu sve označeno crvenom bojom</w:t>
      </w:r>
    </w:p>
    <w:p w:rsidRDefault="0012682E" w:rsidP="00947635" w:rsidR="0012682E">
      <w:pPr>
        <w:widowControl w:val="false"/>
        <w:tabs>
          <w:tab w:pos="1985" w:val="left"/>
        </w:tabs>
        <w:suppressAutoHyphens/>
        <w:autoSpaceDN w:val="false"/>
        <w:ind w:left="1985"/>
        <w:jc w:val="both"/>
        <w:textAlignment w:val="baseline"/>
        <w:rPr>
          <w:lang w:eastAsia="zh-CN"/>
        </w:rPr>
      </w:pPr>
    </w:p>
    <w:p w:rsidRDefault="00C14607" w:rsidP="006818E2" w:rsidR="00347979" w:rsidRPr="004A0C13">
      <w:pPr>
        <w:pStyle w:val="Tijeloteksta"/>
        <w:tabs>
          <w:tab w:pos="426" w:val="left"/>
          <w:tab w:pos="709" w:val="left"/>
        </w:tabs>
        <w:ind w:hanging="647" w:left="2490"/>
      </w:pPr>
      <w:r>
        <w:t>podmiruj</w:t>
      </w:r>
      <w:r w:rsidR="00793C5E">
        <w:t>u</w:t>
      </w:r>
      <w:r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2701AC" w:rsidP="002701AC" w:rsidR="00240F9A">
      <w:pPr>
        <w:numPr>
          <w:ilvl w:val="1"/>
          <w:numId w:val="1"/>
        </w:numPr>
        <w:jc w:val="both"/>
      </w:pPr>
      <w:r>
        <w:t xml:space="preserve">troškovi </w:t>
      </w:r>
      <w:r w:rsidR="00523A12">
        <w:t>unovčenja nekretnina na kojima postoji razlučno pravo u iznosu od 132.948,00 kn</w:t>
      </w:r>
    </w:p>
    <w:p w:rsidRDefault="00523A12" w:rsidP="00523A12" w:rsidR="00523A12">
      <w:pPr>
        <w:ind w:left="2490"/>
        <w:jc w:val="both"/>
      </w:pPr>
    </w:p>
    <w:p w:rsidRDefault="00402281" w:rsidP="00E4555A" w:rsidR="00C14607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7171C0" w:rsidRPr="007171C0">
        <w:rPr>
          <w:bCs/>
        </w:rPr>
        <w:t xml:space="preserve">H-ABDUCO d.o.o. Zagreb </w:t>
      </w:r>
      <w:r w:rsidR="00E51A14">
        <w:t xml:space="preserve">u iznosu od </w:t>
      </w:r>
      <w:r w:rsidR="007171C0" w:rsidRPr="007171C0">
        <w:rPr>
          <w:bCs/>
        </w:rPr>
        <w:t>642.052,00</w:t>
      </w:r>
      <w:r w:rsidR="007171C0">
        <w:rPr>
          <w:bCs/>
        </w:rPr>
        <w:t xml:space="preserve">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E4555A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7171C0">
        <w:rPr>
          <w:bCs/>
        </w:rPr>
        <w:t>350</w:t>
      </w:r>
      <w:r w:rsidR="008F584D">
        <w:rPr>
          <w:bCs/>
        </w:rPr>
        <w:t>/1</w:t>
      </w:r>
      <w:r w:rsidR="007171C0">
        <w:rPr>
          <w:bCs/>
        </w:rPr>
        <w:t>2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843EDB" w:rsidP="00E01A78" w:rsidR="00843EDB" w:rsidRPr="00FA0EF9">
      <w:pPr>
        <w:ind w:left="1410"/>
        <w:jc w:val="both"/>
        <w:rPr>
          <w:bCs/>
          <w:u w:val="single"/>
        </w:rPr>
      </w:pPr>
    </w:p>
    <w:p w:rsidRDefault="00240F9A" w:rsidP="00E4555A" w:rsidR="00240F9A">
      <w:pPr>
        <w:numPr>
          <w:ilvl w:val="1"/>
          <w:numId w:val="1"/>
        </w:numPr>
        <w:jc w:val="both"/>
      </w:pPr>
      <w:r>
        <w:t xml:space="preserve">stečajnom dužniku </w:t>
      </w:r>
      <w:r w:rsidR="002745B5" w:rsidRPr="002745B5">
        <w:rPr>
          <w:bCs/>
        </w:rPr>
        <w:t>GRAĐEVINAR GRAĐENJE d.o.o. za graditeljstvo, trgovinu i usluge, u stečaju, Vukovar, Vinkovačka 48</w:t>
      </w:r>
      <w:r>
        <w:t xml:space="preserve"> – u iznosu od </w:t>
      </w:r>
      <w:r w:rsidR="002745B5" w:rsidRPr="002745B5">
        <w:rPr>
          <w:bCs/>
        </w:rPr>
        <w:t xml:space="preserve">132.948,00 </w:t>
      </w:r>
      <w:r>
        <w:t xml:space="preserve">kn, na žiro-račun broj </w:t>
      </w:r>
      <w:r w:rsidR="00860364">
        <w:t>HR81 2500 0091 1013 8830 3</w:t>
      </w:r>
    </w:p>
    <w:p w:rsidRDefault="00F979DC" w:rsidP="00755163" w:rsidR="00F979DC" w:rsidRPr="00A753C4">
      <w:pPr>
        <w:jc w:val="both"/>
      </w:pPr>
    </w:p>
    <w:p w:rsidRDefault="00240F9A" w:rsidP="00E4555A" w:rsidR="008F584D">
      <w:pPr>
        <w:numPr>
          <w:ilvl w:val="1"/>
          <w:numId w:val="1"/>
        </w:numPr>
        <w:jc w:val="both"/>
      </w:pPr>
      <w:r>
        <w:t xml:space="preserve">te </w:t>
      </w:r>
      <w:r w:rsidR="00793C5E">
        <w:t>razlučnom vjerovniku</w:t>
      </w:r>
      <w:r w:rsidR="00793C5E">
        <w:rPr>
          <w:bCs/>
        </w:rPr>
        <w:t xml:space="preserve"> </w:t>
      </w:r>
      <w:r w:rsidR="007171C0" w:rsidRPr="007171C0">
        <w:rPr>
          <w:rFonts w:eastAsia="Lucida Sans Unicode"/>
          <w:kern w:val="3"/>
          <w:lang w:bidi="hi-IN" w:eastAsia="zh-CN"/>
        </w:rPr>
        <w:t>H-ABDUCO d.o.o. Zagreb</w:t>
      </w:r>
      <w:r w:rsidR="00095BB7" w:rsidRPr="00095BB7">
        <w:rPr>
          <w:rFonts w:eastAsia="Lucida Sans Unicode"/>
          <w:kern w:val="3"/>
          <w:lang w:bidi="hi-IN" w:eastAsia="zh-CN"/>
        </w:rPr>
        <w:t xml:space="preserve"> </w:t>
      </w:r>
      <w:r w:rsidR="00793C5E">
        <w:t xml:space="preserve">u iznosu od </w:t>
      </w:r>
      <w:r w:rsidR="007171C0" w:rsidRPr="007171C0">
        <w:rPr>
          <w:bCs/>
        </w:rPr>
        <w:t>642.052,00</w:t>
      </w:r>
      <w:r w:rsidR="007171C0">
        <w:rPr>
          <w:bCs/>
        </w:rPr>
        <w:t xml:space="preserve"> </w:t>
      </w:r>
      <w:r w:rsidR="00793C5E">
        <w:t>kn,</w:t>
      </w:r>
      <w:r w:rsidR="00B97E11">
        <w:t xml:space="preserve"> na žiro-račun broj </w:t>
      </w:r>
      <w:r w:rsidR="002745B5">
        <w:t>HR91 2500 0091 1013 8608 6 model i poziv na broj 00 110012518-251405685</w:t>
      </w:r>
      <w:r w:rsidR="002701AC">
        <w:rPr>
          <w:bCs/>
        </w:rPr>
        <w:t>.</w:t>
      </w:r>
    </w:p>
    <w:p w:rsidRDefault="00636415" w:rsidP="00636415" w:rsidR="00636415">
      <w:pPr>
        <w:jc w:val="both"/>
      </w:pPr>
    </w:p>
    <w:p w:rsidRDefault="00814A76" w:rsidP="00636415" w:rsidR="00814A76" w:rsidRPr="00636415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B35ECA" w:rsidR="00B35ECA">
      <w:pPr>
        <w:pStyle w:val="Tijeloteksta"/>
      </w:pPr>
    </w:p>
    <w:p w:rsidRDefault="00814A76" w:rsidR="00814A76">
      <w:pPr>
        <w:pStyle w:val="Tijeloteksta"/>
      </w:pPr>
    </w:p>
    <w:p w:rsidRDefault="00AA7363" w:rsidP="00D56BD0" w:rsidR="00332DB6">
      <w:pPr>
        <w:pStyle w:val="Tijeloteksta"/>
      </w:pPr>
      <w:r>
        <w:tab/>
      </w:r>
      <w:r w:rsidR="00EA5381">
        <w:t xml:space="preserve">Imovina u vlasništvu </w:t>
      </w:r>
      <w:r w:rsidR="00332DB6">
        <w:t xml:space="preserve">stečajnog </w:t>
      </w:r>
      <w:r w:rsidR="00EA5381">
        <w:t xml:space="preserve">dužnika iz izreke ovoga rješenja prodana je za iznos od </w:t>
      </w:r>
      <w:r w:rsidR="00860364" w:rsidRPr="00860364">
        <w:rPr>
          <w:bCs/>
        </w:rPr>
        <w:t xml:space="preserve">775.000,00 </w:t>
      </w:r>
      <w:r w:rsidR="003E7A6E">
        <w:rPr>
          <w:bCs/>
        </w:rPr>
        <w:t xml:space="preserve"> </w:t>
      </w:r>
      <w:r w:rsidR="00EA5381">
        <w:t>kn</w:t>
      </w:r>
      <w:r w:rsidR="00F949AF">
        <w:t xml:space="preserve">, a na istoj ima upisano razlučno pravo </w:t>
      </w:r>
      <w:r w:rsidR="00860364">
        <w:rPr>
          <w:rFonts w:eastAsia="Lucida Sans Unicode"/>
          <w:kern w:val="3"/>
          <w:lang w:bidi="hi-IN" w:eastAsia="zh-CN"/>
        </w:rPr>
        <w:t>H-ABDUCO d.o.o.</w:t>
      </w:r>
      <w:r w:rsidR="003E7A6E" w:rsidRPr="003E7A6E">
        <w:rPr>
          <w:rFonts w:eastAsia="Lucida Sans Unicode"/>
          <w:kern w:val="3"/>
          <w:lang w:bidi="hi-IN" w:eastAsia="zh-CN"/>
        </w:rPr>
        <w:t xml:space="preserve"> Zagreb</w:t>
      </w:r>
      <w:r w:rsidR="00C71B7F">
        <w:rPr>
          <w:rFonts w:eastAsia="Lucida Sans Unicode"/>
          <w:kern w:val="3"/>
          <w:lang w:bidi="hi-IN" w:eastAsia="zh-CN"/>
        </w:rPr>
        <w:t xml:space="preserve"> u iznosu od </w:t>
      </w:r>
      <w:r w:rsidR="00264040">
        <w:rPr>
          <w:rFonts w:eastAsia="Lucida Sans Unicode"/>
          <w:kern w:val="3"/>
          <w:lang w:bidi="hi-IN" w:eastAsia="zh-CN"/>
        </w:rPr>
        <w:t>12.509.033,76</w:t>
      </w:r>
      <w:r w:rsidR="00860364">
        <w:rPr>
          <w:rFonts w:eastAsia="Lucida Sans Unicode"/>
          <w:kern w:val="3"/>
          <w:lang w:bidi="hi-IN" w:eastAsia="zh-CN"/>
        </w:rPr>
        <w:t xml:space="preserve"> </w:t>
      </w:r>
      <w:r w:rsidR="00C71B7F">
        <w:rPr>
          <w:rFonts w:eastAsia="Lucida Sans Unicode"/>
          <w:kern w:val="3"/>
          <w:lang w:bidi="hi-IN" w:eastAsia="zh-CN"/>
        </w:rPr>
        <w:t>kn</w:t>
      </w:r>
      <w:r w:rsidR="00EA5381">
        <w:t xml:space="preserve">. </w:t>
      </w:r>
    </w:p>
    <w:p w:rsidRDefault="00AA7363" w:rsidR="00AA7363" w:rsidRPr="00FA0EF9">
      <w:pPr>
        <w:pStyle w:val="Tijeloteksta"/>
      </w:pPr>
    </w:p>
    <w:p w:rsidRDefault="007804EF" w:rsidP="00D56BD0" w:rsidR="00330B50">
      <w:pPr>
        <w:ind w:firstLine="708"/>
        <w:jc w:val="both"/>
      </w:pPr>
      <w:r w:rsidRPr="00FA0EF9">
        <w:t xml:space="preserve">Uzimajući u obzir podatke iz spisa, a </w:t>
      </w:r>
      <w:r w:rsidR="00BF0363" w:rsidRPr="00FA0EF9">
        <w:t xml:space="preserve">naročito </w:t>
      </w:r>
      <w:r w:rsidR="00A863B6">
        <w:t>zaključ</w:t>
      </w:r>
      <w:r w:rsidR="00E508FF">
        <w:t>ke</w:t>
      </w:r>
      <w:r w:rsidR="00BF0363" w:rsidRPr="00FA0EF9">
        <w:t xml:space="preserve"> o određivanju prodaj</w:t>
      </w:r>
      <w:r w:rsidR="00E508FF">
        <w:t xml:space="preserve">a, </w:t>
      </w:r>
      <w:r w:rsidR="00BF0363" w:rsidRPr="00FA0EF9">
        <w:t>rješenj</w:t>
      </w:r>
      <w:r w:rsidR="00E508FF">
        <w:t>a</w:t>
      </w:r>
      <w:r w:rsidR="00BF0363" w:rsidRPr="00FA0EF9">
        <w:t xml:space="preserve"> o prihvaćanju ponud</w:t>
      </w:r>
      <w:r w:rsidR="00E508FF">
        <w:t>a</w:t>
      </w:r>
      <w:r w:rsidR="00BF0363" w:rsidRPr="00FA0EF9">
        <w:t xml:space="preserve"> i dosudi i </w:t>
      </w:r>
      <w:r w:rsidR="00E01A78">
        <w:t>zaključak</w:t>
      </w:r>
      <w:r w:rsidR="00E508FF">
        <w:t>a</w:t>
      </w:r>
      <w:r w:rsidR="00BF0363" w:rsidRPr="00FA0EF9">
        <w:t xml:space="preserve"> o predaji u posjed, te </w:t>
      </w:r>
      <w:r w:rsidRPr="00FA0EF9">
        <w:t>nakon održanog ročišta za diobu</w:t>
      </w:r>
      <w:r w:rsidR="00BF0363" w:rsidRPr="00FA0EF9">
        <w:t xml:space="preserve"> dana </w:t>
      </w:r>
      <w:r w:rsidR="003E7A6E">
        <w:t>1</w:t>
      </w:r>
      <w:r w:rsidR="00C02547">
        <w:t>5</w:t>
      </w:r>
      <w:r w:rsidR="00330B50">
        <w:t>.</w:t>
      </w:r>
      <w:r w:rsidR="00C02547">
        <w:t>11</w:t>
      </w:r>
      <w:r w:rsidR="00BF0363" w:rsidRPr="00FA0EF9">
        <w:t>.201</w:t>
      </w:r>
      <w:r w:rsidR="00716EC7">
        <w:t>6</w:t>
      </w:r>
      <w:r w:rsidR="00BF0363" w:rsidRPr="00FA0EF9">
        <w:t>.</w:t>
      </w:r>
      <w:r w:rsidRPr="00FA0EF9">
        <w:t xml:space="preserve">, </w:t>
      </w:r>
      <w:r w:rsidR="00C9631F">
        <w:t>utvrđen je slijedeći obračun troškova:</w:t>
      </w:r>
    </w:p>
    <w:p w:rsidRDefault="00EE4988" w:rsidP="00EE4988" w:rsidR="00EE4988" w:rsidRPr="00C429A0">
      <w:pPr>
        <w:tabs>
          <w:tab w:pos="426" w:val="left"/>
        </w:tabs>
        <w:suppressAutoHyphens/>
        <w:ind w:left="720"/>
        <w:jc w:val="both"/>
        <w:rPr>
          <w:b/>
          <w:bCs/>
        </w:rPr>
      </w:pPr>
    </w:p>
    <w:p w:rsidRDefault="00C02547" w:rsidP="00E4555A" w:rsidR="00C02547">
      <w:pPr>
        <w:pStyle w:val="Tijeloteksta"/>
        <w:numPr>
          <w:ilvl w:val="0"/>
          <w:numId w:val="7"/>
        </w:numPr>
        <w:ind w:hanging="283" w:left="1701"/>
      </w:pPr>
      <w:r>
        <w:t>trošak izrade Elaborata o procjeni vrijednosti nekretnine</w:t>
      </w:r>
    </w:p>
    <w:p w:rsidRDefault="00C02547" w:rsidP="00C02547" w:rsidR="00C02547">
      <w:pPr>
        <w:pStyle w:val="Tijeloteksta"/>
        <w:ind w:left="1701"/>
      </w:pPr>
      <w:r>
        <w:t>urađen od strane ovlaštenog sudskog vještaka građ. struke</w:t>
      </w:r>
      <w:r>
        <w:tab/>
        <w:t xml:space="preserve"> 8.500,00 kn</w:t>
      </w:r>
    </w:p>
    <w:p w:rsidRDefault="00C02547" w:rsidP="00E4555A" w:rsidR="00C02547">
      <w:pPr>
        <w:pStyle w:val="Tijeloteksta"/>
        <w:numPr>
          <w:ilvl w:val="0"/>
          <w:numId w:val="7"/>
        </w:numPr>
        <w:ind w:hanging="283" w:left="1701"/>
      </w:pPr>
      <w:r>
        <w:t>oglašavanje u dnevnom tisku Glasa Slavonije (7x2.750,00 kn) 19.250,00 kn</w:t>
      </w:r>
    </w:p>
    <w:p w:rsidRDefault="00C02547" w:rsidP="00E4555A" w:rsidR="00C02547">
      <w:pPr>
        <w:pStyle w:val="Tijeloteksta"/>
        <w:numPr>
          <w:ilvl w:val="0"/>
          <w:numId w:val="7"/>
        </w:numPr>
        <w:ind w:hanging="283" w:left="1701"/>
      </w:pPr>
      <w:r>
        <w:t>oglašavanje na lokalnim televizijama (VTV, OSTV, Slavonska televizija)</w:t>
      </w:r>
    </w:p>
    <w:p w:rsidRDefault="00C02547" w:rsidP="00C02547" w:rsidR="00C02547">
      <w:pPr>
        <w:pStyle w:val="Tijeloteksta"/>
        <w:ind w:left="170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3.812,00 kn</w:t>
      </w:r>
    </w:p>
    <w:p w:rsidRDefault="00C02547" w:rsidP="00C02547" w:rsidR="00C02547">
      <w:pPr>
        <w:pStyle w:val="Tijeloteksta"/>
        <w:ind w:hanging="283" w:left="1701"/>
      </w:pPr>
      <w:r>
        <w:t>-   komunalna naknada (16 mj. x 554,84 kn)</w:t>
      </w:r>
    </w:p>
    <w:p w:rsidRDefault="00C02547" w:rsidP="00C02547" w:rsidR="00C02547">
      <w:pPr>
        <w:pStyle w:val="Tijeloteksta"/>
        <w:ind w:hanging="283" w:left="1701"/>
      </w:pPr>
      <w:r>
        <w:tab/>
        <w:t>računi zaprimljeni od 1.06.2015. do 30.09.2016.)</w:t>
      </w:r>
      <w:r>
        <w:tab/>
      </w:r>
      <w:r>
        <w:tab/>
        <w:t xml:space="preserve"> 8.877,44 kn</w:t>
      </w:r>
    </w:p>
    <w:p w:rsidRDefault="00C02547" w:rsidP="00E4555A" w:rsidR="00C02547">
      <w:pPr>
        <w:pStyle w:val="Tijeloteksta"/>
        <w:numPr>
          <w:ilvl w:val="0"/>
          <w:numId w:val="7"/>
        </w:numPr>
        <w:tabs>
          <w:tab w:pos="1701" w:val="left"/>
        </w:tabs>
        <w:ind w:hanging="283" w:left="1701"/>
      </w:pPr>
      <w:r>
        <w:t>pričuva za poslovni prostor (14 mj. x 660,04 kn)</w:t>
      </w:r>
      <w:r>
        <w:tab/>
        <w:t xml:space="preserve"> </w:t>
      </w:r>
      <w:r>
        <w:tab/>
      </w:r>
      <w:r>
        <w:tab/>
        <w:t xml:space="preserve"> 9.240,56 kn</w:t>
      </w:r>
    </w:p>
    <w:p w:rsidRDefault="00C02547" w:rsidP="00C02547" w:rsidR="00C02547">
      <w:pPr>
        <w:pStyle w:val="Tijeloteksta"/>
        <w:tabs>
          <w:tab w:pos="1701" w:val="left"/>
        </w:tabs>
        <w:ind w:hanging="283" w:left="1701"/>
      </w:pPr>
      <w:r>
        <w:t xml:space="preserve">    (računi zaprimljeni za razdoblje od 1.11.2012. do 31.12.2013.)</w:t>
      </w:r>
    </w:p>
    <w:p w:rsidRDefault="00C02547" w:rsidP="00E4555A" w:rsidR="00C02547">
      <w:pPr>
        <w:pStyle w:val="Tijeloteksta"/>
        <w:numPr>
          <w:ilvl w:val="0"/>
          <w:numId w:val="7"/>
        </w:numPr>
        <w:tabs>
          <w:tab w:pos="1701" w:val="left"/>
        </w:tabs>
        <w:ind w:hanging="283" w:left="1701"/>
      </w:pPr>
      <w:r>
        <w:t xml:space="preserve">nagrada stečajnom upravitelju u bruto iznosu (sukladno Uredbi o </w:t>
      </w:r>
    </w:p>
    <w:p w:rsidRDefault="00C02547" w:rsidP="00C02547" w:rsidR="00C02547">
      <w:pPr>
        <w:pStyle w:val="Tijeloteksta"/>
        <w:tabs>
          <w:tab w:pos="1701" w:val="left"/>
        </w:tabs>
        <w:ind w:hanging="283" w:left="1701"/>
      </w:pPr>
      <w:r>
        <w:tab/>
        <w:t>kriterijima i načinu obračuna i plaćanja nagrade stečajnim upraviteljima NN broj 105/15)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82.000,00 kn</w:t>
      </w:r>
    </w:p>
    <w:p w:rsidRDefault="00C02547" w:rsidP="00E4555A" w:rsidR="00C02547">
      <w:pPr>
        <w:pStyle w:val="Tijeloteksta"/>
        <w:numPr>
          <w:ilvl w:val="0"/>
          <w:numId w:val="7"/>
        </w:numPr>
        <w:tabs>
          <w:tab w:pos="1701" w:val="left"/>
        </w:tabs>
        <w:ind w:hanging="1015"/>
      </w:pPr>
      <w:r>
        <w:t>naknada stvarnih troškova nastalih pri unovčenju</w:t>
      </w:r>
      <w:r>
        <w:tab/>
        <w:t xml:space="preserve"> </w:t>
      </w:r>
      <w:r>
        <w:tab/>
        <w:t xml:space="preserve">  8.768,00 kn</w:t>
      </w:r>
    </w:p>
    <w:p w:rsidRDefault="00C02547" w:rsidP="00E4555A" w:rsidR="00C02547">
      <w:pPr>
        <w:pStyle w:val="Tijeloteksta"/>
        <w:numPr>
          <w:ilvl w:val="0"/>
          <w:numId w:val="7"/>
        </w:numPr>
        <w:tabs>
          <w:tab w:pos="1985" w:val="left"/>
        </w:tabs>
        <w:ind w:hanging="284" w:left="1985"/>
      </w:pPr>
      <w:r>
        <w:t>putni trošak stečajnog upravitelja Gunja – Zagreb – Gunja</w:t>
      </w:r>
    </w:p>
    <w:p w:rsidRDefault="00C02547" w:rsidP="00C02547" w:rsidR="00C02547">
      <w:pPr>
        <w:pStyle w:val="Tijeloteksta"/>
        <w:tabs>
          <w:tab w:pos="1985" w:val="left"/>
        </w:tabs>
        <w:ind w:hanging="284" w:left="1985"/>
      </w:pPr>
      <w:r>
        <w:t xml:space="preserve">    (2x) i cestarina</w:t>
      </w:r>
      <w:r>
        <w:tab/>
      </w:r>
      <w:r>
        <w:tab/>
      </w:r>
      <w:r>
        <w:tab/>
      </w:r>
      <w:r>
        <w:tab/>
      </w:r>
      <w:r>
        <w:tab/>
        <w:t>2.668,00 kn</w:t>
      </w:r>
    </w:p>
    <w:p w:rsidRDefault="00C02547" w:rsidP="00E4555A" w:rsidR="00C02547">
      <w:pPr>
        <w:pStyle w:val="Tijeloteksta"/>
        <w:numPr>
          <w:ilvl w:val="0"/>
          <w:numId w:val="7"/>
        </w:numPr>
        <w:tabs>
          <w:tab w:pos="1985" w:val="left"/>
        </w:tabs>
        <w:ind w:hanging="284" w:left="1985"/>
      </w:pPr>
      <w:r>
        <w:t>bravarske usluge i zamjena cilindra brave</w:t>
      </w:r>
      <w:r>
        <w:tab/>
        <w:t>1.100,00 kn</w:t>
      </w:r>
    </w:p>
    <w:p w:rsidRDefault="00C02547" w:rsidP="00E4555A" w:rsidR="00C02547">
      <w:pPr>
        <w:pStyle w:val="Tijeloteksta"/>
        <w:numPr>
          <w:ilvl w:val="0"/>
          <w:numId w:val="7"/>
        </w:numPr>
        <w:tabs>
          <w:tab w:pos="1985" w:val="left"/>
        </w:tabs>
        <w:ind w:hanging="284" w:left="1985"/>
      </w:pPr>
      <w:r>
        <w:t>knjigovodstvene usluge (20 mj. x 250,00 kn)</w:t>
      </w:r>
      <w:r>
        <w:tab/>
        <w:t xml:space="preserve">5.000,00 kn </w:t>
      </w:r>
    </w:p>
    <w:p w:rsidRDefault="00C02547" w:rsidP="00C02547" w:rsidR="00C02547">
      <w:pPr>
        <w:pStyle w:val="Tijeloteksta"/>
        <w:tabs>
          <w:tab w:pos="1985" w:val="left"/>
        </w:tabs>
        <w:ind w:left="1985"/>
      </w:pPr>
      <w:r>
        <w:t xml:space="preserve">                                        </w:t>
      </w:r>
      <w:r>
        <w:tab/>
      </w:r>
      <w:r>
        <w:tab/>
      </w:r>
      <w:r>
        <w:tab/>
      </w:r>
      <w:r>
        <w:tab/>
        <w:t xml:space="preserve">    ______________</w:t>
      </w:r>
    </w:p>
    <w:p w:rsidRDefault="00C02547" w:rsidP="00C02547" w:rsidR="00C02547">
      <w:pPr>
        <w:pStyle w:val="Tijeloteksta"/>
        <w:tabs>
          <w:tab w:pos="1985" w:val="left"/>
        </w:tabs>
        <w:ind w:left="1985"/>
      </w:pPr>
    </w:p>
    <w:p w:rsidRDefault="00C02547" w:rsidP="00C02547" w:rsidR="00C02547">
      <w:pPr>
        <w:pStyle w:val="Tijeloteksta"/>
        <w:tabs>
          <w:tab w:pos="1985" w:val="left"/>
        </w:tabs>
        <w:ind w:left="1985"/>
      </w:pPr>
    </w:p>
    <w:p w:rsidRDefault="00C02547" w:rsidP="00C02547" w:rsidR="00C02547">
      <w:pPr>
        <w:pStyle w:val="Tijeloteksta"/>
        <w:tabs>
          <w:tab w:pos="1985" w:val="left"/>
        </w:tabs>
        <w:ind w:left="1985"/>
      </w:pPr>
      <w:r>
        <w:tab/>
      </w:r>
      <w:r>
        <w:tab/>
      </w:r>
      <w:r>
        <w:tab/>
      </w:r>
      <w:r>
        <w:tab/>
      </w:r>
      <w:r>
        <w:tab/>
      </w:r>
      <w:r>
        <w:tab/>
        <w:t>U K U P N O :        140.448,00 kn</w:t>
      </w:r>
    </w:p>
    <w:p w:rsidRDefault="00C02547" w:rsidP="00C02547" w:rsidR="00C02547">
      <w:pPr>
        <w:pStyle w:val="Tijeloteksta"/>
        <w:tabs>
          <w:tab w:pos="1985" w:val="left"/>
        </w:tabs>
        <w:ind w:left="1985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  <w:t xml:space="preserve">  naplaćena zakupnina:</w:t>
      </w:r>
      <w:r>
        <w:tab/>
      </w:r>
      <w:r w:rsidRPr="005C4964">
        <w:rPr>
          <w:u w:val="single"/>
        </w:rPr>
        <w:t xml:space="preserve"> 7.500,00 kn</w:t>
      </w:r>
    </w:p>
    <w:p w:rsidRDefault="00C02547" w:rsidP="00C02547" w:rsidR="006931E5" w:rsidRPr="006931E5">
      <w:pPr>
        <w:pStyle w:val="Standard"/>
      </w:pPr>
      <w:r>
        <w:tab/>
        <w:t xml:space="preserve">     </w:t>
      </w:r>
      <w:r>
        <w:tab/>
      </w:r>
      <w:r>
        <w:tab/>
        <w:t xml:space="preserve">               Ukupno troškovi unovčenja:                              132.948,00 kn</w:t>
      </w:r>
    </w:p>
    <w:p w:rsidRDefault="00487E1A" w:rsidP="00487E1A" w:rsidR="00487E1A">
      <w:pPr>
        <w:pStyle w:val="Standard"/>
        <w:rPr>
          <w:rFonts w:eastAsia="Andale Sans UI"/>
          <w:lang w:bidi="fa-IR" w:eastAsia="ja-JP" w:val="de-DE"/>
        </w:rPr>
      </w:pPr>
    </w:p>
    <w:p w:rsidRDefault="00264040" w:rsidP="00487E1A" w:rsidR="00264040">
      <w:pPr>
        <w:pStyle w:val="Standard"/>
        <w:rPr>
          <w:rFonts w:eastAsia="Andale Sans UI"/>
          <w:lang w:bidi="fa-IR" w:eastAsia="ja-JP" w:val="de-DE"/>
        </w:rPr>
      </w:pPr>
    </w:p>
    <w:p w:rsidRDefault="00264040" w:rsidP="00487E1A" w:rsidR="00264040">
      <w:pPr>
        <w:pStyle w:val="Standard"/>
        <w:rPr>
          <w:rFonts w:eastAsia="Andale Sans UI"/>
          <w:lang w:bidi="fa-IR" w:eastAsia="ja-JP" w:val="de-DE"/>
        </w:rPr>
      </w:pPr>
    </w:p>
    <w:p w:rsidRDefault="00264040" w:rsidP="00487E1A" w:rsidR="00264040">
      <w:pPr>
        <w:pStyle w:val="Standard"/>
        <w:rPr>
          <w:rFonts w:eastAsia="Andale Sans UI"/>
          <w:lang w:bidi="fa-IR" w:eastAsia="ja-JP" w:val="de-DE"/>
        </w:rPr>
      </w:pPr>
    </w:p>
    <w:p w:rsidRDefault="008855BB" w:rsidP="00AD7CFD" w:rsidR="006427AB">
      <w:pPr>
        <w:pStyle w:val="Tijeloteksta"/>
        <w:ind w:firstLine="708"/>
      </w:pPr>
      <w:r w:rsidRPr="00FE7654">
        <w:t xml:space="preserve">Slijedom navedenog odlučeno je kao u izreci temeljem čl. 124. i 125. OZ-a, kao i čl. </w:t>
      </w:r>
      <w:r w:rsidR="00AD7CFD">
        <w:t xml:space="preserve">248. i 254. </w:t>
      </w:r>
      <w:r w:rsidR="00AD7CFD" w:rsidRPr="00FE7654">
        <w:t>Stečajnog zakona (NN 71/15</w:t>
      </w:r>
      <w:r w:rsidR="00AD7CFD">
        <w:t>, dalje: SZ</w:t>
      </w:r>
      <w:r w:rsidR="00AD7CFD" w:rsidRPr="00FE7654">
        <w:t>)</w:t>
      </w:r>
      <w:r w:rsidRPr="00FE7654">
        <w:t xml:space="preserve">, a u vezi s čl. 441. </w:t>
      </w:r>
      <w:r w:rsidR="00AD7CFD">
        <w:t>SZ</w:t>
      </w:r>
      <w:r>
        <w:t xml:space="preserve">, te je određena uplata iznosa od </w:t>
      </w:r>
      <w:r w:rsidR="00750AA8" w:rsidRPr="00750AA8">
        <w:t xml:space="preserve">132.948,00 </w:t>
      </w:r>
      <w:r>
        <w:rPr>
          <w:bCs/>
        </w:rPr>
        <w:t xml:space="preserve">kn </w:t>
      </w:r>
      <w:r>
        <w:t>u korist stečajne mase</w:t>
      </w:r>
      <w:r w:rsidR="00F52B7F">
        <w:t xml:space="preserve">, te </w:t>
      </w:r>
      <w:r w:rsidR="00750AA8">
        <w:rPr>
          <w:bCs/>
        </w:rPr>
        <w:t xml:space="preserve">642.052,00 </w:t>
      </w:r>
      <w:r w:rsidR="00F52B7F">
        <w:t xml:space="preserve">kn razlučnom vjerovniku </w:t>
      </w:r>
      <w:r w:rsidR="00750AA8">
        <w:rPr>
          <w:rFonts w:eastAsia="Lucida Sans Unicode"/>
          <w:kern w:val="3"/>
          <w:lang w:bidi="hi-IN" w:eastAsia="zh-CN"/>
        </w:rPr>
        <w:t>H-ABDUCO d.o.o.</w:t>
      </w:r>
      <w:r w:rsidR="00EE28A4" w:rsidRPr="00EE28A4">
        <w:rPr>
          <w:rFonts w:eastAsia="Lucida Sans Unicode"/>
          <w:kern w:val="3"/>
          <w:lang w:bidi="hi-IN" w:eastAsia="zh-CN"/>
        </w:rPr>
        <w:t xml:space="preserve"> Zagreb</w:t>
      </w:r>
      <w:r w:rsidR="00F52B7F">
        <w:t>.</w:t>
      </w:r>
    </w:p>
    <w:p w:rsidRDefault="00AD7CFD" w:rsidP="00AD7CFD" w:rsidR="00AD7CFD">
      <w:pPr>
        <w:pStyle w:val="Tijeloteksta"/>
        <w:ind w:firstLine="708"/>
      </w:pPr>
    </w:p>
    <w:p w:rsidRDefault="00AD7CFD" w:rsidP="00AD7CFD" w:rsidR="00AD7CFD">
      <w:pPr>
        <w:pStyle w:val="Tijeloteksta"/>
        <w:ind w:firstLine="708"/>
      </w:pPr>
    </w:p>
    <w:p w:rsidRDefault="00141488" w:rsidP="00843EDB" w:rsidR="00843EDB">
      <w:pPr>
        <w:pStyle w:val="Tijeloteksta"/>
        <w:jc w:val="center"/>
      </w:pPr>
      <w:r w:rsidRPr="00691600">
        <w:t xml:space="preserve">U Osijeku </w:t>
      </w:r>
      <w:r w:rsidR="00EE28A4">
        <w:t>1</w:t>
      </w:r>
      <w:r w:rsidR="00750AA8">
        <w:t>5</w:t>
      </w:r>
      <w:r w:rsidRPr="00691600">
        <w:t xml:space="preserve">. </w:t>
      </w:r>
      <w:r w:rsidR="00750AA8">
        <w:t>studenog</w:t>
      </w:r>
      <w:r w:rsidRPr="00691600">
        <w:t xml:space="preserve"> 20</w:t>
      </w:r>
      <w:r w:rsidR="00BF0363" w:rsidRPr="00691600">
        <w:t>1</w:t>
      </w:r>
      <w:r w:rsidR="00D644AE">
        <w:t>6</w:t>
      </w:r>
      <w:r w:rsidRPr="00691600">
        <w:t xml:space="preserve">. </w:t>
      </w:r>
    </w:p>
    <w:p w:rsidRDefault="00AD7CFD" w:rsidP="00843EDB" w:rsidR="00AD7CFD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843EDB" w:rsidR="00843EDB">
      <w:pPr>
        <w:pStyle w:val="Tijeloteksta"/>
        <w:rPr>
          <w:b/>
          <w:bCs/>
        </w:rPr>
      </w:pPr>
    </w:p>
    <w:p w:rsidRDefault="00AD7CFD" w:rsidR="00AD7CFD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843EDB" w:rsidR="00843EDB">
      <w:pPr>
        <w:pStyle w:val="Tijeloteksta"/>
        <w:rPr>
          <w:b/>
          <w:bCs/>
        </w:rPr>
      </w:pPr>
    </w:p>
    <w:p w:rsidRDefault="00947635" w:rsidR="00947635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E4555A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750AA8">
        <w:rPr>
          <w:bCs/>
        </w:rPr>
        <w:t>i</w:t>
      </w:r>
      <w:r w:rsidR="00DB3622">
        <w:rPr>
          <w:bCs/>
        </w:rPr>
        <w:t xml:space="preserve"> upravitelj</w:t>
      </w:r>
    </w:p>
    <w:p w:rsidRDefault="00750AA8" w:rsidP="00E4555A" w:rsidR="00EE28A4" w:rsidRPr="00AD7CFD">
      <w:pPr>
        <w:pStyle w:val="Tijeloteksta"/>
        <w:numPr>
          <w:ilvl w:val="0"/>
          <w:numId w:val="2"/>
        </w:numPr>
        <w:rPr>
          <w:bCs/>
        </w:rPr>
      </w:pPr>
      <w:r>
        <w:rPr>
          <w:rFonts w:eastAsia="Lucida Sans Unicode"/>
          <w:kern w:val="3"/>
          <w:lang w:bidi="hi-IN" w:eastAsia="zh-CN"/>
        </w:rPr>
        <w:t>H-ABDUCO d.o.o. Zagreb</w:t>
      </w:r>
      <w:r w:rsidR="00EE28A4" w:rsidRPr="00EE28A4">
        <w:rPr>
          <w:rFonts w:eastAsia="Lucida Sans Unicode"/>
          <w:kern w:val="3"/>
          <w:lang w:bidi="hi-IN" w:eastAsia="zh-CN"/>
        </w:rPr>
        <w:t xml:space="preserve"> </w:t>
      </w:r>
    </w:p>
    <w:p w:rsidRDefault="00AD7CFD" w:rsidP="00E4555A" w:rsidR="00AD7CFD" w:rsidRPr="00EE28A4">
      <w:pPr>
        <w:pStyle w:val="Tijeloteksta"/>
        <w:numPr>
          <w:ilvl w:val="0"/>
          <w:numId w:val="2"/>
        </w:numPr>
        <w:rPr>
          <w:bCs/>
        </w:rPr>
      </w:pPr>
      <w:r w:rsidRPr="000276A6">
        <w:t>mrežna stranica e-Oglasna ploča sudova</w:t>
      </w:r>
    </w:p>
    <w:p w:rsidRDefault="007804EF" w:rsidP="00E4555A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AD7CFD">
        <w:rPr>
          <w:bCs/>
        </w:rPr>
        <w:t>čunovodstvu nakon pravomoćnosti</w:t>
      </w:r>
    </w:p>
    <w:p w:rsidRDefault="00AD7CFD" w:rsidP="007F57B3" w:rsidR="00AD7CFD" w:rsidRPr="00DB3622">
      <w:pPr>
        <w:pStyle w:val="Tijeloteksta"/>
        <w:ind w:left="720"/>
        <w:rPr>
          <w:bCs/>
        </w:rPr>
      </w:pPr>
    </w:p>
    <w:sectPr w:rsidR="00AD7CFD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F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B5270B" w:rsidRPr="00B5270B">
      <w:t>14 St-350/12-141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556808"/>
    <w:multiLevelType w:val="hybridMultilevel"/>
    <w:tmpl w:val="90FA503A"/>
    <w:lvl w:tplc="C9205462" w:ilvl="0">
      <w:start w:val="14"/>
      <w:numFmt w:val="bullet"/>
      <w:lvlText w:val="-"/>
      <w:lvlJc w:val="left"/>
      <w:pPr>
        <w:ind w:hanging="360" w:left="243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15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87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5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93"/>
      </w:pPr>
      <w:rPr>
        <w:rFonts w:hAnsi="Wingdings" w:ascii="Wingdings" w:hint="default"/>
      </w:rPr>
    </w:lvl>
  </w:abstractNum>
  <w:abstractNum w:abstractNumId="2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A297782"/>
    <w:multiLevelType w:val="hybridMultilevel"/>
    <w:tmpl w:val="A74EDD76"/>
    <w:lvl w:tplc="C4CA276C" w:ilvl="0">
      <w:numFmt w:val="bullet"/>
      <w:lvlText w:val="-"/>
      <w:lvlJc w:val="left"/>
      <w:pPr>
        <w:ind w:hanging="360" w:left="283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598"/>
      </w:pPr>
      <w:rPr>
        <w:rFonts w:hAnsi="Wingdings" w:ascii="Wingdings" w:hint="default"/>
      </w:rPr>
    </w:lvl>
  </w:abstractNum>
  <w:abstractNum w:abstractNumId="4">
    <w:nsid w:val="58A33F3F"/>
    <w:multiLevelType w:val="hybridMultilevel"/>
    <w:tmpl w:val="51A69D40"/>
    <w:lvl w:tplc="B1B062A2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5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IdMacAtCleanup w:val="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1BD5"/>
    <w:rsid w:val="00017DA2"/>
    <w:rsid w:val="00022780"/>
    <w:rsid w:val="00025178"/>
    <w:rsid w:val="000339BD"/>
    <w:rsid w:val="00095BB7"/>
    <w:rsid w:val="000A3223"/>
    <w:rsid w:val="000A4A98"/>
    <w:rsid w:val="000B4962"/>
    <w:rsid w:val="000D306D"/>
    <w:rsid w:val="00101B99"/>
    <w:rsid w:val="00121653"/>
    <w:rsid w:val="001234D1"/>
    <w:rsid w:val="0012682E"/>
    <w:rsid w:val="00141488"/>
    <w:rsid w:val="001448A5"/>
    <w:rsid w:val="00155FBF"/>
    <w:rsid w:val="00167470"/>
    <w:rsid w:val="001961DD"/>
    <w:rsid w:val="00197B14"/>
    <w:rsid w:val="001A5A8C"/>
    <w:rsid w:val="001B67EA"/>
    <w:rsid w:val="001C0E77"/>
    <w:rsid w:val="001C2018"/>
    <w:rsid w:val="001D5B70"/>
    <w:rsid w:val="001F0DE9"/>
    <w:rsid w:val="001F322B"/>
    <w:rsid w:val="001F4542"/>
    <w:rsid w:val="00216BC3"/>
    <w:rsid w:val="00225DD1"/>
    <w:rsid w:val="0023710D"/>
    <w:rsid w:val="00240F9A"/>
    <w:rsid w:val="0024602B"/>
    <w:rsid w:val="0025598D"/>
    <w:rsid w:val="00264040"/>
    <w:rsid w:val="002701AC"/>
    <w:rsid w:val="00274077"/>
    <w:rsid w:val="002745B5"/>
    <w:rsid w:val="002B3CF8"/>
    <w:rsid w:val="002C089F"/>
    <w:rsid w:val="002D1EB7"/>
    <w:rsid w:val="002F5B7B"/>
    <w:rsid w:val="003237FA"/>
    <w:rsid w:val="00330B50"/>
    <w:rsid w:val="00332DB6"/>
    <w:rsid w:val="00347979"/>
    <w:rsid w:val="003842A6"/>
    <w:rsid w:val="0039231A"/>
    <w:rsid w:val="003C6407"/>
    <w:rsid w:val="003E7A6E"/>
    <w:rsid w:val="00402281"/>
    <w:rsid w:val="004114BE"/>
    <w:rsid w:val="004130E8"/>
    <w:rsid w:val="00481F4A"/>
    <w:rsid w:val="00487E1A"/>
    <w:rsid w:val="004910B6"/>
    <w:rsid w:val="004A27F4"/>
    <w:rsid w:val="004C3316"/>
    <w:rsid w:val="00510E75"/>
    <w:rsid w:val="00512980"/>
    <w:rsid w:val="00523845"/>
    <w:rsid w:val="00523A12"/>
    <w:rsid w:val="00550C38"/>
    <w:rsid w:val="00555B66"/>
    <w:rsid w:val="00560040"/>
    <w:rsid w:val="00570B93"/>
    <w:rsid w:val="00573678"/>
    <w:rsid w:val="00575E69"/>
    <w:rsid w:val="00581DFB"/>
    <w:rsid w:val="005A10EF"/>
    <w:rsid w:val="005B48A9"/>
    <w:rsid w:val="005C0C57"/>
    <w:rsid w:val="005C422E"/>
    <w:rsid w:val="005D63E7"/>
    <w:rsid w:val="005E199F"/>
    <w:rsid w:val="006050CF"/>
    <w:rsid w:val="0060747A"/>
    <w:rsid w:val="00611474"/>
    <w:rsid w:val="00624554"/>
    <w:rsid w:val="00636415"/>
    <w:rsid w:val="00637D06"/>
    <w:rsid w:val="006427AB"/>
    <w:rsid w:val="00652442"/>
    <w:rsid w:val="00656B83"/>
    <w:rsid w:val="00661F50"/>
    <w:rsid w:val="0066237D"/>
    <w:rsid w:val="006818E2"/>
    <w:rsid w:val="00691600"/>
    <w:rsid w:val="006931E5"/>
    <w:rsid w:val="006A0C2A"/>
    <w:rsid w:val="006C52D4"/>
    <w:rsid w:val="006C6A17"/>
    <w:rsid w:val="006F1DC1"/>
    <w:rsid w:val="00713F93"/>
    <w:rsid w:val="00715BE1"/>
    <w:rsid w:val="00716EC7"/>
    <w:rsid w:val="007171C0"/>
    <w:rsid w:val="007179EE"/>
    <w:rsid w:val="00724E2D"/>
    <w:rsid w:val="007279B7"/>
    <w:rsid w:val="00743D1C"/>
    <w:rsid w:val="00750AA8"/>
    <w:rsid w:val="00755163"/>
    <w:rsid w:val="00772936"/>
    <w:rsid w:val="00776492"/>
    <w:rsid w:val="007804EF"/>
    <w:rsid w:val="00793C5E"/>
    <w:rsid w:val="007A1CA2"/>
    <w:rsid w:val="007B24FA"/>
    <w:rsid w:val="007C2FA9"/>
    <w:rsid w:val="007D3B32"/>
    <w:rsid w:val="007F257A"/>
    <w:rsid w:val="007F57B3"/>
    <w:rsid w:val="00800F3D"/>
    <w:rsid w:val="00814A76"/>
    <w:rsid w:val="00826839"/>
    <w:rsid w:val="00843EDB"/>
    <w:rsid w:val="00854B98"/>
    <w:rsid w:val="00856422"/>
    <w:rsid w:val="00860364"/>
    <w:rsid w:val="00867914"/>
    <w:rsid w:val="008855BB"/>
    <w:rsid w:val="008951B7"/>
    <w:rsid w:val="0089592F"/>
    <w:rsid w:val="008960CD"/>
    <w:rsid w:val="008C4B7E"/>
    <w:rsid w:val="008D651C"/>
    <w:rsid w:val="008F3DED"/>
    <w:rsid w:val="008F584D"/>
    <w:rsid w:val="008F5CC9"/>
    <w:rsid w:val="00947635"/>
    <w:rsid w:val="00954D56"/>
    <w:rsid w:val="0096011B"/>
    <w:rsid w:val="0096489A"/>
    <w:rsid w:val="009927BD"/>
    <w:rsid w:val="009E160B"/>
    <w:rsid w:val="00A41E6E"/>
    <w:rsid w:val="00A42CD3"/>
    <w:rsid w:val="00A753C4"/>
    <w:rsid w:val="00A863B6"/>
    <w:rsid w:val="00A91193"/>
    <w:rsid w:val="00AA3C59"/>
    <w:rsid w:val="00AA7363"/>
    <w:rsid w:val="00AB49BF"/>
    <w:rsid w:val="00AD7CFD"/>
    <w:rsid w:val="00AE6296"/>
    <w:rsid w:val="00AF040A"/>
    <w:rsid w:val="00AF6210"/>
    <w:rsid w:val="00B35ECA"/>
    <w:rsid w:val="00B404E8"/>
    <w:rsid w:val="00B42A8C"/>
    <w:rsid w:val="00B45D6A"/>
    <w:rsid w:val="00B462D9"/>
    <w:rsid w:val="00B5270B"/>
    <w:rsid w:val="00B862B5"/>
    <w:rsid w:val="00B97E11"/>
    <w:rsid w:val="00BB7739"/>
    <w:rsid w:val="00BC2311"/>
    <w:rsid w:val="00BF0363"/>
    <w:rsid w:val="00BF71E0"/>
    <w:rsid w:val="00C02547"/>
    <w:rsid w:val="00C11FA4"/>
    <w:rsid w:val="00C14607"/>
    <w:rsid w:val="00C21C76"/>
    <w:rsid w:val="00C21D42"/>
    <w:rsid w:val="00C44911"/>
    <w:rsid w:val="00C63BEA"/>
    <w:rsid w:val="00C701CD"/>
    <w:rsid w:val="00C70CA3"/>
    <w:rsid w:val="00C71B7F"/>
    <w:rsid w:val="00C9309C"/>
    <w:rsid w:val="00C9631F"/>
    <w:rsid w:val="00CE2441"/>
    <w:rsid w:val="00CE37A7"/>
    <w:rsid w:val="00D23714"/>
    <w:rsid w:val="00D34C09"/>
    <w:rsid w:val="00D44DB0"/>
    <w:rsid w:val="00D51B8B"/>
    <w:rsid w:val="00D56BD0"/>
    <w:rsid w:val="00D644AE"/>
    <w:rsid w:val="00D923A0"/>
    <w:rsid w:val="00D93C43"/>
    <w:rsid w:val="00DB3622"/>
    <w:rsid w:val="00DB6E0A"/>
    <w:rsid w:val="00DC231A"/>
    <w:rsid w:val="00DE5DC2"/>
    <w:rsid w:val="00DE7088"/>
    <w:rsid w:val="00E01A78"/>
    <w:rsid w:val="00E02D46"/>
    <w:rsid w:val="00E33ACF"/>
    <w:rsid w:val="00E4555A"/>
    <w:rsid w:val="00E506AF"/>
    <w:rsid w:val="00E508FF"/>
    <w:rsid w:val="00E51A14"/>
    <w:rsid w:val="00E52B83"/>
    <w:rsid w:val="00E550D7"/>
    <w:rsid w:val="00E61F97"/>
    <w:rsid w:val="00E664DB"/>
    <w:rsid w:val="00E71F56"/>
    <w:rsid w:val="00E81E7D"/>
    <w:rsid w:val="00E93DCB"/>
    <w:rsid w:val="00EA5381"/>
    <w:rsid w:val="00ED3F24"/>
    <w:rsid w:val="00EE28A4"/>
    <w:rsid w:val="00EE4534"/>
    <w:rsid w:val="00EE4988"/>
    <w:rsid w:val="00F02BBA"/>
    <w:rsid w:val="00F1587B"/>
    <w:rsid w:val="00F305C9"/>
    <w:rsid w:val="00F31092"/>
    <w:rsid w:val="00F4507C"/>
    <w:rsid w:val="00F52B7F"/>
    <w:rsid w:val="00F65D28"/>
    <w:rsid w:val="00F85699"/>
    <w:rsid w:val="00F949AF"/>
    <w:rsid w:val="00F979DC"/>
    <w:rsid w:val="00FA0EF9"/>
    <w:rsid w:val="00FA1C58"/>
    <w:rsid w:val="00FA600A"/>
    <w:rsid w:val="00FD2C42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FA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FA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FA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FA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FA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FA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FA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FA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2012.</izvorni_sadrzaj>
    <derivirana_varijabla naziv="DomainObject.Predmet.DatumOsnivanja_1">12.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St-350/2012</izvorni_sadrzaj>
    <derivirana_varijabla naziv="DomainObject.Predmet.OznakaBroj_1">St-350/2012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 GRAĐENJE d.o.o. za graditeljstvo, trgovinu i usluge</izvorni_sadrzaj>
    <derivirana_varijabla naziv="DomainObject.Predmet.ProtustrankaFormated_1">  GRAĐEVINAR GRAĐENJE d.o.o. za graditeljstvo, trgovinu i usluge</derivirana_varijabla>
  </DomainObject.Predmet.ProtustrankaFormated>
  <DomainObject.Predmet.ProtustrankaFormatedOIB>
    <izvorni_sadrzaj>  GRAĐEVINAR GRAĐENJE d.o.o. za graditeljstvo, trgovinu i usluge, OIB 25361624745</izvorni_sadrzaj>
    <derivirana_varijabla naziv="DomainObject.Predmet.ProtustrankaFormatedOIB_1">  GRAĐEVINAR GRAĐENJE d.o.o. za graditeljstvo, trgovinu i usluge, OIB 25361624745</derivirana_varijabla>
  </DomainObject.Predmet.ProtustrankaFormatedOIB>
  <DomainObject.Predmet.ProtustrankaFormatedWithAdress>
    <izvorni_sadrzaj> GRAĐEVINAR GRAĐENJE d.o.o. za graditeljstvo, trgovinu i usluge, Vinkovačka 48, Vukovar</izvorni_sadrzaj>
    <derivirana_varijabla naziv="DomainObject.Predmet.ProtustrankaFormatedWithAdress_1"> GRAĐEVINAR GRAĐENJE d.o.o. za graditeljstvo, trgovinu i usluge, Vinkovačka 48, Vukovar</derivirana_varijabla>
  </DomainObject.Predmet.ProtustrankaFormatedWithAdress>
  <DomainObject.Predmet.ProtustrankaFormatedWithAdressOIB>
    <izvorni_sadrzaj> GRAĐEVINAR GRAĐENJE d.o.o. za graditeljstvo, trgovinu i usluge, OIB 25361624745, Vinkovačka 48, Vukovar</izvorni_sadrzaj>
    <derivirana_varijabla naziv="DomainObject.Predmet.ProtustrankaFormatedWithAdressOIB_1"> GRAĐEVINAR GRAĐENJE d.o.o. za graditeljstvo, trgovinu i usluge, OIB 25361624745, Vinkovačka 48, Vukovar</derivirana_varijabla>
  </DomainObject.Predmet.ProtustrankaFormatedWithAdressOIB>
  <DomainObject.Predmet.ProtustrankaWithAdress>
    <izvorni_sadrzaj>GRAĐEVINAR GRAĐENJE d.o.o. za graditeljstvo, trgovinu i usluge Vinkovačka 48, Vukovar</izvorni_sadrzaj>
    <derivirana_varijabla naziv="DomainObject.Predmet.ProtustrankaWithAdress_1">GRAĐEVINAR GRAĐENJE d.o.o. za graditeljstvo, trgovinu i usluge Vinkovačka 48, Vukovar</derivirana_varijabla>
  </DomainObject.Predmet.ProtustrankaWithAdress>
  <DomainObject.Predmet.ProtustrankaWithAdressOIB>
    <izvorni_sadrzaj>GRAĐEVINAR GRAĐENJE d.o.o. za graditeljstvo, trgovinu i usluge, OIB 25361624745, Vinkovačka 48, Vukovar</izvorni_sadrzaj>
    <derivirana_varijabla naziv="DomainObject.Predmet.ProtustrankaWithAdressOIB_1">GRAĐEVINAR GRAĐENJE d.o.o. za graditeljstvo, trgovinu i usluge, OIB 25361624745, Vinkovačka 48, Vukovar</derivirana_varijabla>
  </DomainObject.Predmet.ProtustrankaWithAdressOIB>
  <DomainObject.Predmet.ProtustrankaNazivFormated>
    <izvorni_sadrzaj>GRAĐEVINAR GRAĐENJE d.o.o. za graditeljstvo, trgovinu i usluge</izvorni_sadrzaj>
    <derivirana_varijabla naziv="DomainObject.Predmet.ProtustrankaNazivFormated_1">GRAĐEVINAR GRAĐENJE d.o.o. za graditeljstvo, trgovinu i usluge</derivirana_varijabla>
  </DomainObject.Predmet.ProtustrankaNazivFormated>
  <DomainObject.Predmet.ProtustrankaNazivFormatedOIB>
    <izvorni_sadrzaj>GRAĐEVINAR GRAĐENJE d.o.o. za graditeljstvo, trgovinu i usluge, OIB 25361624745</izvorni_sadrzaj>
    <derivirana_varijabla naziv="DomainObject.Predmet.ProtustrankaNazivFormatedOIB_1">GRAĐEVINAR GRAĐENJE d.o.o. za graditeljstvo, trgovinu i usluge, OIB 25361624745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CRLENJAK, ČL. UPRAVE</izvorni_sadrzaj>
    <derivirana_varijabla naziv="DomainObject.Predmet.StrankaFormated_1">  ANTUN CRLENJAK, ČL. UPRAVE</derivirana_varijabla>
  </DomainObject.Predmet.StrankaFormated>
  <DomainObject.Predmet.StrankaFormatedOIB>
    <izvorni_sadrzaj>  ANTUN CRLENJAK, ČL. UPRAVE</izvorni_sadrzaj>
    <derivirana_varijabla naziv="DomainObject.Predmet.StrankaFormatedOIB_1">  ANTUN CRLENJAK, ČL. UPRAVE</derivirana_varijabla>
  </DomainObject.Predmet.StrankaFormatedOIB>
  <DomainObject.Predmet.StrankaFormatedWithAdress>
    <izvorni_sadrzaj> ANTUN CRLENJAK, ČL. UPRAVE, PODGPRSLA 7, 10000 Zagreb</izvorni_sadrzaj>
    <derivirana_varijabla naziv="DomainObject.Predmet.StrankaFormatedWithAdress_1"> ANTUN CRLENJAK, ČL. UPRAVE, PODGPRSLA 7, 10000 Zagreb</derivirana_varijabla>
  </DomainObject.Predmet.StrankaFormatedWithAdress>
  <DomainObject.Predmet.StrankaFormatedWithAdressOIB>
    <izvorni_sadrzaj> ANTUN CRLENJAK, ČL. UPRAVE, PODGPRSLA 7, 10000 Zagreb</izvorni_sadrzaj>
    <derivirana_varijabla naziv="DomainObject.Predmet.StrankaFormatedWithAdressOIB_1"> ANTUN CRLENJAK, ČL. UPRAVE, PODGPRSLA 7, 10000 Zagreb</derivirana_varijabla>
  </DomainObject.Predmet.StrankaFormatedWithAdressOIB>
  <DomainObject.Predmet.StrankaWithAdress>
    <izvorni_sadrzaj>ANTUN CRLENJAK, ČL. UPRAVE PODGPRSLA 7,10000 Zagreb</izvorni_sadrzaj>
    <derivirana_varijabla naziv="DomainObject.Predmet.StrankaWithAdress_1">ANTUN CRLENJAK, ČL. UPRAVE PODGPRSLA 7,10000 Zagreb</derivirana_varijabla>
  </DomainObject.Predmet.StrankaWithAdress>
  <DomainObject.Predmet.StrankaWithAdressOIB>
    <izvorni_sadrzaj>ANTUN CRLENJAK, ČL. UPRAVE, PODGPRSLA 7,10000 Zagreb</izvorni_sadrzaj>
    <derivirana_varijabla naziv="DomainObject.Predmet.StrankaWithAdressOIB_1">ANTUN CRLENJAK, ČL. UPRAVE, PODGPRSLA 7,10000 Zagreb</derivirana_varijabla>
  </DomainObject.Predmet.StrankaWithAdressOIB>
  <DomainObject.Predmet.StrankaNazivFormated>
    <izvorni_sadrzaj>ANTUN CRLENJAK, ČL. UPRAVE</izvorni_sadrzaj>
    <derivirana_varijabla naziv="DomainObject.Predmet.StrankaNazivFormated_1">ANTUN CRLENJAK, ČL. UPRAVE</derivirana_varijabla>
  </DomainObject.Predmet.StrankaNazivFormated>
  <DomainObject.Predmet.StrankaNazivFormatedOIB>
    <izvorni_sadrzaj>ANTUN CRLENJAK, ČL. UPRAVE</izvorni_sadrzaj>
    <derivirana_varijabla naziv="DomainObject.Predmet.StrankaNazivFormatedOIB_1">ANTUN CRLENJAK, ČL. UPRAVE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ANTUN CRLENJAK, ČL. UPRAVE</item>
    </izvorni_sadrzaj>
    <derivirana_varijabla naziv="DomainObject.Predmet.StrankaListFormated_1">
      <item>ANTUN CRLENJAK, ČL. UPRAVE</item>
    </derivirana_varijabla>
  </DomainObject.Predmet.StrankaListFormated>
  <DomainObject.Predmet.StrankaListFormatedOIB>
    <izvorni_sadrzaj>
      <item>ANTUN CRLENJAK, ČL. UPRAVE</item>
    </izvorni_sadrzaj>
    <derivirana_varijabla naziv="DomainObject.Predmet.StrankaListFormatedOIB_1">
      <item>ANTUN CRLENJAK, ČL. UPRAVE</item>
    </derivirana_varijabla>
  </DomainObject.Predmet.StrankaListFormatedOIB>
  <DomainObject.Predmet.StrankaListFormatedWithAdress>
    <izvorni_sadrzaj>
      <item>ANTUN CRLENJAK, ČL. UPRAVE, PODGPRSLA 7, 10000 Zagreb</item>
    </izvorni_sadrzaj>
    <derivirana_varijabla naziv="DomainObject.Predmet.StrankaListFormatedWithAdress_1">
      <item>ANTUN CRLENJAK, ČL. UPRAVE, PODGPRSLA 7, 10000 Zagreb</item>
    </derivirana_varijabla>
  </DomainObject.Predmet.StrankaListFormatedWithAdress>
  <DomainObject.Predmet.StrankaListFormatedWithAdressOIB>
    <izvorni_sadrzaj>
      <item>ANTUN CRLENJAK, ČL. UPRAVE, PODGPRSLA 7, 10000 Zagreb</item>
    </izvorni_sadrzaj>
    <derivirana_varijabla naziv="DomainObject.Predmet.StrankaListFormatedWithAdressOIB_1">
      <item>ANTUN CRLENJAK, ČL. UPRAVE, PODGPRSLA 7, 10000 Zagreb</item>
    </derivirana_varijabla>
  </DomainObject.Predmet.StrankaListFormatedWithAdressOIB>
  <DomainObject.Predmet.StrankaListNazivFormated>
    <izvorni_sadrzaj>
      <item>ANTUN CRLENJAK, ČL. UPRAVE</item>
    </izvorni_sadrzaj>
    <derivirana_varijabla naziv="DomainObject.Predmet.StrankaListNazivFormated_1">
      <item>ANTUN CRLENJAK, ČL. UPRAVE</item>
    </derivirana_varijabla>
  </DomainObject.Predmet.StrankaListNazivFormated>
  <DomainObject.Predmet.StrankaListNazivFormatedOIB>
    <izvorni_sadrzaj>
      <item>ANTUN CRLENJAK, ČL. UPRAVE</item>
    </izvorni_sadrzaj>
    <derivirana_varijabla naziv="DomainObject.Predmet.StrankaListNazivFormatedOIB_1">
      <item>ANTUN CRLENJAK, ČL. UPRAVE</item>
    </derivirana_varijabla>
  </DomainObject.Predmet.StrankaListNazivFormatedOIB>
  <DomainObject.Predmet.ProtuStrankaListFormated>
    <izvorni_sadrzaj>
      <item>GRAĐEVINAR GRAĐENJE d.o.o. za graditeljstvo, trgovinu i usluge</item>
    </izvorni_sadrzaj>
    <derivirana_varijabla naziv="DomainObject.Predmet.ProtuStrankaListFormated_1">
      <item>GRAĐEVINAR GRAĐENJE d.o.o. za graditeljstvo, trgovinu i usluge</item>
    </derivirana_varijabla>
  </DomainObject.Predmet.ProtuStrankaListFormated>
  <DomainObject.Predmet.ProtuStrankaListFormatedOIB>
    <izvorni_sadrzaj>
      <item>GRAĐEVINAR GRAĐENJE d.o.o. za graditeljstvo, trgovinu i usluge, OIB 25361624745</item>
    </izvorni_sadrzaj>
    <derivirana_varijabla naziv="DomainObject.Predmet.ProtuStrankaListFormatedOIB_1">
      <item>GRAĐEVINAR GRAĐENJE d.o.o. za graditeljstvo, trgovinu i usluge, OIB 25361624745</item>
    </derivirana_varijabla>
  </DomainObject.Predmet.ProtuStrankaListFormatedOIB>
  <DomainObject.Predmet.ProtuStrankaListFormatedWithAdress>
    <izvorni_sadrzaj>
      <item>GRAĐEVINAR GRAĐENJE d.o.o. za graditeljstvo, trgovinu i usluge, Vinkovačka 48, Vukovar</item>
    </izvorni_sadrzaj>
    <derivirana_varijabla naziv="DomainObject.Predmet.ProtuStrankaListFormatedWithAdress_1">
      <item>GRAĐEVINAR GRAĐENJE d.o.o. za graditeljstvo, trgovinu i usluge, Vinkovačka 48, Vukovar</item>
    </derivirana_varijabla>
  </DomainObject.Predmet.ProtuStrankaListFormatedWithAdress>
  <DomainObject.Predmet.ProtuStrankaListFormatedWithAdressOIB>
    <izvorni_sadrzaj>
      <item>GRAĐEVINAR GRAĐENJE d.o.o. za graditeljstvo, trgovinu i usluge, OIB 25361624745, Vinkovačka 48, Vukovar</item>
    </izvorni_sadrzaj>
    <derivirana_varijabla naziv="DomainObject.Predmet.ProtuStrankaListFormatedWithAdressOIB_1">
      <item>GRAĐEVINAR GRAĐENJE d.o.o. za graditeljstvo, trgovinu i usluge, OIB 25361624745, Vinkovačka 48, Vukovar</item>
    </derivirana_varijabla>
  </DomainObject.Predmet.ProtuStrankaListFormatedWithAdressOIB>
  <DomainObject.Predmet.ProtuStrankaListNazivFormated>
    <izvorni_sadrzaj>
      <item>GRAĐEVINAR GRAĐENJE d.o.o. za graditeljstvo, trgovinu i usluge</item>
    </izvorni_sadrzaj>
    <derivirana_varijabla naziv="DomainObject.Predmet.ProtuStrankaListNazivFormated_1">
      <item>GRAĐEVINAR GRAĐENJE d.o.o. za graditeljstvo, trgovinu i usluge</item>
    </derivirana_varijabla>
  </DomainObject.Predmet.ProtuStrankaListNazivFormated>
  <DomainObject.Predmet.ProtuStrankaListNazivFormatedOIB>
    <izvorni_sadrzaj>
      <item>GRAĐEVINAR GRAĐENJE d.o.o. za graditeljstvo, trgovinu i usluge, OIB 25361624745</item>
    </izvorni_sadrzaj>
    <derivirana_varijabla naziv="DomainObject.Predmet.ProtuStrankaListNazivFormatedOIB_1">
      <item>GRAĐEVINAR GRAĐENJE d.o.o. za graditeljstvo, trgovinu i usluge, OIB 25361624745</item>
    </derivirana_varijabla>
  </DomainObject.Predmet.ProtuStrankaListNazivFormatedOIB>
  <DomainObject.Predmet.OstaliList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Formated>
  <DomainObject.Predmet.OstaliList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FormatedOIB>
  <DomainObject.Predmet.OstaliListFormatedWithAdress>
    <izvorni_sadrzaj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izvorni_sadrzaj>
    <derivirana_varijabla naziv="DomainObject.Predmet.OstaliListFormatedWithAdress_1"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derivirana_varijabla>
  </DomainObject.Predmet.OstaliListFormatedWithAdress>
  <DomainObject.Predmet.OstaliListFormatedWithAdressOIB>
    <izvorni_sadrzaj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izvorni_sadrzaj>
    <derivirana_varijabla naziv="DomainObject.Predmet.OstaliListFormatedWithAdressOIB_1"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derivirana_varijabla>
  </DomainObject.Predmet.OstaliListFormatedWithAdressOIB>
  <DomainObject.Predmet.OstaliListNaziv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Naziv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NazivFormated>
  <DomainObject.Predmet.OstaliListNaziv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Naziv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CRLENJAK, ČL. UPRAVE</izvorni_sadrzaj>
    <derivirana_varijabla naziv="DomainObject.Predmet.StrankaIDrugi_1">ANTUN CRLENJAK, ČL. UPRAVE</derivirana_varijabla>
  </DomainObject.Predmet.StrankaIDrugi>
  <DomainObject.Predmet.ProtustrankaIDrugi>
    <izvorni_sadrzaj>GRAĐEVINAR GRAĐENJE d.o.o. za graditeljstvo, trgovinu i usluge</izvorni_sadrzaj>
    <derivirana_varijabla naziv="DomainObject.Predmet.ProtustrankaIDrugi_1">GRAĐEVINAR GRAĐENJE d.o.o. za graditeljstvo, trgovinu i usluge</derivirana_varijabla>
  </DomainObject.Predmet.ProtustrankaIDrugi>
  <DomainObject.Predmet.StrankaIDrugiAdressOIB>
    <izvorni_sadrzaj>ANTUN CRLENJAK, ČL. UPRAVE, PODGPRSLA 7, 10000 Zagreb</izvorni_sadrzaj>
    <derivirana_varijabla naziv="DomainObject.Predmet.StrankaIDrugiAdressOIB_1">ANTUN CRLENJAK, ČL. UPRAVE, PODGPRSLA 7, 10000 Zagreb</derivirana_varijabla>
  </DomainObject.Predmet.StrankaIDrugiAdressOIB>
  <DomainObject.Predmet.ProtustrankaIDrugiAdressOIB>
    <izvorni_sadrzaj>GRAĐEVINAR GRAĐENJE d.o.o. za graditeljstvo, trgovinu i usluge, OIB 25361624745, Vinkovačka 48, Vukovar</izvorni_sadrzaj>
    <derivirana_varijabla naziv="DomainObject.Predmet.ProtustrankaIDrugiAdressOIB_1">GRAĐEVINAR GRAĐENJE d.o.o. za graditeljstvo, trgovinu i usluge, OIB 25361624745, Vinkovačka 48,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SudioniciListNaziv_1"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SudioniciListNaziv>
  <DomainObject.Predmet.SudioniciListAdressOIB>
    <izvorni_sadrzaj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izvorni_sadrzaj>
    <derivirana_varijabla naziv="DomainObject.Predmet.SudioniciListAdressOIB_1"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izvorni_sadrzaj>
    <derivirana_varijabla naziv="DomainObject.Predmet.SudioniciListNazivOIB_1"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9FD7AB-433F-4544-8235-877C78C0D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722</properties:Words>
  <properties:Characters>3812</properties:Characters>
  <properties:Lines>121</properties:Lines>
  <properties:Paragraphs>52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2016-07-14T11:32:00Z</dcterms:created>
  <dc:creator>banka</dc:creator>
  <cp:lastModifiedBy>Elizabeta Đeke</cp:lastModifiedBy>
  <cp:lastPrinted>2016-11-15T10:48:00Z</cp:lastPrinted>
  <dcterms:modified xmlns:xsi="http://www.w3.org/2001/XMLSchema-instance" xsi:type="dcterms:W3CDTF">2016-11-15T11:31:00Z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