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920b9" w14:paraId="8f920b9" w:rsidRDefault="005F5A5A" w:rsidP="00D445BC" w:rsidR="005F5A5A">
      <w:pPr>
        <w15:collapsed w:val="false"/>
      </w:pPr>
      <w:bookmarkStart w:name="_GoBack" w:id="0"/>
      <w:bookmarkEnd w:id="0"/>
    </w:p>
    <w:p w:rsidRDefault="005F5A5A" w:rsidP="00D445BC" w:rsidR="005F5A5A"/>
    <w:p w:rsidRDefault="005F5A5A" w:rsidP="00D445BC" w:rsidR="005F5A5A"/>
    <w:p w:rsidRDefault="005F5A5A" w:rsidP="00D445BC" w:rsidR="005F5A5A"/>
    <w:p w:rsidRDefault="005F5A5A" w:rsidP="00D445BC" w:rsidR="005F5A5A"/>
    <w:p w:rsidRDefault="00182C03" w:rsidP="00D445BC" w:rsidR="00D445BC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A5A" w:rsidP="00D445BC" w:rsidR="005F5A5A" w:rsidRPr="00323158"/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F071E4">
        <w:rPr>
          <w:sz w:val="24"/>
        </w:rPr>
        <w:t>U 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166C22">
      <w:pPr>
        <w:rPr>
          <w:sz w:val="24"/>
        </w:rPr>
      </w:pPr>
      <w:r w:rsidRPr="00305E3B">
        <w:rPr>
          <w:sz w:val="24"/>
        </w:rPr>
        <w:t xml:space="preserve">          </w:t>
      </w:r>
      <w:r w:rsidR="004E6CEA" w:rsidRPr="00305E3B">
        <w:rPr>
          <w:sz w:val="24"/>
        </w:rPr>
        <w:t xml:space="preserve">                              </w:t>
      </w:r>
      <w:r w:rsidR="000F4D4E" w:rsidRPr="00305E3B">
        <w:rPr>
          <w:sz w:val="24"/>
        </w:rPr>
        <w:t xml:space="preserve">                              </w:t>
      </w:r>
      <w:r w:rsidR="004E6CEA" w:rsidRPr="00305E3B">
        <w:rPr>
          <w:sz w:val="24"/>
        </w:rPr>
        <w:t xml:space="preserve"> </w:t>
      </w:r>
      <w:r w:rsidR="0006055C" w:rsidRPr="00305E3B">
        <w:rPr>
          <w:sz w:val="24"/>
        </w:rPr>
        <w:t xml:space="preserve">                            </w:t>
      </w:r>
    </w:p>
    <w:p w:rsidRDefault="0006055C" w:rsidP="00166C22" w:rsidR="00F819B0" w:rsidRPr="001E2E34">
      <w:pPr>
        <w:jc w:val="right"/>
        <w:rPr>
          <w:b/>
          <w:sz w:val="24"/>
        </w:rPr>
      </w:pPr>
      <w:r w:rsidRPr="00305E3B">
        <w:rPr>
          <w:sz w:val="24"/>
        </w:rPr>
        <w:t xml:space="preserve">  </w:t>
      </w:r>
      <w:r w:rsidR="00AF6EC1">
        <w:rPr>
          <w:sz w:val="24"/>
        </w:rPr>
        <w:t xml:space="preserve">        </w:t>
      </w:r>
      <w:r w:rsidR="004E6CEA" w:rsidRPr="001E2E34">
        <w:rPr>
          <w:b/>
          <w:sz w:val="24"/>
        </w:rPr>
        <w:t xml:space="preserve">Broj: </w:t>
      </w:r>
      <w:r w:rsidR="00182C03" w:rsidRPr="001E2E34">
        <w:rPr>
          <w:b/>
          <w:sz w:val="24"/>
        </w:rPr>
        <w:t>1/</w:t>
      </w:r>
      <w:r w:rsidR="004E6CEA" w:rsidRPr="001E2E34">
        <w:rPr>
          <w:b/>
          <w:sz w:val="24"/>
        </w:rPr>
        <w:t>St-</w:t>
      </w:r>
      <w:r w:rsidR="00A83022">
        <w:rPr>
          <w:b/>
          <w:sz w:val="24"/>
        </w:rPr>
        <w:t>60/2011-420</w:t>
      </w:r>
    </w:p>
    <w:p w:rsidRDefault="00CD5FD4" w:rsidR="00CD5FD4" w:rsidRPr="00305E3B">
      <w:pPr>
        <w:rPr>
          <w:sz w:val="24"/>
        </w:rPr>
      </w:pPr>
    </w:p>
    <w:p w:rsidRDefault="00BD260D" w:rsidP="00BD260D" w:rsidR="0006055C" w:rsidRPr="00305E3B">
      <w:pPr>
        <w:jc w:val="center"/>
        <w:rPr>
          <w:sz w:val="24"/>
        </w:rPr>
      </w:pPr>
      <w:r w:rsidRPr="00305E3B">
        <w:rPr>
          <w:sz w:val="24"/>
        </w:rPr>
        <w:t>R E P U B L I K A     H R V A T S K A</w:t>
      </w:r>
      <w:r w:rsidR="00F70160" w:rsidRPr="00305E3B">
        <w:rPr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2F747F" w:rsidRPr="00305E3B">
      <w:pPr>
        <w:jc w:val="center"/>
        <w:rPr>
          <w:sz w:val="24"/>
        </w:rPr>
      </w:pPr>
      <w:r w:rsidRPr="00305E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06055C" w:rsidP="00FC1241" w:rsidR="0048193F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F071E4">
        <w:rPr>
          <w:sz w:val="24"/>
        </w:rPr>
        <w:t>U SLAVONSKOM BRODU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2F747F">
        <w:rPr>
          <w:sz w:val="24"/>
        </w:rPr>
        <w:t>stečajno</w:t>
      </w:r>
      <w:r w:rsidR="001E2E34">
        <w:rPr>
          <w:sz w:val="24"/>
        </w:rPr>
        <w:t>j</w:t>
      </w:r>
      <w:r w:rsidR="002F747F">
        <w:rPr>
          <w:sz w:val="24"/>
        </w:rPr>
        <w:t xml:space="preserve"> </w:t>
      </w:r>
      <w:r w:rsidR="001E2E34">
        <w:rPr>
          <w:sz w:val="24"/>
        </w:rPr>
        <w:t>sutkinji</w:t>
      </w:r>
      <w:r w:rsidR="0054154D">
        <w:rPr>
          <w:sz w:val="24"/>
        </w:rPr>
        <w:t xml:space="preserve">  Vesni Vukelić, </w:t>
      </w:r>
      <w:r w:rsidR="00F071E4">
        <w:rPr>
          <w:sz w:val="24"/>
        </w:rPr>
        <w:t xml:space="preserve">nakon zaključenja stečajnoga postupka nad dužnikom </w:t>
      </w:r>
      <w:r w:rsidR="00A83022">
        <w:rPr>
          <w:sz w:val="24"/>
        </w:rPr>
        <w:t>KLAS d.d. u stečaju Nova Gradiška, Urije bb, OIB</w:t>
      </w:r>
      <w:r w:rsidR="00FA16DC">
        <w:rPr>
          <w:sz w:val="24"/>
        </w:rPr>
        <w:t xml:space="preserve"> </w:t>
      </w:r>
      <w:r w:rsidR="00583378">
        <w:rPr>
          <w:sz w:val="24"/>
        </w:rPr>
        <w:t>65742611374</w:t>
      </w:r>
      <w:r w:rsidR="001E2E34">
        <w:rPr>
          <w:sz w:val="24"/>
        </w:rPr>
        <w:t>,</w:t>
      </w:r>
      <w:r w:rsidR="00F071E4">
        <w:rPr>
          <w:sz w:val="24"/>
        </w:rPr>
        <w:t xml:space="preserve"> </w:t>
      </w:r>
      <w:r w:rsidR="00BD260D">
        <w:rPr>
          <w:sz w:val="24"/>
        </w:rPr>
        <w:t xml:space="preserve">odlučujući o </w:t>
      </w:r>
      <w:r w:rsidR="008501C3">
        <w:rPr>
          <w:sz w:val="24"/>
        </w:rPr>
        <w:t>određivanju upisa stečajne mase u sudski registar</w:t>
      </w:r>
      <w:r w:rsidR="001273D6">
        <w:rPr>
          <w:sz w:val="24"/>
        </w:rPr>
        <w:t xml:space="preserve">, dana </w:t>
      </w:r>
      <w:r w:rsidR="00FA16DC">
        <w:rPr>
          <w:sz w:val="24"/>
        </w:rPr>
        <w:t>25</w:t>
      </w:r>
      <w:r w:rsidR="006306C3">
        <w:rPr>
          <w:sz w:val="24"/>
        </w:rPr>
        <w:t xml:space="preserve">. </w:t>
      </w:r>
      <w:r w:rsidR="00FA16DC">
        <w:rPr>
          <w:sz w:val="24"/>
        </w:rPr>
        <w:t>listopada</w:t>
      </w:r>
      <w:r w:rsidR="001E2E34">
        <w:rPr>
          <w:sz w:val="24"/>
        </w:rPr>
        <w:t xml:space="preserve"> 2018</w:t>
      </w:r>
      <w:r w:rsidR="00182C03">
        <w:rPr>
          <w:sz w:val="24"/>
        </w:rPr>
        <w:t>.</w:t>
      </w:r>
      <w:r w:rsidR="00BD260D">
        <w:rPr>
          <w:sz w:val="24"/>
        </w:rPr>
        <w:t xml:space="preserve"> </w:t>
      </w:r>
      <w:r w:rsidR="00FC1241">
        <w:rPr>
          <w:sz w:val="24"/>
        </w:rPr>
        <w:t xml:space="preserve"> </w:t>
      </w:r>
    </w:p>
    <w:p w:rsidRDefault="00E007C5" w:rsidP="00FC1241" w:rsidR="00E007C5">
      <w:pPr>
        <w:ind w:firstLine="720"/>
        <w:jc w:val="both"/>
        <w:rPr>
          <w:sz w:val="24"/>
        </w:rPr>
      </w:pPr>
    </w:p>
    <w:p w:rsidRDefault="00166C22" w:rsidP="00FC1241" w:rsidR="00166C22">
      <w:pPr>
        <w:ind w:firstLine="720"/>
        <w:jc w:val="both"/>
        <w:rPr>
          <w:sz w:val="24"/>
        </w:rPr>
      </w:pPr>
    </w:p>
    <w:p w:rsidRDefault="009B4014" w:rsidP="002F747F" w:rsidR="00D445BC">
      <w:pPr>
        <w:jc w:val="center"/>
        <w:rPr>
          <w:sz w:val="24"/>
        </w:rPr>
      </w:pPr>
      <w:r w:rsidRPr="00305E3B">
        <w:rPr>
          <w:sz w:val="24"/>
        </w:rPr>
        <w:t xml:space="preserve">r i j e š i o  </w:t>
      </w:r>
      <w:r w:rsidR="002F747F" w:rsidRPr="00305E3B">
        <w:rPr>
          <w:sz w:val="24"/>
        </w:rPr>
        <w:t xml:space="preserve">    j e</w:t>
      </w:r>
    </w:p>
    <w:p w:rsidRDefault="00166C22" w:rsidP="002F747F" w:rsidR="00166C22" w:rsidRPr="00305E3B">
      <w:pPr>
        <w:jc w:val="center"/>
        <w:rPr>
          <w:sz w:val="24"/>
        </w:rPr>
      </w:pPr>
    </w:p>
    <w:p w:rsidRDefault="002F747F" w:rsidP="0006055C" w:rsidR="002F747F">
      <w:pPr>
        <w:jc w:val="both"/>
        <w:rPr>
          <w:sz w:val="24"/>
        </w:rPr>
      </w:pPr>
    </w:p>
    <w:p w:rsidRDefault="0054154D" w:rsidP="00F071E4" w:rsidR="00583378">
      <w:pPr>
        <w:jc w:val="both"/>
        <w:rPr>
          <w:sz w:val="24"/>
        </w:rPr>
      </w:pPr>
      <w:r>
        <w:rPr>
          <w:sz w:val="24"/>
        </w:rPr>
        <w:tab/>
      </w:r>
      <w:r w:rsidR="008501C3" w:rsidRPr="006306C3">
        <w:rPr>
          <w:b/>
          <w:sz w:val="24"/>
        </w:rPr>
        <w:t>I</w:t>
      </w:r>
      <w:r w:rsidR="008501C3">
        <w:rPr>
          <w:sz w:val="24"/>
        </w:rPr>
        <w:t xml:space="preserve"> - </w:t>
      </w:r>
      <w:r w:rsidR="00BD260D">
        <w:rPr>
          <w:sz w:val="24"/>
        </w:rPr>
        <w:t xml:space="preserve">Određuje se </w:t>
      </w:r>
      <w:r w:rsidR="008501C3">
        <w:rPr>
          <w:sz w:val="24"/>
        </w:rPr>
        <w:t xml:space="preserve">upis u sudski registar stečajne mase </w:t>
      </w:r>
      <w:r w:rsidR="00F071E4">
        <w:rPr>
          <w:sz w:val="24"/>
        </w:rPr>
        <w:t xml:space="preserve">iza </w:t>
      </w:r>
      <w:r w:rsidR="008501C3">
        <w:rPr>
          <w:sz w:val="24"/>
        </w:rPr>
        <w:t>brisanog dužnika</w:t>
      </w:r>
      <w:r w:rsidR="00BD260D">
        <w:rPr>
          <w:sz w:val="24"/>
        </w:rPr>
        <w:t xml:space="preserve"> </w:t>
      </w:r>
      <w:r w:rsidR="00583378">
        <w:rPr>
          <w:sz w:val="24"/>
        </w:rPr>
        <w:t>KLAS d.d. u stečaju Nova Gradiška, Urije bb, OIB 65742611374</w:t>
      </w:r>
      <w:r w:rsidR="00F071E4">
        <w:rPr>
          <w:sz w:val="24"/>
        </w:rPr>
        <w:t xml:space="preserve">, </w:t>
      </w:r>
      <w:r w:rsidR="006306C3">
        <w:rPr>
          <w:sz w:val="24"/>
        </w:rPr>
        <w:t>sa sjedištem na adresi stečajnog</w:t>
      </w:r>
      <w:r w:rsidR="00941BC1">
        <w:rPr>
          <w:sz w:val="24"/>
        </w:rPr>
        <w:t xml:space="preserve"> upravitelj</w:t>
      </w:r>
      <w:r w:rsidR="006306C3">
        <w:rPr>
          <w:sz w:val="24"/>
        </w:rPr>
        <w:t>a</w:t>
      </w:r>
      <w:r w:rsidR="00941BC1">
        <w:rPr>
          <w:sz w:val="24"/>
        </w:rPr>
        <w:t xml:space="preserve"> </w:t>
      </w:r>
      <w:r w:rsidR="00583378">
        <w:rPr>
          <w:sz w:val="24"/>
        </w:rPr>
        <w:t>PREDRAGA FILAJDIĆA</w:t>
      </w:r>
      <w:r w:rsidR="006306C3">
        <w:rPr>
          <w:sz w:val="24"/>
        </w:rPr>
        <w:t xml:space="preserve">, Slavonski Brod, </w:t>
      </w:r>
      <w:r w:rsidR="00583378">
        <w:rPr>
          <w:sz w:val="24"/>
        </w:rPr>
        <w:t>Luke Lukića 65</w:t>
      </w:r>
      <w:r w:rsidR="006306C3">
        <w:rPr>
          <w:sz w:val="24"/>
        </w:rPr>
        <w:t>, OIB</w:t>
      </w:r>
      <w:r w:rsidR="00583378">
        <w:rPr>
          <w:sz w:val="24"/>
        </w:rPr>
        <w:t xml:space="preserve"> 32894922284.</w:t>
      </w:r>
    </w:p>
    <w:p w:rsidRDefault="00583378" w:rsidP="00F071E4" w:rsidR="00583378">
      <w:pPr>
        <w:jc w:val="both"/>
        <w:rPr>
          <w:sz w:val="24"/>
        </w:rPr>
      </w:pPr>
    </w:p>
    <w:p w:rsidRDefault="00A263A7" w:rsidP="0006055C" w:rsidR="008501C3">
      <w:pPr>
        <w:jc w:val="both"/>
        <w:rPr>
          <w:sz w:val="24"/>
        </w:rPr>
      </w:pPr>
      <w:r>
        <w:rPr>
          <w:sz w:val="24"/>
        </w:rPr>
        <w:tab/>
      </w:r>
      <w:r w:rsidR="00941BC1" w:rsidRPr="006306C3">
        <w:rPr>
          <w:b/>
          <w:sz w:val="24"/>
        </w:rPr>
        <w:t>II</w:t>
      </w:r>
      <w:r w:rsidR="00941BC1">
        <w:rPr>
          <w:sz w:val="24"/>
        </w:rPr>
        <w:t xml:space="preserve">- </w:t>
      </w:r>
      <w:r>
        <w:rPr>
          <w:sz w:val="24"/>
        </w:rPr>
        <w:t>Upis</w:t>
      </w:r>
      <w:r w:rsidR="00F071E4">
        <w:rPr>
          <w:sz w:val="24"/>
        </w:rPr>
        <w:t xml:space="preserve"> će provesti sudski registar ovog suda po pravomoćnosti rješenja. </w:t>
      </w:r>
    </w:p>
    <w:p w:rsidRDefault="005F5A5A" w:rsidP="0006055C" w:rsidR="005F5A5A">
      <w:pPr>
        <w:jc w:val="both"/>
        <w:rPr>
          <w:sz w:val="24"/>
        </w:rPr>
      </w:pPr>
    </w:p>
    <w:p w:rsidRDefault="00B50867" w:rsidP="0006055C" w:rsidR="00C063F5">
      <w:pPr>
        <w:jc w:val="both"/>
        <w:rPr>
          <w:sz w:val="24"/>
        </w:rPr>
      </w:pPr>
      <w:r>
        <w:rPr>
          <w:sz w:val="24"/>
        </w:rPr>
        <w:tab/>
      </w:r>
      <w:r w:rsidR="009B4014">
        <w:rPr>
          <w:sz w:val="24"/>
        </w:rPr>
        <w:tab/>
      </w:r>
    </w:p>
    <w:p w:rsidRDefault="00C063F5" w:rsidP="00C063F5" w:rsidR="0048193F">
      <w:pPr>
        <w:jc w:val="center"/>
        <w:rPr>
          <w:sz w:val="24"/>
        </w:rPr>
      </w:pPr>
      <w:r w:rsidRPr="00305E3B">
        <w:rPr>
          <w:sz w:val="24"/>
        </w:rPr>
        <w:t>Obrazloženje</w:t>
      </w:r>
    </w:p>
    <w:p w:rsidRDefault="005F5A5A" w:rsidP="00C063F5" w:rsidR="005F5A5A" w:rsidRPr="00305E3B">
      <w:pPr>
        <w:jc w:val="center"/>
        <w:rPr>
          <w:sz w:val="24"/>
        </w:rPr>
      </w:pPr>
    </w:p>
    <w:p w:rsidRDefault="0086796F" w:rsidP="00C063F5" w:rsidR="0086796F" w:rsidRPr="00C063F5">
      <w:pPr>
        <w:jc w:val="center"/>
        <w:rPr>
          <w:b/>
          <w:sz w:val="24"/>
        </w:rPr>
      </w:pPr>
    </w:p>
    <w:p w:rsidRDefault="0086796F" w:rsidP="0006055C" w:rsidR="008F6C22">
      <w:pPr>
        <w:jc w:val="both"/>
        <w:rPr>
          <w:sz w:val="24"/>
        </w:rPr>
      </w:pPr>
      <w:r>
        <w:rPr>
          <w:sz w:val="24"/>
        </w:rPr>
        <w:tab/>
      </w:r>
      <w:r w:rsidR="00F071E4">
        <w:rPr>
          <w:sz w:val="24"/>
        </w:rPr>
        <w:t>Rješenjem</w:t>
      </w:r>
      <w:r w:rsidR="0048193F">
        <w:rPr>
          <w:sz w:val="24"/>
        </w:rPr>
        <w:t xml:space="preserve"> ovog suda </w:t>
      </w:r>
      <w:r w:rsidR="00F071E4">
        <w:rPr>
          <w:sz w:val="24"/>
        </w:rPr>
        <w:t xml:space="preserve">posl.br. </w:t>
      </w:r>
      <w:r w:rsidR="00E007C5">
        <w:rPr>
          <w:sz w:val="24"/>
        </w:rPr>
        <w:t>St-</w:t>
      </w:r>
      <w:r w:rsidR="00583378">
        <w:rPr>
          <w:sz w:val="24"/>
        </w:rPr>
        <w:t xml:space="preserve">60/2011-416 </w:t>
      </w:r>
      <w:r w:rsidR="0048193F">
        <w:rPr>
          <w:sz w:val="24"/>
        </w:rPr>
        <w:t xml:space="preserve">od </w:t>
      </w:r>
      <w:r w:rsidR="00583378">
        <w:rPr>
          <w:sz w:val="24"/>
        </w:rPr>
        <w:t>15. lipnja</w:t>
      </w:r>
      <w:r w:rsidR="006306C3">
        <w:rPr>
          <w:sz w:val="24"/>
        </w:rPr>
        <w:t xml:space="preserve"> 2018</w:t>
      </w:r>
      <w:r w:rsidR="0048193F">
        <w:rPr>
          <w:sz w:val="24"/>
        </w:rPr>
        <w:t xml:space="preserve">. </w:t>
      </w:r>
      <w:r w:rsidR="00F071E4">
        <w:rPr>
          <w:sz w:val="24"/>
        </w:rPr>
        <w:t xml:space="preserve">zaključen </w:t>
      </w:r>
      <w:r w:rsidR="006306C3">
        <w:rPr>
          <w:sz w:val="24"/>
        </w:rPr>
        <w:t xml:space="preserve">je </w:t>
      </w:r>
      <w:r w:rsidR="00F071E4">
        <w:rPr>
          <w:sz w:val="24"/>
        </w:rPr>
        <w:t xml:space="preserve">stečajni postupak nad dužnikom </w:t>
      </w:r>
      <w:r w:rsidR="00583378">
        <w:rPr>
          <w:sz w:val="24"/>
        </w:rPr>
        <w:t>KLAS d.d. u stečaju Nova Gradiška, Urije bb, OIB 65742611374.</w:t>
      </w:r>
    </w:p>
    <w:p w:rsidRDefault="00583378" w:rsidP="0006055C" w:rsidR="00583378">
      <w:pPr>
        <w:jc w:val="both"/>
        <w:rPr>
          <w:sz w:val="24"/>
        </w:rPr>
      </w:pPr>
    </w:p>
    <w:p w:rsidRDefault="006306C3" w:rsidP="00C65E9F" w:rsidR="00AF6EC1">
      <w:pPr>
        <w:ind w:firstLine="720"/>
        <w:jc w:val="both"/>
        <w:rPr>
          <w:sz w:val="24"/>
        </w:rPr>
      </w:pPr>
      <w:r>
        <w:rPr>
          <w:sz w:val="24"/>
        </w:rPr>
        <w:t>Istim rješenjem određeno je da će se nakon brisanja dužnika stečajna ma</w:t>
      </w:r>
      <w:r w:rsidR="00454A1F">
        <w:rPr>
          <w:sz w:val="24"/>
        </w:rPr>
        <w:t xml:space="preserve">sa upisati u sudski registar </w:t>
      </w:r>
      <w:r>
        <w:rPr>
          <w:sz w:val="24"/>
        </w:rPr>
        <w:t xml:space="preserve">u svrhu nastavljanja </w:t>
      </w:r>
      <w:r w:rsidR="00C65E9F">
        <w:rPr>
          <w:sz w:val="24"/>
        </w:rPr>
        <w:t>ovršnih</w:t>
      </w:r>
      <w:r>
        <w:rPr>
          <w:sz w:val="24"/>
        </w:rPr>
        <w:t xml:space="preserve"> postupaka koji se vode kod </w:t>
      </w:r>
      <w:r w:rsidR="00C65E9F">
        <w:rPr>
          <w:sz w:val="24"/>
        </w:rPr>
        <w:t>Općinskog</w:t>
      </w:r>
      <w:r>
        <w:rPr>
          <w:sz w:val="24"/>
        </w:rPr>
        <w:t xml:space="preserve"> suda</w:t>
      </w:r>
      <w:r w:rsidR="00C65E9F">
        <w:rPr>
          <w:sz w:val="24"/>
        </w:rPr>
        <w:t xml:space="preserve"> u Slavonskom Brodu i Općinskog suda u Rijeci radi prisilne naplate novčanih tražbina.</w:t>
      </w:r>
    </w:p>
    <w:p w:rsidRDefault="00166C22" w:rsidP="00C65E9F" w:rsidR="00166C22">
      <w:pPr>
        <w:ind w:firstLine="720"/>
        <w:jc w:val="both"/>
        <w:rPr>
          <w:sz w:val="24"/>
        </w:rPr>
      </w:pPr>
    </w:p>
    <w:p w:rsidRDefault="00166C22" w:rsidP="00C65E9F" w:rsidR="00166C22">
      <w:pPr>
        <w:ind w:firstLine="720"/>
        <w:jc w:val="both"/>
        <w:rPr>
          <w:sz w:val="24"/>
        </w:rPr>
      </w:pPr>
    </w:p>
    <w:p w:rsidRDefault="00166C22" w:rsidP="00C65E9F" w:rsidR="00166C22">
      <w:pPr>
        <w:ind w:firstLine="720"/>
        <w:jc w:val="both"/>
        <w:rPr>
          <w:sz w:val="24"/>
        </w:rPr>
      </w:pPr>
    </w:p>
    <w:p w:rsidRDefault="00166C22" w:rsidP="00C65E9F" w:rsidR="00166C22">
      <w:pPr>
        <w:ind w:firstLine="720"/>
        <w:jc w:val="both"/>
        <w:rPr>
          <w:sz w:val="24"/>
        </w:rPr>
      </w:pPr>
    </w:p>
    <w:p w:rsidRDefault="00166C22" w:rsidP="00C65E9F" w:rsidR="00166C22">
      <w:pPr>
        <w:ind w:firstLine="720"/>
        <w:jc w:val="both"/>
        <w:rPr>
          <w:sz w:val="24"/>
        </w:rPr>
      </w:pPr>
    </w:p>
    <w:p w:rsidRDefault="00166C22" w:rsidP="00C65E9F" w:rsidR="00166C22">
      <w:pPr>
        <w:ind w:firstLine="720"/>
        <w:jc w:val="both"/>
        <w:rPr>
          <w:sz w:val="24"/>
        </w:rPr>
      </w:pPr>
    </w:p>
    <w:p w:rsidRDefault="00166C22" w:rsidP="00C65E9F" w:rsidR="00166C22">
      <w:pPr>
        <w:ind w:firstLine="720"/>
        <w:jc w:val="both"/>
        <w:rPr>
          <w:sz w:val="24"/>
        </w:rPr>
      </w:pPr>
    </w:p>
    <w:p w:rsidRDefault="00166C22" w:rsidP="00166C22" w:rsidR="00166C22">
      <w:pPr>
        <w:ind w:firstLine="720"/>
        <w:jc w:val="right"/>
        <w:rPr>
          <w:b/>
          <w:sz w:val="24"/>
        </w:rPr>
      </w:pPr>
    </w:p>
    <w:p w:rsidRDefault="00166C22" w:rsidP="00166C22" w:rsidR="00166C22">
      <w:pPr>
        <w:ind w:firstLine="720"/>
        <w:jc w:val="right"/>
        <w:rPr>
          <w:b/>
          <w:sz w:val="24"/>
        </w:rPr>
      </w:pPr>
      <w:r w:rsidRPr="001E2E34">
        <w:rPr>
          <w:b/>
          <w:sz w:val="24"/>
        </w:rPr>
        <w:t>Broj: 1/St-</w:t>
      </w:r>
      <w:r>
        <w:rPr>
          <w:b/>
          <w:sz w:val="24"/>
        </w:rPr>
        <w:t>60/2011-420</w:t>
      </w:r>
    </w:p>
    <w:p w:rsidRDefault="00166C22" w:rsidP="00166C22" w:rsidR="00166C22">
      <w:pPr>
        <w:ind w:firstLine="720"/>
        <w:jc w:val="right"/>
        <w:rPr>
          <w:sz w:val="24"/>
        </w:rPr>
      </w:pPr>
    </w:p>
    <w:p w:rsidRDefault="00AF6EC1" w:rsidP="0006055C" w:rsidR="00AF6EC1">
      <w:pPr>
        <w:jc w:val="both"/>
        <w:rPr>
          <w:sz w:val="24"/>
        </w:rPr>
      </w:pPr>
    </w:p>
    <w:p w:rsidRDefault="00762DFD" w:rsidP="00C65E9F" w:rsidR="00445393">
      <w:pPr>
        <w:jc w:val="both"/>
        <w:rPr>
          <w:sz w:val="24"/>
        </w:rPr>
      </w:pPr>
      <w:r>
        <w:rPr>
          <w:sz w:val="24"/>
        </w:rPr>
        <w:tab/>
      </w:r>
      <w:r w:rsidR="00AF6EC1">
        <w:rPr>
          <w:sz w:val="24"/>
        </w:rPr>
        <w:t xml:space="preserve">Kako je </w:t>
      </w:r>
      <w:r w:rsidR="0056663A">
        <w:rPr>
          <w:sz w:val="24"/>
        </w:rPr>
        <w:t xml:space="preserve">stečajni </w:t>
      </w:r>
      <w:r w:rsidR="00AF6EC1">
        <w:rPr>
          <w:sz w:val="24"/>
        </w:rPr>
        <w:t xml:space="preserve">dužnik </w:t>
      </w:r>
      <w:r w:rsidR="0056663A">
        <w:rPr>
          <w:sz w:val="24"/>
        </w:rPr>
        <w:t xml:space="preserve">temeljem </w:t>
      </w:r>
      <w:r w:rsidR="00AF6EC1">
        <w:rPr>
          <w:sz w:val="24"/>
        </w:rPr>
        <w:t>rješenj</w:t>
      </w:r>
      <w:r w:rsidR="0056663A">
        <w:rPr>
          <w:sz w:val="24"/>
        </w:rPr>
        <w:t>a</w:t>
      </w:r>
      <w:r w:rsidR="00AF6EC1">
        <w:rPr>
          <w:sz w:val="24"/>
        </w:rPr>
        <w:t xml:space="preserve"> registra ovog suda posl.br. Tt-</w:t>
      </w:r>
      <w:r w:rsidR="00C65E9F">
        <w:rPr>
          <w:sz w:val="24"/>
        </w:rPr>
        <w:t>18/4390-2</w:t>
      </w:r>
      <w:r w:rsidR="00AF6EC1">
        <w:rPr>
          <w:sz w:val="24"/>
        </w:rPr>
        <w:t xml:space="preserve"> od </w:t>
      </w:r>
      <w:r w:rsidR="00C65E9F">
        <w:rPr>
          <w:sz w:val="24"/>
        </w:rPr>
        <w:t>27. srpnja</w:t>
      </w:r>
      <w:r w:rsidR="00AF6EC1">
        <w:rPr>
          <w:sz w:val="24"/>
        </w:rPr>
        <w:t xml:space="preserve"> 2018. brisan iz sudskog registra, to je valjalo u svrhu nastavljanja sudskih postupaka koji se vode u ime i za račun stečajne mase, upisati stečajnu masu u s</w:t>
      </w:r>
      <w:r w:rsidR="006A065B">
        <w:rPr>
          <w:sz w:val="24"/>
        </w:rPr>
        <w:t>udski registar pa je riješeno kao u izreci na temelju odredbe čl. 133 st 2 Stečajnog zakona (NN br.71/15</w:t>
      </w:r>
      <w:r w:rsidR="00AF6EC1">
        <w:rPr>
          <w:sz w:val="24"/>
        </w:rPr>
        <w:t>, 104/17</w:t>
      </w:r>
      <w:r w:rsidR="006A065B">
        <w:rPr>
          <w:sz w:val="24"/>
        </w:rPr>
        <w:t>)</w:t>
      </w:r>
      <w:r w:rsidR="00182C03">
        <w:rPr>
          <w:sz w:val="24"/>
        </w:rPr>
        <w:t>.</w:t>
      </w:r>
      <w:r w:rsidR="0048193F">
        <w:rPr>
          <w:sz w:val="24"/>
        </w:rPr>
        <w:tab/>
      </w:r>
      <w:r w:rsidR="0048193F">
        <w:rPr>
          <w:sz w:val="24"/>
        </w:rPr>
        <w:tab/>
      </w:r>
    </w:p>
    <w:p w:rsidRDefault="00166C22" w:rsidP="00C65E9F" w:rsidR="00166C22" w:rsidRPr="00126E17">
      <w:pPr>
        <w:jc w:val="both"/>
        <w:rPr>
          <w:sz w:val="24"/>
        </w:rPr>
      </w:pPr>
    </w:p>
    <w:p w:rsidRDefault="00AF6EC1" w:rsidP="00182C03" w:rsidR="0006055C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4154D">
        <w:rPr>
          <w:sz w:val="24"/>
        </w:rPr>
        <w:t xml:space="preserve">Brodu, </w:t>
      </w:r>
      <w:r>
        <w:rPr>
          <w:sz w:val="24"/>
        </w:rPr>
        <w:t>2</w:t>
      </w:r>
      <w:r w:rsidR="00C65E9F">
        <w:rPr>
          <w:sz w:val="24"/>
        </w:rPr>
        <w:t>5</w:t>
      </w:r>
      <w:r>
        <w:rPr>
          <w:sz w:val="24"/>
        </w:rPr>
        <w:t xml:space="preserve">. </w:t>
      </w:r>
      <w:r w:rsidR="00C65E9F">
        <w:rPr>
          <w:sz w:val="24"/>
        </w:rPr>
        <w:t>listopada</w:t>
      </w:r>
      <w:r>
        <w:rPr>
          <w:sz w:val="24"/>
        </w:rPr>
        <w:t xml:space="preserve"> 2018.</w:t>
      </w:r>
    </w:p>
    <w:p w:rsidRDefault="00E56770" w:rsidP="00182C03" w:rsidR="00E56770">
      <w:pPr>
        <w:jc w:val="center"/>
        <w:rPr>
          <w:sz w:val="24"/>
        </w:rPr>
      </w:pPr>
    </w:p>
    <w:p w:rsidRDefault="00E56770" w:rsidP="00182C03" w:rsidR="00E56770">
      <w:pPr>
        <w:jc w:val="center"/>
        <w:rPr>
          <w:sz w:val="24"/>
        </w:rPr>
      </w:pPr>
    </w:p>
    <w:p w:rsidRDefault="0006055C" w:rsidP="0006055C" w:rsidR="00CA26CB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  </w:t>
      </w:r>
      <w:r w:rsidR="00AF6EC1">
        <w:rPr>
          <w:sz w:val="24"/>
        </w:rPr>
        <w:t>STEČAJNA SUTKINJA:</w:t>
      </w:r>
    </w:p>
    <w:p w:rsidRDefault="00CE028E" w:rsidP="0006055C" w:rsidR="009D4CC0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6055C">
        <w:rPr>
          <w:sz w:val="24"/>
        </w:rPr>
        <w:t>Vesna Vukelić</w:t>
      </w:r>
      <w:r w:rsidR="009D4CC0">
        <w:rPr>
          <w:sz w:val="24"/>
        </w:rPr>
        <w:t>, v.r.</w:t>
      </w:r>
    </w:p>
    <w:p w:rsidRDefault="00A263A7" w:rsidP="0006055C" w:rsidR="00A263A7">
      <w:pPr>
        <w:jc w:val="both"/>
        <w:rPr>
          <w:sz w:val="24"/>
        </w:rPr>
      </w:pP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NAPUTAK O PRAVNOM LIJEKU: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Protiv ovog rješenja postoji pravo žalbe u roku od 8 dana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od dana dostave rješenja, s tim da se dostava smatra obavljenom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 xml:space="preserve">istekom osmog dana od dana objave rješenja na mrežnoj stanici 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e-oglasna ploča sudova.</w:t>
      </w:r>
    </w:p>
    <w:p w:rsidRDefault="00CE028E" w:rsidP="0006055C" w:rsidR="00CE028E">
      <w:pPr>
        <w:jc w:val="both"/>
        <w:rPr>
          <w:sz w:val="24"/>
        </w:rPr>
      </w:pPr>
    </w:p>
    <w:p w:rsidRDefault="00182C03" w:rsidP="006A065B" w:rsidR="00182C03">
      <w:pPr>
        <w:jc w:val="both"/>
        <w:rPr>
          <w:sz w:val="24"/>
        </w:rPr>
      </w:pPr>
    </w:p>
    <w:p w:rsidRDefault="00182C03" w:rsidP="006A065B" w:rsidR="00182C03">
      <w:pPr>
        <w:jc w:val="both"/>
        <w:rPr>
          <w:sz w:val="24"/>
        </w:rPr>
      </w:pPr>
    </w:p>
    <w:p w:rsidRDefault="00CE028E" w:rsidP="006A065B" w:rsidR="00E007C5">
      <w:pPr>
        <w:jc w:val="both"/>
        <w:rPr>
          <w:sz w:val="24"/>
        </w:rPr>
      </w:pPr>
      <w:r>
        <w:rPr>
          <w:sz w:val="24"/>
        </w:rPr>
        <w:t xml:space="preserve">Dostaviti </w:t>
      </w:r>
      <w:r w:rsidR="006A065B">
        <w:rPr>
          <w:sz w:val="24"/>
        </w:rPr>
        <w:t>putem mrežne st</w:t>
      </w:r>
      <w:r w:rsidR="00346023">
        <w:rPr>
          <w:sz w:val="24"/>
        </w:rPr>
        <w:t>r</w:t>
      </w:r>
      <w:r w:rsidR="006A065B">
        <w:rPr>
          <w:sz w:val="24"/>
        </w:rPr>
        <w:t xml:space="preserve">anice e-oglasna ploča suda: </w:t>
      </w:r>
    </w:p>
    <w:p w:rsidRDefault="00F819B0" w:rsidP="00E007C5" w:rsidR="00F819B0">
      <w:pPr>
        <w:jc w:val="both"/>
        <w:rPr>
          <w:sz w:val="24"/>
        </w:rPr>
      </w:pPr>
      <w:r>
        <w:rPr>
          <w:sz w:val="24"/>
        </w:rPr>
        <w:t>1. ste</w:t>
      </w:r>
      <w:r w:rsidR="00166C22">
        <w:rPr>
          <w:sz w:val="24"/>
        </w:rPr>
        <w:t xml:space="preserve">čajni </w:t>
      </w:r>
      <w:r>
        <w:rPr>
          <w:sz w:val="24"/>
        </w:rPr>
        <w:t>upravitelj</w:t>
      </w:r>
    </w:p>
    <w:p w:rsidRDefault="00F819B0" w:rsidP="00E007C5" w:rsidR="00F819B0">
      <w:pPr>
        <w:jc w:val="both"/>
        <w:rPr>
          <w:sz w:val="24"/>
        </w:rPr>
      </w:pPr>
      <w:r>
        <w:rPr>
          <w:sz w:val="24"/>
        </w:rPr>
        <w:t xml:space="preserve">2. </w:t>
      </w:r>
      <w:r w:rsidR="006A065B">
        <w:rPr>
          <w:sz w:val="24"/>
        </w:rPr>
        <w:t>registar, po pravomoćnosti</w:t>
      </w:r>
    </w:p>
    <w:p w:rsidRDefault="00CE028E" w:rsidP="00E007C5" w:rsidR="00CE028E">
      <w:pPr>
        <w:jc w:val="both"/>
        <w:rPr>
          <w:sz w:val="24"/>
        </w:rPr>
      </w:pPr>
      <w:r>
        <w:rPr>
          <w:sz w:val="24"/>
        </w:rPr>
        <w:t xml:space="preserve">         </w:t>
      </w:r>
    </w:p>
    <w:p w:rsidRDefault="00F819B0" w:rsidP="00E007C5" w:rsidR="00F819B0">
      <w:pPr>
        <w:jc w:val="both"/>
        <w:rPr>
          <w:sz w:val="24"/>
        </w:rPr>
      </w:pPr>
    </w:p>
    <w:sectPr w:rsidR="00F819B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5669"/>
    <w:rsid w:val="00023946"/>
    <w:rsid w:val="00032323"/>
    <w:rsid w:val="00034E55"/>
    <w:rsid w:val="0004501B"/>
    <w:rsid w:val="0004719A"/>
    <w:rsid w:val="00052F0B"/>
    <w:rsid w:val="00053CEE"/>
    <w:rsid w:val="0006055C"/>
    <w:rsid w:val="0007240A"/>
    <w:rsid w:val="000758C9"/>
    <w:rsid w:val="00092A09"/>
    <w:rsid w:val="000A3D7C"/>
    <w:rsid w:val="000A51E1"/>
    <w:rsid w:val="000D2F88"/>
    <w:rsid w:val="000D5DB6"/>
    <w:rsid w:val="000E2479"/>
    <w:rsid w:val="000E3270"/>
    <w:rsid w:val="000E6F3C"/>
    <w:rsid w:val="000F4D4E"/>
    <w:rsid w:val="00100FD8"/>
    <w:rsid w:val="00102349"/>
    <w:rsid w:val="00103DA5"/>
    <w:rsid w:val="001150A4"/>
    <w:rsid w:val="00120832"/>
    <w:rsid w:val="00126E17"/>
    <w:rsid w:val="001273D6"/>
    <w:rsid w:val="00130909"/>
    <w:rsid w:val="001342F1"/>
    <w:rsid w:val="00146DD3"/>
    <w:rsid w:val="00156B39"/>
    <w:rsid w:val="00166C22"/>
    <w:rsid w:val="00182C03"/>
    <w:rsid w:val="001A6BED"/>
    <w:rsid w:val="001E2E34"/>
    <w:rsid w:val="002233CF"/>
    <w:rsid w:val="00232FE1"/>
    <w:rsid w:val="00233457"/>
    <w:rsid w:val="00233ACC"/>
    <w:rsid w:val="002508D4"/>
    <w:rsid w:val="00251994"/>
    <w:rsid w:val="00251F5F"/>
    <w:rsid w:val="002532A4"/>
    <w:rsid w:val="002532F0"/>
    <w:rsid w:val="00255B9D"/>
    <w:rsid w:val="00262E0E"/>
    <w:rsid w:val="0026585E"/>
    <w:rsid w:val="00282A48"/>
    <w:rsid w:val="00286A2F"/>
    <w:rsid w:val="002959F1"/>
    <w:rsid w:val="00297333"/>
    <w:rsid w:val="002A12FC"/>
    <w:rsid w:val="002B0FED"/>
    <w:rsid w:val="002B2A06"/>
    <w:rsid w:val="002B36B1"/>
    <w:rsid w:val="002B4087"/>
    <w:rsid w:val="002C1103"/>
    <w:rsid w:val="002C4BBD"/>
    <w:rsid w:val="002E7053"/>
    <w:rsid w:val="002F2078"/>
    <w:rsid w:val="002F26FB"/>
    <w:rsid w:val="002F747F"/>
    <w:rsid w:val="00304E1E"/>
    <w:rsid w:val="00305E3B"/>
    <w:rsid w:val="003306EF"/>
    <w:rsid w:val="00331C27"/>
    <w:rsid w:val="00333AF3"/>
    <w:rsid w:val="00341C5B"/>
    <w:rsid w:val="00345DBF"/>
    <w:rsid w:val="00346023"/>
    <w:rsid w:val="00346C94"/>
    <w:rsid w:val="00347B63"/>
    <w:rsid w:val="00373E91"/>
    <w:rsid w:val="00391412"/>
    <w:rsid w:val="003975AF"/>
    <w:rsid w:val="003B6DB7"/>
    <w:rsid w:val="003E517A"/>
    <w:rsid w:val="003E642D"/>
    <w:rsid w:val="003F1FEF"/>
    <w:rsid w:val="00401053"/>
    <w:rsid w:val="00414710"/>
    <w:rsid w:val="00425654"/>
    <w:rsid w:val="00441C03"/>
    <w:rsid w:val="00445393"/>
    <w:rsid w:val="00446C85"/>
    <w:rsid w:val="00454A1F"/>
    <w:rsid w:val="004644F8"/>
    <w:rsid w:val="00474FA3"/>
    <w:rsid w:val="00477DF6"/>
    <w:rsid w:val="0048193F"/>
    <w:rsid w:val="00482EAC"/>
    <w:rsid w:val="00495F52"/>
    <w:rsid w:val="004A49B5"/>
    <w:rsid w:val="004B10B1"/>
    <w:rsid w:val="004C7473"/>
    <w:rsid w:val="004C7FE7"/>
    <w:rsid w:val="004D1F91"/>
    <w:rsid w:val="004E0BE8"/>
    <w:rsid w:val="004E377B"/>
    <w:rsid w:val="004E6CEA"/>
    <w:rsid w:val="004F05AA"/>
    <w:rsid w:val="004F7546"/>
    <w:rsid w:val="00500221"/>
    <w:rsid w:val="00503849"/>
    <w:rsid w:val="005039C4"/>
    <w:rsid w:val="005053C6"/>
    <w:rsid w:val="00540633"/>
    <w:rsid w:val="00540842"/>
    <w:rsid w:val="0054154D"/>
    <w:rsid w:val="00542640"/>
    <w:rsid w:val="00547F4A"/>
    <w:rsid w:val="005565D9"/>
    <w:rsid w:val="0056663A"/>
    <w:rsid w:val="00574E85"/>
    <w:rsid w:val="00582280"/>
    <w:rsid w:val="00583378"/>
    <w:rsid w:val="005861B2"/>
    <w:rsid w:val="005B757B"/>
    <w:rsid w:val="005D27C0"/>
    <w:rsid w:val="005D3E21"/>
    <w:rsid w:val="005D49B4"/>
    <w:rsid w:val="005D7896"/>
    <w:rsid w:val="005F5A5A"/>
    <w:rsid w:val="00610778"/>
    <w:rsid w:val="0062771E"/>
    <w:rsid w:val="00627C47"/>
    <w:rsid w:val="006306C3"/>
    <w:rsid w:val="00640980"/>
    <w:rsid w:val="00654945"/>
    <w:rsid w:val="00674F92"/>
    <w:rsid w:val="006842D1"/>
    <w:rsid w:val="0069191F"/>
    <w:rsid w:val="00693D92"/>
    <w:rsid w:val="00694335"/>
    <w:rsid w:val="006961A8"/>
    <w:rsid w:val="006A065B"/>
    <w:rsid w:val="006A6DE9"/>
    <w:rsid w:val="006B270F"/>
    <w:rsid w:val="006E68B5"/>
    <w:rsid w:val="006F2157"/>
    <w:rsid w:val="007069CC"/>
    <w:rsid w:val="00762DFD"/>
    <w:rsid w:val="007701D9"/>
    <w:rsid w:val="00771360"/>
    <w:rsid w:val="0077706D"/>
    <w:rsid w:val="00795203"/>
    <w:rsid w:val="007B0AFA"/>
    <w:rsid w:val="007C1CCB"/>
    <w:rsid w:val="007C1D50"/>
    <w:rsid w:val="007E0234"/>
    <w:rsid w:val="008204F0"/>
    <w:rsid w:val="00822E7C"/>
    <w:rsid w:val="00826EBB"/>
    <w:rsid w:val="008306F4"/>
    <w:rsid w:val="008357DC"/>
    <w:rsid w:val="0084317F"/>
    <w:rsid w:val="00846F69"/>
    <w:rsid w:val="008501C3"/>
    <w:rsid w:val="008635D6"/>
    <w:rsid w:val="0086796F"/>
    <w:rsid w:val="0087588D"/>
    <w:rsid w:val="0088195B"/>
    <w:rsid w:val="00883E58"/>
    <w:rsid w:val="00891E5F"/>
    <w:rsid w:val="00896652"/>
    <w:rsid w:val="008A6B78"/>
    <w:rsid w:val="008B0A99"/>
    <w:rsid w:val="008B2871"/>
    <w:rsid w:val="008B362B"/>
    <w:rsid w:val="008C1B23"/>
    <w:rsid w:val="008C3C44"/>
    <w:rsid w:val="008D172F"/>
    <w:rsid w:val="008F1DFC"/>
    <w:rsid w:val="008F6C22"/>
    <w:rsid w:val="0090315C"/>
    <w:rsid w:val="009046F9"/>
    <w:rsid w:val="00907D46"/>
    <w:rsid w:val="009103EE"/>
    <w:rsid w:val="009174B2"/>
    <w:rsid w:val="00926E0B"/>
    <w:rsid w:val="009373D4"/>
    <w:rsid w:val="00941882"/>
    <w:rsid w:val="00941BC1"/>
    <w:rsid w:val="00951FD0"/>
    <w:rsid w:val="0096420E"/>
    <w:rsid w:val="0097384A"/>
    <w:rsid w:val="00985EDA"/>
    <w:rsid w:val="00992E97"/>
    <w:rsid w:val="00996033"/>
    <w:rsid w:val="009A2EE9"/>
    <w:rsid w:val="009A395D"/>
    <w:rsid w:val="009A4CBA"/>
    <w:rsid w:val="009A6663"/>
    <w:rsid w:val="009B4014"/>
    <w:rsid w:val="009B548D"/>
    <w:rsid w:val="009B7329"/>
    <w:rsid w:val="009B75A6"/>
    <w:rsid w:val="009C4F65"/>
    <w:rsid w:val="009D30A6"/>
    <w:rsid w:val="009D4CC0"/>
    <w:rsid w:val="009E50C5"/>
    <w:rsid w:val="009F5049"/>
    <w:rsid w:val="009F59E5"/>
    <w:rsid w:val="00A250AE"/>
    <w:rsid w:val="00A263A7"/>
    <w:rsid w:val="00A50367"/>
    <w:rsid w:val="00A51050"/>
    <w:rsid w:val="00A60AEF"/>
    <w:rsid w:val="00A61F4C"/>
    <w:rsid w:val="00A76ED4"/>
    <w:rsid w:val="00A802EB"/>
    <w:rsid w:val="00A83022"/>
    <w:rsid w:val="00A84C1C"/>
    <w:rsid w:val="00A91DD8"/>
    <w:rsid w:val="00A94BFE"/>
    <w:rsid w:val="00AA46FB"/>
    <w:rsid w:val="00AA5DC0"/>
    <w:rsid w:val="00AC4020"/>
    <w:rsid w:val="00AE2256"/>
    <w:rsid w:val="00AF6EC1"/>
    <w:rsid w:val="00AF70DC"/>
    <w:rsid w:val="00B2199D"/>
    <w:rsid w:val="00B3059A"/>
    <w:rsid w:val="00B31CE9"/>
    <w:rsid w:val="00B33DFD"/>
    <w:rsid w:val="00B425FC"/>
    <w:rsid w:val="00B439A2"/>
    <w:rsid w:val="00B50867"/>
    <w:rsid w:val="00B70571"/>
    <w:rsid w:val="00B72939"/>
    <w:rsid w:val="00B87F43"/>
    <w:rsid w:val="00B934CF"/>
    <w:rsid w:val="00B94512"/>
    <w:rsid w:val="00B95185"/>
    <w:rsid w:val="00BA72AA"/>
    <w:rsid w:val="00BB5018"/>
    <w:rsid w:val="00BB6921"/>
    <w:rsid w:val="00BC4F8B"/>
    <w:rsid w:val="00BD260D"/>
    <w:rsid w:val="00BE3015"/>
    <w:rsid w:val="00BE4B29"/>
    <w:rsid w:val="00BE6738"/>
    <w:rsid w:val="00C063F5"/>
    <w:rsid w:val="00C1130A"/>
    <w:rsid w:val="00C1451A"/>
    <w:rsid w:val="00C205D3"/>
    <w:rsid w:val="00C211DA"/>
    <w:rsid w:val="00C3309D"/>
    <w:rsid w:val="00C4554F"/>
    <w:rsid w:val="00C65E9F"/>
    <w:rsid w:val="00C75100"/>
    <w:rsid w:val="00C97171"/>
    <w:rsid w:val="00CA16E5"/>
    <w:rsid w:val="00CA26CB"/>
    <w:rsid w:val="00CB071E"/>
    <w:rsid w:val="00CB3C69"/>
    <w:rsid w:val="00CB4563"/>
    <w:rsid w:val="00CB4948"/>
    <w:rsid w:val="00CC797E"/>
    <w:rsid w:val="00CD55B0"/>
    <w:rsid w:val="00CD5FD4"/>
    <w:rsid w:val="00CE028E"/>
    <w:rsid w:val="00CE3E86"/>
    <w:rsid w:val="00CE6225"/>
    <w:rsid w:val="00CF1B1D"/>
    <w:rsid w:val="00D03A85"/>
    <w:rsid w:val="00D05FF0"/>
    <w:rsid w:val="00D2142F"/>
    <w:rsid w:val="00D21DE0"/>
    <w:rsid w:val="00D2248B"/>
    <w:rsid w:val="00D36DD9"/>
    <w:rsid w:val="00D445BC"/>
    <w:rsid w:val="00D51863"/>
    <w:rsid w:val="00D538FF"/>
    <w:rsid w:val="00D5552E"/>
    <w:rsid w:val="00D55DBF"/>
    <w:rsid w:val="00D60784"/>
    <w:rsid w:val="00D82701"/>
    <w:rsid w:val="00D93C9E"/>
    <w:rsid w:val="00DB606E"/>
    <w:rsid w:val="00DB71A6"/>
    <w:rsid w:val="00DC1BF3"/>
    <w:rsid w:val="00DC33A1"/>
    <w:rsid w:val="00DD35EA"/>
    <w:rsid w:val="00E007C5"/>
    <w:rsid w:val="00E116B5"/>
    <w:rsid w:val="00E1633E"/>
    <w:rsid w:val="00E21C87"/>
    <w:rsid w:val="00E45A76"/>
    <w:rsid w:val="00E54050"/>
    <w:rsid w:val="00E56770"/>
    <w:rsid w:val="00E611E9"/>
    <w:rsid w:val="00E62FD0"/>
    <w:rsid w:val="00E718E9"/>
    <w:rsid w:val="00E753F8"/>
    <w:rsid w:val="00E96E3D"/>
    <w:rsid w:val="00E97C73"/>
    <w:rsid w:val="00EA3E4A"/>
    <w:rsid w:val="00EA4F62"/>
    <w:rsid w:val="00EC6FBE"/>
    <w:rsid w:val="00EF0C5D"/>
    <w:rsid w:val="00F05331"/>
    <w:rsid w:val="00F071E4"/>
    <w:rsid w:val="00F12512"/>
    <w:rsid w:val="00F168B7"/>
    <w:rsid w:val="00F2118B"/>
    <w:rsid w:val="00F21C81"/>
    <w:rsid w:val="00F45C44"/>
    <w:rsid w:val="00F600F0"/>
    <w:rsid w:val="00F67D09"/>
    <w:rsid w:val="00F70160"/>
    <w:rsid w:val="00F72758"/>
    <w:rsid w:val="00F819B0"/>
    <w:rsid w:val="00F823FF"/>
    <w:rsid w:val="00F847A1"/>
    <w:rsid w:val="00F92B5F"/>
    <w:rsid w:val="00F9667C"/>
    <w:rsid w:val="00F97344"/>
    <w:rsid w:val="00FA0063"/>
    <w:rsid w:val="00FA16DC"/>
    <w:rsid w:val="00FA36EA"/>
    <w:rsid w:val="00FA64CF"/>
    <w:rsid w:val="00FC1241"/>
    <w:rsid w:val="00FD58A4"/>
    <w:rsid w:val="00FD71E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55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5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5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5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5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55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5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5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5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5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2018.</izvorni_sadrzaj>
    <derivirana_varijabla naziv="DomainObject.Predmet.DatumRjesavanja_1">15.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I-III ,IV,V dio ,6,7,8,   9,10,11 
12,13,14,- u ormaru(Tomo)
XV I XVI dio u ref.</izvorni_sadrzaj>
    <derivirana_varijabla naziv="DomainObject.Predmet.PrimjedbaSuca_1">I-III ,IV,V dio ,6,7,8,   9,10,11 
12,13,14,- u ormaru(Tomo)
XV I XVI dio u ref.</derivirana_varijabla>
  </DomainObject.Predmet.PrimjedbaSuc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derivirana_varijabla>
  </DomainObject.Predmet.OstaliListFormatedOIB>
  <DomainObject.Predmet.OstaliListFormatedWithAdress>
    <izvorni_sadrzaj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izvorni_sadrzaj>
    <derivirana_varijabla naziv="DomainObject.Predmet.OstaliListFormatedWithAdress_1"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derivirana_varijabla>
  </DomainObject.Predmet.OstaliListFormatedWithAdress>
  <DomainObject.Predmet.OstaliListFormatedWithAdressOIB>
    <izvorni_sadrzaj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izvorni_sadrzaj>
    <derivirana_varijabla naziv="DomainObject.Predmet.OstaliListFormatedWithAdressOIB_1"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2018.</izvorni_sadrzaj>
    <derivirana_varijabla naziv="DomainObject.Predmet.OdlukaRjesenje.DatumDonosenjaOdluke_1">15. lipnja 2018.</derivirana_varijabla>
  </DomainObject.Predmet.OdlukaRjesenje.DatumDonosenjaOdluke>
  <DomainObject.Predmet.OdlukaRjesenje.DatumPravomocnosti>
    <izvorni_sadrzaj>2. srpnja 2018.</izvorni_sadrzaj>
    <derivirana_varijabla naziv="DomainObject.Predmet.OdlukaRjesenje.DatumPravomocnosti_1">2. srpnja 2018.</derivirana_varijabla>
  </DomainObject.Predmet.OdlukaRjesenje.DatumPravomocnosti>
  <DomainObject.Predmet.OdlukaRjesenje.Oznaka>
    <izvorni_sadrzaj>St-60/2011-416</izvorni_sadrzaj>
    <derivirana_varijabla naziv="DomainObject.Predmet.OdlukaRjesenje.Oznaka_1">St-60/2011-416</derivirana_varijabla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2018.</izvorni_sadrzaj>
    <derivirana_varijabla naziv="DomainObject.Predmet.DatumZadnjeOdrzaneSudskeRadnje_1">8. lipnja 2018.</derivirana_varijabla>
  </DomainObject.Predmet.DatumZadnjeOdrzaneSudskeRadnje>
  <DomainObject.PredzadnjaOdlukaIzPredmeta.DatumDonosenjaOdluke>
    <izvorni_sadrzaj>8. svibnja 2018.</izvorni_sadrzaj>
    <derivirana_varijabla naziv="DomainObject.PredzadnjaOdlukaIzPredmeta.DatumDonosenjaOdluke_1">8. svibnja 2018.</derivirana_varijabla>
  </DomainObject.PredzadnjaOdlukaIzPredmeta.DatumDonosenjaOdluke>
  <DomainObject.PredzadnjaOdlukaIzPredmeta.Oznaka>
    <izvorni_sadrzaj>St-60/2011-414</izvorni_sadrzaj>
    <derivirana_varijabla naziv="DomainObject.PredzadnjaOdlukaIzPredmeta.Oznaka_1">St-60/2011-414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338</properties:Words>
  <properties:Characters>1738</properties:Characters>
  <properties:Lines>78</properties:Lines>
  <properties:Paragraphs>28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2018-03-28T11:46:00Z</dcterms:created>
  <dc:creator>Trgovacki sud</dc:creator>
  <cp:lastModifiedBy>wsadmin</cp:lastModifiedBy>
  <cp:lastPrinted>2018-10-25T09:28:00Z</cp:lastPrinted>
  <dcterms:modified xmlns:xsi="http://www.w3.org/2001/XMLSchema-instance" xsi:type="dcterms:W3CDTF">2018-10-25T09:28:00Z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upis steč.mase.docx)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