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c9fa" w14:paraId="327c9f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BA575B">
        <w:rPr>
          <w:rFonts w:hAnsi="Times New Roman" w:ascii="Times New Roman"/>
        </w:rPr>
        <w:t>3</w:t>
      </w:r>
      <w:r w:rsidR="00B92D05">
        <w:rPr>
          <w:rFonts w:hAnsi="Times New Roman" w:ascii="Times New Roman"/>
        </w:rPr>
        <w:t>975</w:t>
      </w:r>
      <w:r w:rsidR="007958DD">
        <w:rPr>
          <w:rFonts w:hAnsi="Times New Roman" w:ascii="Times New Roman"/>
        </w:rPr>
        <w:t>/16-</w:t>
      </w:r>
      <w:r w:rsidR="00B92D05">
        <w:rPr>
          <w:rFonts w:hAnsi="Times New Roman" w:ascii="Times New Roman"/>
        </w:rPr>
        <w:t>62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B92D05" w:rsidRPr="00B92D05">
        <w:rPr>
          <w:rFonts w:hAnsi="Times New Roman" w:ascii="Times New Roman"/>
        </w:rPr>
        <w:t>MINIL d.o.o.</w:t>
      </w:r>
      <w:r w:rsidR="00B92D05">
        <w:rPr>
          <w:rFonts w:hAnsi="Times New Roman" w:ascii="Times New Roman"/>
        </w:rPr>
        <w:t xml:space="preserve"> u stečaju</w:t>
      </w:r>
      <w:r w:rsidR="00B92D05" w:rsidRPr="00B92D05">
        <w:rPr>
          <w:rFonts w:hAnsi="Times New Roman" w:ascii="Times New Roman"/>
        </w:rPr>
        <w:t>, Samobor, Petra Preradovića 20, OIB: 95643595749</w:t>
      </w:r>
      <w:r w:rsidRPr="00733BA9">
        <w:rPr>
          <w:rFonts w:hAnsi="Times New Roman" w:ascii="Times New Roman"/>
        </w:rPr>
        <w:t xml:space="preserve">, </w:t>
      </w:r>
      <w:r w:rsidR="00B92D05">
        <w:rPr>
          <w:rFonts w:hAnsi="Times New Roman" w:ascii="Times New Roman"/>
        </w:rPr>
        <w:t>6</w:t>
      </w:r>
      <w:r w:rsidR="00BA575B">
        <w:rPr>
          <w:rFonts w:hAnsi="Times New Roman" w:ascii="Times New Roman"/>
        </w:rPr>
        <w:t xml:space="preserve">. </w:t>
      </w:r>
      <w:r w:rsidR="00B92D05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B92D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92D05">
        <w:rPr>
          <w:rFonts w:hAnsi="Times New Roman" w:ascii="Times New Roman"/>
        </w:rPr>
        <w:t>Marinko Paić</w:t>
      </w:r>
      <w:r w:rsidR="0009045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određuje se nagrada za </w:t>
      </w:r>
      <w:r w:rsidR="00B92D05">
        <w:rPr>
          <w:rFonts w:hAnsi="Times New Roman" w:ascii="Times New Roman"/>
        </w:rPr>
        <w:t xml:space="preserve">rad stečajnog upravitelja u iznosu od 8.000,00 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3150B" w:rsidR="0003150B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>2.</w:t>
      </w:r>
      <w:r w:rsidR="0003150B">
        <w:rPr>
          <w:rFonts w:hAnsi="Times New Roman" w:ascii="Times New Roman"/>
        </w:rPr>
        <w:t>Stečajnom upravitelju određuje se naknada stvarnih troškova u iznosu od 600,00 kn.</w:t>
      </w:r>
    </w:p>
    <w:p w:rsidRDefault="0003150B" w:rsidP="00090457" w:rsidR="0003150B">
      <w:pPr>
        <w:ind w:firstLine="708"/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>
        <w:rPr>
          <w:rFonts w:hAnsi="Times New Roman" w:ascii="Times New Roman"/>
        </w:rPr>
        <w:t>3</w:t>
      </w:r>
      <w:r w:rsidR="0003150B">
        <w:rPr>
          <w:rFonts w:hAnsi="Times New Roman" w:ascii="Times New Roman"/>
        </w:rPr>
        <w:t>975</w:t>
      </w:r>
      <w:r w:rsidRPr="00090457">
        <w:rPr>
          <w:rFonts w:hAnsi="Times New Roman" w:ascii="Times New Roman"/>
        </w:rPr>
        <w:t xml:space="preserve">/16 od </w:t>
      </w:r>
      <w:r w:rsidR="0003150B">
        <w:rPr>
          <w:rFonts w:hAnsi="Times New Roman" w:ascii="Times New Roman"/>
        </w:rPr>
        <w:t>15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03150B">
        <w:rPr>
          <w:rFonts w:hAnsi="Times New Roman" w:ascii="Times New Roman"/>
        </w:rPr>
        <w:t>vibnja</w:t>
      </w:r>
      <w:r w:rsidRPr="00090457">
        <w:rPr>
          <w:rFonts w:hAnsi="Times New Roman" w:ascii="Times New Roman"/>
        </w:rPr>
        <w:t xml:space="preserve"> 201</w:t>
      </w:r>
      <w:r w:rsidR="0003150B"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 xml:space="preserve">., </w:t>
      </w:r>
      <w:r w:rsidR="0003150B">
        <w:rPr>
          <w:rFonts w:hAnsi="Times New Roman" w:ascii="Times New Roman"/>
        </w:rPr>
        <w:t xml:space="preserve">imenovan je Marinko Paić za stečajnog upravitelja u stečajnom postupku nad dužnikom </w:t>
      </w:r>
      <w:r w:rsidR="0003150B" w:rsidRPr="0003150B">
        <w:rPr>
          <w:rFonts w:hAnsi="Times New Roman" w:ascii="Times New Roman"/>
        </w:rPr>
        <w:t>MINIL d.o.o., Samobor, Petra Preradovića 20, OIB: 95643595749</w:t>
      </w:r>
      <w:r w:rsidR="0003150B">
        <w:rPr>
          <w:rFonts w:hAnsi="Times New Roman" w:ascii="Times New Roman"/>
        </w:rPr>
        <w:t>.</w:t>
      </w:r>
    </w:p>
    <w:p w:rsidRDefault="0003150B" w:rsidP="00090457" w:rsidR="0003150B">
      <w:pPr>
        <w:jc w:val="both"/>
        <w:rPr>
          <w:rFonts w:hAnsi="Times New Roman" w:ascii="Times New Roman"/>
        </w:rPr>
      </w:pPr>
    </w:p>
    <w:p w:rsidRDefault="0003150B" w:rsidP="00090457" w:rsidR="000315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ispitnom i izvještajnom ročištu utvrđeno je da dužnik nema nikakve imovine, te je prema prijedlogu stečajnog upravitelja za obustavu i zaključenje stečajnog postupka sazvana skupština radi očitovanja o prijedlogu za obustavom postupka. </w:t>
      </w:r>
      <w:r w:rsidR="008C58D0">
        <w:rPr>
          <w:rFonts w:hAnsi="Times New Roman" w:ascii="Times New Roman"/>
        </w:rPr>
        <w:t xml:space="preserve">Stečajni upravitelj je dostavio konačni diobni popis, te izvješća. </w:t>
      </w:r>
    </w:p>
    <w:p w:rsidRDefault="0003150B" w:rsidP="00090457" w:rsidR="0003150B">
      <w:pPr>
        <w:jc w:val="both"/>
        <w:rPr>
          <w:rFonts w:hAnsi="Times New Roman" w:ascii="Times New Roman"/>
        </w:rPr>
      </w:pPr>
    </w:p>
    <w:p w:rsidRDefault="0003150B" w:rsidP="00090457" w:rsidR="000315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C58D0">
        <w:rPr>
          <w:rFonts w:hAnsi="Times New Roman" w:ascii="Times New Roman"/>
        </w:rPr>
        <w:t>Podneskom od 1. ožujka 2018. stečajni upravitelj je podnio prijedlog radi isplate nagrade za rad u iznosu od 8.000,00 kn bruto i naknadu troškova u iznosu od 600,00 kn.</w:t>
      </w:r>
    </w:p>
    <w:p w:rsidRDefault="008C58D0" w:rsidP="00090457" w:rsidR="008C58D0">
      <w:pPr>
        <w:jc w:val="both"/>
        <w:rPr>
          <w:rFonts w:hAnsi="Times New Roman" w:ascii="Times New Roman"/>
        </w:rPr>
      </w:pPr>
    </w:p>
    <w:p w:rsidRDefault="008C58D0" w:rsidP="00090457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 obzirom na obujam i složenost poslova, rad stečajnog upravitelja na ispitivanju tražbina, te ostalim poduzetim radnjama, a budući da nije bilo nikakve imovine što je nakon otvaranja stečaja utvrđeno osim uplaćenog predujma </w:t>
      </w:r>
      <w:r w:rsidR="00315C5F">
        <w:rPr>
          <w:rFonts w:hAnsi="Times New Roman" w:ascii="Times New Roman"/>
        </w:rPr>
        <w:t>vjerovnika Haircos j.d.o.o., Samobor u iznosu od 10.000,00 kn, sud je utvrdio kao primjerenu visinu nagrade stečajnom upravitelju u iznosu od 8.000,00 kn bruto, a temeljem čl. 5.</w:t>
      </w:r>
      <w:r w:rsidR="007D0AF6">
        <w:rPr>
          <w:rFonts w:hAnsi="Times New Roman" w:ascii="Times New Roman"/>
        </w:rPr>
        <w:t xml:space="preserve"> st. 1.</w:t>
      </w:r>
      <w:r w:rsidR="007D0AF6" w:rsidRPr="007D0AF6">
        <w:t xml:space="preserve"> </w:t>
      </w:r>
      <w:r w:rsidR="007D0AF6" w:rsidRPr="007D0AF6">
        <w:rPr>
          <w:rFonts w:hAnsi="Times New Roman" w:ascii="Times New Roman"/>
        </w:rPr>
        <w:t>Uredbe o kriterijima i načinu obračuna i plaćanja nagrada stečajnim upraviteljima</w:t>
      </w:r>
      <w:r w:rsidR="007D0AF6">
        <w:rPr>
          <w:rFonts w:hAnsi="Times New Roman" w:ascii="Times New Roman"/>
        </w:rPr>
        <w:t xml:space="preserve"> ("Narodne novine" broj 105/15) i čl. </w:t>
      </w:r>
      <w:r w:rsidR="00612DBC">
        <w:rPr>
          <w:rFonts w:hAnsi="Times New Roman" w:ascii="Times New Roman"/>
        </w:rPr>
        <w:t xml:space="preserve">94. st. 1. i 2. </w:t>
      </w:r>
      <w:r w:rsidR="00090457" w:rsidRPr="00090457">
        <w:rPr>
          <w:rFonts w:hAnsi="Times New Roman" w:ascii="Times New Roman"/>
        </w:rPr>
        <w:t>Stečajnog zakona ("Narodn</w:t>
      </w:r>
      <w:r w:rsidR="00612DBC">
        <w:rPr>
          <w:rFonts w:hAnsi="Times New Roman" w:ascii="Times New Roman"/>
        </w:rPr>
        <w:t xml:space="preserve">e novine" broj 71/15-dalje SZ), to je odlučeno kao pod toč. 1. izreke rješenja. </w:t>
      </w:r>
    </w:p>
    <w:p w:rsidRDefault="00612DBC" w:rsidP="00090457" w:rsidR="00612DBC">
      <w:pPr>
        <w:jc w:val="both"/>
        <w:rPr>
          <w:rFonts w:hAnsi="Times New Roman" w:ascii="Times New Roman"/>
        </w:rPr>
      </w:pPr>
    </w:p>
    <w:p w:rsidRDefault="00612DBC" w:rsidP="00090457" w:rsidR="00612D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Naknada troškova odnosi se na trošak izrade pečata u iznosu od 139,00 kn, trošak izrade statistike u iznosu od 60,00 kn, biljege u iznosu od 40,00 kn, poštarina u iznosu od 76,70 kn i rezervacija za naknadu zatvaranja računa u iznosu od 284,30 kn.</w:t>
      </w:r>
    </w:p>
    <w:p w:rsidRDefault="00612DBC" w:rsidP="00090457" w:rsidR="00612DBC">
      <w:pPr>
        <w:jc w:val="both"/>
        <w:rPr>
          <w:rFonts w:hAnsi="Times New Roman" w:ascii="Times New Roman"/>
        </w:rPr>
      </w:pPr>
    </w:p>
    <w:p w:rsidRDefault="00612DBC" w:rsidP="00090457" w:rsidR="00612DBC" w:rsidRP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iznesenog, a temeljem odredbe čl. 94. st. 3. SZ-a, odlučeno je kao pod toč. 2. izreke rješenja. 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612DBC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612DBC">
        <w:rPr>
          <w:rFonts w:hAnsi="Times New Roman" w:ascii="Times New Roman"/>
        </w:rPr>
        <w:t>ožujka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61731C">
        <w:rPr>
          <w:rFonts w:hAnsi="Times New Roman" w:ascii="Times New Roman"/>
        </w:rPr>
        <w:t>, v.r.</w:t>
      </w:r>
    </w:p>
    <w:p w:rsidRDefault="0061731C" w:rsidP="005808FA" w:rsidR="0061731C">
      <w:pPr>
        <w:jc w:val="right"/>
        <w:rPr>
          <w:rFonts w:hAnsi="Times New Roman" w:ascii="Times New Roman"/>
        </w:rPr>
      </w:pPr>
    </w:p>
    <w:p w:rsidRDefault="0061731C" w:rsidP="005808FA" w:rsidR="006173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otpravaka-</w:t>
      </w:r>
    </w:p>
    <w:p w:rsidRDefault="0061731C" w:rsidP="005808FA" w:rsidR="006173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1731C" w:rsidP="005808FA" w:rsidR="006173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12DBC" w:rsidP="005808FA" w:rsidR="00612DBC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31C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D96517" w:rsidRPr="00D96517">
          <w:rPr>
            <w:rFonts w:hAnsi="Times New Roman" w:ascii="Times New Roman"/>
          </w:rPr>
          <w:t>St-3975/16-62</w:t>
        </w:r>
      </w:p>
      <w:p w:rsidRDefault="0061731C" w:rsidR="0060670C">
        <w:pPr>
          <w:pStyle w:val="Zaglavlje"/>
          <w:jc w:val="center"/>
        </w:pPr>
      </w:p>
    </w:sdtContent>
  </w:sdt>
  <w:p w:rsidRDefault="0061731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1731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7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3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3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3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7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3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3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3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3975</izvorni_sadrzaj>
    <derivirana_varijabla naziv="DomainObject.Predmet.Broj_1">3975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St-3975/2016</izvorni_sadrzaj>
    <derivirana_varijabla naziv="DomainObject.Predmet.OznakaBroj_1">St-3975/2016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MINIL d.o.o. zastupanog po punomoćniku Tihomir Mihaldinec</izvorni_sadrzaj>
    <derivirana_varijabla naziv="DomainObject.Predmet.ProtustrankaFormated_1">  MINIL d.o.o. zastupanog po punomoćniku Tihomir Mihaldinec</derivirana_varijabla>
  </DomainObject.Predmet.ProtustrankaFormated>
  <DomainObject.Predmet.ProtustrankaFormatedOIB>
    <izvorni_sadrzaj>  MINIL d.o.o., OIB 95643595749 zastupanog po punomoćniku Tihomir Mihaldinec</izvorni_sadrzaj>
    <derivirana_varijabla naziv="DomainObject.Predmet.ProtustrankaFormatedOIB_1">  MINIL d.o.o., OIB 95643595749 zastupanog po punomoćniku Tihomir Mihaldinec</derivirana_varijabla>
  </DomainObject.Predmet.ProtustrankaFormatedOIB>
  <DomainObject.Predmet.ProtustrankaFormatedWithAdress>
    <izvorni_sadrzaj> MINIL d.o.o., Petra Preradovića 20, 10430 Samobor zastupanog po punomoćniku Tihomir Mihaldinec</izvorni_sadrzaj>
    <derivirana_varijabla naziv="DomainObject.Predmet.ProtustrankaFormatedWithAdress_1"> MINIL d.o.o., Petra Preradovića 20, 10430 Samobor zastupanog po punomoćniku Tihomir Mihaldinec</derivirana_varijabla>
  </DomainObject.Predmet.ProtustrankaFormatedWithAdress>
  <DomainObject.Predmet.ProtustrankaFormatedWithAdressOIB>
    <izvorni_sadrzaj> MINIL d.o.o., OIB 95643595749, Petra Preradovića 20, 10430 Samobor zastupanog po punomoćniku Tihomir Mihaldinec</izvorni_sadrzaj>
    <derivirana_varijabla naziv="DomainObject.Predmet.ProtustrankaFormatedWithAdressOIB_1"> MINIL d.o.o., OIB 95643595749, Petra Preradovića 20, 10430 Samobor zastupanog po punomoćniku Tihomir Mihaldinec</derivirana_varijabla>
  </DomainObject.Predmet.ProtustrankaFormatedWithAdressOIB>
  <DomainObject.Predmet.ProtustrankaWithAdress>
    <izvorni_sadrzaj>MINIL d.o.o. Petra Preradovića 20, 10430 Samobor</izvorni_sadrzaj>
    <derivirana_varijabla naziv="DomainObject.Predmet.ProtustrankaWithAdress_1">MINIL d.o.o. Petra Preradovića 20, 10430 Samobor</derivirana_varijabla>
  </DomainObject.Predmet.ProtustrankaWithAdress>
  <DomainObject.Predmet.ProtustrankaWithAdressOIB>
    <izvorni_sadrzaj>MINIL d.o.o., OIB 95643595749, Petra Preradovića 20, 10430 Samobor</izvorni_sadrzaj>
    <derivirana_varijabla naziv="DomainObject.Predmet.ProtustrankaWithAdressOIB_1">MINIL d.o.o., OIB 95643595749, Petra Preradovića 20, 10430 Samobor</derivirana_varijabla>
  </DomainObject.Predmet.ProtustrankaWithAdressOIB>
  <DomainObject.Predmet.ProtustrankaNazivFormated>
    <izvorni_sadrzaj>MINIL d.o.o.</izvorni_sadrzaj>
    <derivirana_varijabla naziv="DomainObject.Predmet.ProtustrankaNazivFormated_1">MINIL d.o.o.</derivirana_varijabla>
  </DomainObject.Predmet.ProtustrankaNazivFormated>
  <DomainObject.Predmet.ProtustrankaNazivFormatedOIB>
    <izvorni_sadrzaj>MINIL d.o.o., OIB 95643595749</izvorni_sadrzaj>
    <derivirana_varijabla naziv="DomainObject.Predmet.ProtustrankaNazivFormatedOIB_1">MINIL d.o.o., OIB 95643595749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HAIRCOS jednostavno društvo s ograničenom odgovornošću za trgovinu i usluge</izvorni_sadrzaj>
    <derivirana_varijabla naziv="DomainObject.Predmet.StrankaFormated_1">  FINA Regionalni centar Zagreb; HAIRCOS jednostavno društvo s ograničenom odgovornošću za trgovinu i usluge</derivirana_varijabla>
  </DomainObject.Predmet.StrankaFormated>
  <DomainObject.Predmet.StrankaFormatedOIB>
    <izvorni_sadrzaj>  FINA Regionalni centar Zagreb, OIB 85821130368; HAIRCOS jednostavno društvo s ograničenom odgovornošću za trgovinu i usluge, OIB 13834374965</izvorni_sadrzaj>
    <derivirana_varijabla naziv="DomainObject.Predmet.StrankaFormatedOIB_1">  FINA Regionalni centar Zagreb, OIB 85821130368; HAIRCOS jednostavno društvo s ograničenom odgovornošću za trgovinu i usluge, OIB 13834374965</derivirana_varijabla>
  </DomainObject.Predmet.StrankaFormatedOIB>
  <DomainObject.Predmet.StrankaFormatedWithAdress>
    <izvorni_sadrzaj> FINA Regionalni centar Zagreb, Trg svibanjskih žrtava 1995. 1, 10000 Zagreb; HAIRCOS jednostavno društvo s ograničenom odgovornošću za trgovinu i usluge, Milana Langa 14, 10430 Samobor</izvorni_sadrzaj>
    <derivirana_varijabla naziv="DomainObject.Predmet.StrankaFormatedWithAdress_1"> FINA Regionalni centar Zagreb, Trg svibanjskih žrtava 1995. 1, 10000 Zagreb; HAIRCOS jednostavno društvo s ograničenom odgovornošću za trgovinu i usluge, Milana Langa 14, 10430 Samobor</derivirana_varijabla>
  </DomainObject.Predmet.StrankaFormatedWithAdress>
  <DomainObject.Predmet.StrankaFormatedWithAdressOIB>
    <izvorni_sadrzaj> FINA Regionalni centar Zagreb, OIB 85821130368, Trg svibanjskih žrtava 1995. 1, 10000 Zagreb; HAIRCOS jednostavno društvo s ograničenom odgovornošću za trgovinu i usluge, OIB 13834374965, Milana Langa 14, 10430 Samobor</izvorni_sadrzaj>
    <derivirana_varijabla naziv="DomainObject.Predmet.StrankaFormatedWithAdressOIB_1"> FINA Regionalni centar Zagreb, OIB 85821130368, Trg svibanjskih žrtava 1995. 1, 10000 Zagreb; HAIRCOS jednostavno društvo s ograničenom odgovornošću za trgovinu i usluge, OIB 13834374965, Milana Langa 14, 10430 Samobor</derivirana_varijabla>
  </DomainObject.Predmet.StrankaFormatedWithAdressOIB>
  <DomainObject.Predmet.StrankaWithAdress>
    <izvorni_sadrzaj>FINA Regionalni centar Zagreb Trg svibanjskih žrtava 1995. 1,10000 Zagreb,HAIRCOS jednostavno društvo s ograničenom odgovornošću za trgovinu i usluge Milana Langa 14,10430 Samobor</izvorni_sadrzaj>
    <derivirana_varijabla naziv="DomainObject.Predmet.StrankaWithAdress_1">FINA Regionalni centar Zagreb Trg svibanjskih žrtava 1995. 1,10000 Zagreb,HAIRCOS jednostavno društvo s ograničenom odgovornošću za trgovinu i usluge Milana Langa 14,10430 Samobor</derivirana_varijabla>
  </DomainObject.Predmet.StrankaWithAdress>
  <DomainObject.Predmet.StrankaWithAdressOIB>
    <izvorni_sadrzaj>FINA Regionalni centar Zagreb, OIB 85821130368, Trg svibanjskih žrtava 1995. 1,10000 Zagreb,HAIRCOS jednostavno društvo s ograničenom odgovornošću za trgovinu i usluge, OIB 13834374965, Milana Langa 14,10430 Samobor</izvorni_sadrzaj>
    <derivirana_varijabla naziv="DomainObject.Predmet.StrankaWithAdressOIB_1">FINA Regionalni centar Zagreb, OIB 85821130368, Trg svibanjskih žrtava 1995. 1,10000 Zagreb,HAIRCOS jednostavno društvo s ograničenom odgovornošću za trgovinu i usluge, OIB 13834374965, Milana Langa 14,10430 Samobor</derivirana_varijabla>
  </DomainObject.Predmet.StrankaWithAdressOIB>
  <DomainObject.Predmet.StrankaNazivFormated>
    <izvorni_sadrzaj>FINA Regionalni centar Zagreb,HAIRCOS jednostavno društvo s ograničenom odgovornošću za trgovinu i usluge</izvorni_sadrzaj>
    <derivirana_varijabla naziv="DomainObject.Predmet.StrankaNazivFormated_1">FINA Regionalni centar Zagreb,HAIRCOS jednostavno društvo s ograničenom odgovornošću za trgovinu i usluge</derivirana_varijabla>
  </DomainObject.Predmet.StrankaNazivFormated>
  <DomainObject.Predmet.StrankaNazivFormatedOIB>
    <izvorni_sadrzaj>FINA Regionalni centar Zagreb, OIB 85821130368,HAIRCOS jednostavno društvo s ograničenom odgovornošću za trgovinu i usluge, OIB 13834374965</izvorni_sadrzaj>
    <derivirana_varijabla naziv="DomainObject.Predmet.StrankaNazivFormatedOIB_1">FINA Regionalni centar Zagreb, OIB 85821130368,HAIRCOS jednostavno društvo s ograničenom odgovornošću za trgovinu i usluge, OIB 13834374965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HAIRCOS jednostavno društvo s ograničenom odgovornošću za trgovinu i usluge</item>
    </izvorni_sadrzaj>
    <derivirana_varijabla naziv="DomainObject.Predmet.StrankaListFormated_1">
      <item>FINA Regionalni centar Zagreb</item>
      <item>HAIRCOS jednostavno društvo s ograničenom odgovornošću za trgovinu i usluge</item>
    </derivirana_varijabla>
  </DomainObject.Predmet.StrankaListFormated>
  <DomainObject.Predmet.StrankaList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FormatedOIB_1">
      <item>FINA Regionalni centar Zagreb, OIB 85821130368</item>
      <item>HAIRCOS jednostavno društvo s ograničenom odgovornošću za trgovinu i usluge, OIB 13834374965</item>
    </derivirana_varijabla>
  </DomainObject.Predmet.StrankaListFormatedOIB>
  <DomainObject.Predmet.StrankaListFormatedWithAdress>
    <izvorni_sadrzaj>
      <item>FINA Regionalni centar Zagreb, Trg svibanjskih žrtava 1995. 1, 10000 Zagreb</item>
      <item>HAIRCOS jednostavno društvo s ograničenom odgovornošću za trgovinu i usluge, Milana Langa 14, 10430 Samobor</item>
    </izvorni_sadrzaj>
    <derivirana_varijabla naziv="DomainObject.Predmet.StrankaListFormatedWithAdress_1">
      <item>FINA Regionalni centar Zagreb, Trg svibanjskih žrtava 1995. 1, 10000 Zagreb</item>
      <item>HAIRCOS jednostavno društvo s ograničenom odgovornošću za trgovinu i usluge, Milana Langa 14,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HAIRCOS jednostavno društvo s ograničenom odgovornošću za trgovinu i usluge, OIB 13834374965, Milana Langa 14, 10430 Samobor</item>
    </izvorni_sadrzaj>
    <derivirana_varijabla naziv="DomainObject.Predmet.StrankaListFormatedWithAdressOIB_1">
      <item>FINA Regionalni centar Zagreb, OIB 85821130368, Trg svibanjskih žrtava 1995. 1, 10000 Zagreb</item>
      <item>HAIRCOS jednostavno društvo s ograničenom odgovornošću za trgovinu i usluge, OIB 13834374965, Milana Langa 14, 10430 Samobor</item>
    </derivirana_varijabla>
  </DomainObject.Predmet.StrankaListFormatedWithAdressOIB>
  <DomainObject.Predmet.StrankaListNazivFormated>
    <izvorni_sadrzaj>
      <item>FINA Regionalni centar Zagreb</item>
      <item>HAIRCOS jednostavno društvo s ograničenom odgovornošću za trgovinu i usluge</item>
    </izvorni_sadrzaj>
    <derivirana_varijabla naziv="DomainObject.Predmet.StrankaListNazivFormated_1">
      <item>FINA Regionalni centar Zagreb</item>
      <item>HAIRCOS jednostavno društvo s ograničenom odgovornošću za trgovinu i usluge</item>
    </derivirana_varijabla>
  </DomainObject.Predmet.StrankaListNazivFormated>
  <DomainObject.Predmet.StrankaListNaziv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NazivFormatedOIB_1">
      <item>FINA Regionalni centar Zagreb, OIB 85821130368</item>
      <item>HAIRCOS jednostavno društvo s ograničenom odgovornošću za trgovinu i usluge, OIB 13834374965</item>
    </derivirana_varijabla>
  </DomainObject.Predmet.StrankaListNazivFormatedOIB>
  <DomainObject.Predmet.ProtuStrankaListFormated>
    <izvorni_sadrzaj>
      <item>MINIL d.o.o. zastupanog po punomoćniku Tihomir Mihaldinec</item>
    </izvorni_sadrzaj>
    <derivirana_varijabla naziv="DomainObject.Predmet.ProtuStrankaListFormated_1">
      <item>MINIL d.o.o. zastupanog po punomoćniku Tihomir Mihaldinec</item>
    </derivirana_varijabla>
  </DomainObject.Predmet.ProtuStrankaListFormated>
  <DomainObject.Predmet.ProtuStrankaListFormatedOIB>
    <izvorni_sadrzaj>
      <item>MINIL d.o.o., OIB 95643595749 zastupanog po punomoćniku Tihomir Mihaldinec</item>
    </izvorni_sadrzaj>
    <derivirana_varijabla naziv="DomainObject.Predmet.ProtuStrankaListFormatedOIB_1">
      <item>MINIL d.o.o., OIB 95643595749 zastupanog po punomoćniku Tihomir Mihaldinec</item>
    </derivirana_varijabla>
  </DomainObject.Predmet.ProtuStrankaListFormatedOIB>
  <DomainObject.Predmet.ProtuStrankaListFormatedWithAdress>
    <izvorni_sadrzaj>
      <item>MINIL d.o.o., Petra Preradovića 20, 10430 Samobor zastupanog po punomoćniku Tihomir Mihaldinec</item>
    </izvorni_sadrzaj>
    <derivirana_varijabla naziv="DomainObject.Predmet.ProtuStrankaListFormatedWithAdress_1">
      <item>MINIL d.o.o., Petra Preradovića 20, 10430 Samobor zastupanog po punomoćniku Tihomir Mihaldinec</item>
    </derivirana_varijabla>
  </DomainObject.Predmet.ProtuStrankaListFormatedWithAdress>
  <DomainObject.Predmet.ProtuStrankaListFormatedWithAdressOIB>
    <izvorni_sadrzaj>
      <item>MINIL d.o.o., OIB 95643595749, Petra Preradovića 20, 10430 Samobor zastupanog po punomoćniku Tihomir Mihaldinec</item>
    </izvorni_sadrzaj>
    <derivirana_varijabla naziv="DomainObject.Predmet.ProtuStrankaListFormatedWithAdressOIB_1">
      <item>MINIL d.o.o., OIB 95643595749, Petra Preradovića 20, 10430 Samobor zastupanog po punomoćniku Tihomir Mihaldinec</item>
    </derivirana_varijabla>
  </DomainObject.Predmet.ProtuStrankaListFormatedWithAdressOIB>
  <DomainObject.Predmet.ProtuStrankaListNazivFormated>
    <izvorni_sadrzaj>
      <item>MINIL d.o.o.</item>
    </izvorni_sadrzaj>
    <derivirana_varijabla naziv="DomainObject.Predmet.ProtuStrankaListNazivFormated_1">
      <item>MINIL d.o.o.</item>
    </derivirana_varijabla>
  </DomainObject.Predmet.ProtuStrankaListNazivFormated>
  <DomainObject.Predmet.ProtuStrankaListNazivFormatedOIB>
    <izvorni_sadrzaj>
      <item>MINIL d.o.o., OIB 95643595749</item>
    </izvorni_sadrzaj>
    <derivirana_varijabla naziv="DomainObject.Predmet.ProtuStrankaListNazivFormatedOIB_1">
      <item>MINIL d.o.o., OIB 95643595749</item>
    </derivirana_varijabla>
  </DomainObject.Predmet.ProtuStrankaListNazivFormatedOIB>
  <DomainObject.Predmet.OstaliListFormated>
    <izvorni_sadrzaj>
      <item>Tihomir Mihaldinec punomoćnik sudionika u postupku MINIL d.o.o.</item>
      <item>Igor Borčić</item>
    </izvorni_sadrzaj>
    <derivirana_varijabla naziv="DomainObject.Predmet.OstaliListFormated_1">
      <item>Tihomir Mihaldinec punomoćnik sudionika u postupku MINIL d.o.o.</item>
      <item>Igor Borčić</item>
    </derivirana_varijabla>
  </DomainObject.Predmet.OstaliListFormated>
  <DomainObject.Predmet.OstaliListFormatedOIB>
    <izvorni_sadrzaj>
      <item>Tihomir Mihaldinec, OIB 28317957126 punomoćnik sudionika u postupku MINIL d.o.o.</item>
      <item>Igor Borčić, OIB 46360267066</item>
    </izvorni_sadrzaj>
    <derivirana_varijabla naziv="DomainObject.Predmet.OstaliListFormatedOIB_1">
      <item>Tihomir Mihaldinec, OIB 28317957126 punomoćnik sudionika u postupku MINIL d.o.o.</item>
      <item>Igor Borčić, OIB 46360267066</item>
    </derivirana_varijabla>
  </DomainObject.Predmet.OstaliListFormatedOIB>
  <DomainObject.Predmet.OstaliListFormatedWithAdress>
    <izvorni_sadrzaj>
      <item>Tihomir Mihaldinec, Milana Langa 14, 10430 Samobor punomoćnik sudionika u postupku MINIL d.o.o.</item>
      <item>Igor Borčić, Hvarska 9a, 10000 Zagreb</item>
    </izvorni_sadrzaj>
    <derivirana_varijabla naziv="DomainObject.Predmet.OstaliListFormatedWithAdress_1">
      <item>Tihomir Mihaldinec, Milana Langa 14, 10430 Samobor punomoćnik sudionika u postupku MINIL d.o.o.</item>
      <item>Igor Borčić, Hvarska 9a, 10000 Zagreb</item>
    </derivirana_varijabla>
  </DomainObject.Predmet.OstaliListFormatedWithAdress>
  <DomainObject.Predmet.OstaliListFormatedWithAdressOIB>
    <izvorni_sadrzaj>
      <item>Tihomir Mihaldinec, OIB 28317957126, Milana Langa 14, 10430 Samobor punomoćnik sudionika u postupku MINIL d.o.o.</item>
      <item>Igor Borčić, OIB 46360267066, Hvarska 9a, 10000 Zagreb</item>
    </izvorni_sadrzaj>
    <derivirana_varijabla naziv="DomainObject.Predmet.OstaliListFormatedWithAdressOIB_1">
      <item>Tihomir Mihaldinec, OIB 28317957126, Milana Langa 14, 10430 Samobor punomoćnik sudionika u postupku MINIL d.o.o.</item>
      <item>Igor Borčić, OIB 46360267066, Hvarska 9a, 10000 Zagreb</item>
    </derivirana_varijabla>
  </DomainObject.Predmet.OstaliListFormatedWithAdressOIB>
  <DomainObject.Predmet.OstaliListNazivFormated>
    <izvorni_sadrzaj>
      <item>Tihomir Mihaldinec</item>
      <item>Igor Borčić</item>
    </izvorni_sadrzaj>
    <derivirana_varijabla naziv="DomainObject.Predmet.OstaliListNazivFormated_1">
      <item>Tihomir Mihaldinec</item>
      <item>Igor Borčić</item>
    </derivirana_varijabla>
  </DomainObject.Predmet.OstaliListNazivFormated>
  <DomainObject.Predmet.OstaliListNazivFormatedOIB>
    <izvorni_sadrzaj>
      <item>Tihomir Mihaldinec, OIB 28317957126</item>
      <item>Igor Borčić, OIB 46360267066</item>
    </izvorni_sadrzaj>
    <derivirana_varijabla naziv="DomainObject.Predmet.OstaliListNazivFormatedOIB_1">
      <item>Tihomir Mihaldinec, OIB 28317957126</item>
      <item>Igor Borčić, OIB 46360267066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MINIL d.o.o.</izvorni_sadrzaj>
    <derivirana_varijabla naziv="DomainObject.Predmet.ProtustrankaIDrugi_1">MINIL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MINIL d.o.o., OIB 95643595749, Petra Preradovića 20, 10430 Samobor</izvorni_sadrzaj>
    <derivirana_varijabla naziv="DomainObject.Predmet.ProtustrankaIDrugiAdressOIB_1">MINIL d.o.o., OIB 95643595749, Petra Preradovića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MINIL d.o.o.</item>
      <item>Tihomir Mihaldinec</item>
      <item>HAIRCOS jednostavno društvo s ograničenom odgovornošću za trgovinu i usluge</item>
      <item>Igor Borčić</item>
    </izvorni_sadrzaj>
    <derivirana_varijabla naziv="DomainObject.Predmet.SudioniciListNaziv_1">
      <item>FINA Regionalni centar Zagreb</item>
      <item>MINIL d.o.o.</item>
      <item>Tihomir Mihaldinec</item>
      <item>HAIRCOS jednostavno društvo s ograničenom odgovornošću za trgovinu i usluge</item>
      <item>Igor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izvorni_sadrzaj>
    <derivirana_varijabla naziv="DomainObject.Predmet.SudioniciListAdressOIB_1"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95643595749</item>
      <item>, OIB 28317957126</item>
      <item>, OIB 13834374965</item>
      <item>, OIB 46360267066</item>
    </izvorni_sadrzaj>
    <derivirana_varijabla naziv="DomainObject.Predmet.SudioniciListNazivOIB_1">
      <item>, OIB 85821130368</item>
      <item>, OIB 95643595749</item>
      <item>, OIB 28317957126</item>
      <item>, OIB 13834374965</item>
      <item>, OIB 46360267066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F7D81-9F7B-4D28-A844-7161F08A9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2203</properties:Characters>
  <properties:Lines>67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2018-03-06T11:08:00Z</dcterms:created>
  <dc:creator>Gordana Grčić</dc:creator>
  <cp:lastModifiedBy>Žana Livaja</cp:lastModifiedBy>
  <cp:lastPrinted>2017-04-04T08:04:00Z</cp:lastPrinted>
  <dcterms:modified xmlns:xsi="http://www.w3.org/2001/XMLSchema-instance" xsi:type="dcterms:W3CDTF">2018-03-06T11:26:00Z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(Rješenje-St-3975-16-nagrada  MARINKO PAIĆ-stečaj.docx)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