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8782" w14:paraId="8e88782" w:rsidRDefault="00AE649C" w:rsidP="00FA5B5E" w:rsidR="00AE649C" w:rsidRPr="00B76F3C">
      <w:pPr>
        <w:pStyle w:val="Naslov3"/>
        <w15:collapsed w:val="false"/>
      </w:pPr>
    </w:p>
    <w:p w:rsidRDefault="00586072" w:rsidP="0058607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586072" w:rsidP="00586072" w:rsidR="00586072">
      <w:pPr>
        <w:jc w:val="right"/>
        <w:rPr>
          <w:b/>
          <w:noProof/>
        </w:rPr>
      </w:pPr>
      <w:r>
        <w:rPr>
          <w:b/>
          <w:noProof/>
        </w:rPr>
        <w:t>3 St-353/2016-7</w:t>
      </w:r>
    </w:p>
    <w:p w:rsidRDefault="00586072" w:rsidP="00586072" w:rsidR="00586072">
      <w:pPr>
        <w:jc w:val="center"/>
        <w:rPr>
          <w:b/>
          <w:noProof/>
        </w:rPr>
      </w:pPr>
      <w:r>
        <w:rPr>
          <w:b/>
          <w:noProof/>
        </w:rPr>
        <w:t>R E P U B L I K A  H R V A T S K A</w:t>
      </w:r>
    </w:p>
    <w:p w:rsidRDefault="00586072" w:rsidP="00586072" w:rsidR="00586072">
      <w:pPr>
        <w:jc w:val="center"/>
        <w:rPr>
          <w:b/>
          <w:noProof/>
        </w:rPr>
      </w:pPr>
      <w:r>
        <w:rPr>
          <w:b/>
          <w:noProof/>
        </w:rPr>
        <w:t xml:space="preserve">R J E Š E N J E </w:t>
      </w:r>
    </w:p>
    <w:p w:rsidRDefault="00586072" w:rsidP="00586072" w:rsidR="00586072" w:rsidRPr="00586072">
      <w:pPr>
        <w:ind w:firstLine="851"/>
        <w:jc w:val="both"/>
        <w:rPr>
          <w:noProof/>
        </w:rPr>
      </w:pPr>
      <w:r>
        <w:rPr>
          <w:noProof/>
        </w:rPr>
        <w:t xml:space="preserve">TRGOVAČKI SUD U BJELOVARU, OIB: 07942269267, po stečajnom sucu Sanjani Zorinc, povodom prijedloga predlagatelja FINANCIJSKE AGENCIJE, RC ZAGREB, Podružnica Bjelovar, F. Supila 4, </w:t>
      </w:r>
      <w:r>
        <w:t xml:space="preserve">za otvaranje stečajnog postupka nad dužnikom PANPELETI društvo s ograničenom odgovornošću za proizvodnju, trgovinu i usluge, </w:t>
      </w:r>
      <w:proofErr w:type="spellStart"/>
      <w:r>
        <w:t>Kostanjevac</w:t>
      </w:r>
      <w:proofErr w:type="spellEnd"/>
      <w:r>
        <w:t xml:space="preserve">, </w:t>
      </w:r>
      <w:proofErr w:type="spellStart"/>
      <w:r>
        <w:t>Kostanjevac</w:t>
      </w:r>
      <w:proofErr w:type="spellEnd"/>
      <w:r>
        <w:t xml:space="preserve"> 153, </w:t>
      </w:r>
      <w:r>
        <w:rPr>
          <w:noProof/>
        </w:rPr>
        <w:t>MBS: 010091279, OIB: 03731428124, dana 9. lipnja 2016. godine</w:t>
      </w:r>
    </w:p>
    <w:p w:rsidRDefault="00586072" w:rsidP="00586072" w:rsidR="00586072">
      <w:pPr>
        <w:jc w:val="center"/>
        <w:rPr>
          <w:b/>
          <w:noProof/>
        </w:rPr>
      </w:pPr>
      <w:r>
        <w:rPr>
          <w:b/>
          <w:noProof/>
        </w:rPr>
        <w:t xml:space="preserve">r i j e š i o    j e </w:t>
      </w:r>
    </w:p>
    <w:p w:rsidRDefault="00586072" w:rsidP="00586072" w:rsidR="00586072">
      <w:pPr>
        <w:ind w:firstLine="851"/>
        <w:jc w:val="both"/>
        <w:rPr>
          <w:noProof/>
        </w:rPr>
      </w:pPr>
      <w:r>
        <w:rPr>
          <w:noProof/>
        </w:rPr>
        <w:t xml:space="preserve">I. Otvara se stečajni postupak nad </w:t>
      </w:r>
      <w:r>
        <w:t xml:space="preserve">dužnikom PANPELETI društvo s ograničenom odgovornošću za proizvodnju, trgovinu i usluge, </w:t>
      </w:r>
      <w:proofErr w:type="spellStart"/>
      <w:r>
        <w:t>Kostanjevac</w:t>
      </w:r>
      <w:proofErr w:type="spellEnd"/>
      <w:r>
        <w:t xml:space="preserve">, </w:t>
      </w:r>
      <w:proofErr w:type="spellStart"/>
      <w:r>
        <w:t>Kostanjevac</w:t>
      </w:r>
      <w:proofErr w:type="spellEnd"/>
      <w:r>
        <w:t xml:space="preserve"> 153, </w:t>
      </w:r>
      <w:r>
        <w:rPr>
          <w:noProof/>
        </w:rPr>
        <w:t>MBS: 010091279, OIB: 03731428124.</w:t>
      </w:r>
    </w:p>
    <w:p w:rsidRDefault="00586072" w:rsidP="00586072" w:rsidR="00586072">
      <w:pPr>
        <w:ind w:firstLine="851"/>
        <w:jc w:val="both"/>
        <w:rPr>
          <w:noProof/>
        </w:rPr>
      </w:pPr>
      <w:r>
        <w:rPr>
          <w:noProof/>
        </w:rPr>
        <w:t>II. Za stečajnog upravitelja imenuje se NENAD HOMAR, dipl. ekonomist iz Koprivnice, Dravska 1, OIB: 11719729882.</w:t>
      </w:r>
    </w:p>
    <w:p w:rsidRDefault="00586072" w:rsidP="00586072" w:rsidR="00586072">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Koprivnica, Dravska 1,</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586072" w:rsidP="00586072" w:rsidR="00586072">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586072" w:rsidP="00586072" w:rsidR="00586072">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586072" w:rsidP="00586072" w:rsidR="00586072">
      <w:pPr>
        <w:jc w:val="both"/>
        <w:rPr>
          <w:noProof/>
        </w:rPr>
      </w:pPr>
    </w:p>
    <w:p w:rsidRDefault="00586072" w:rsidP="00586072" w:rsidR="00586072">
      <w:pPr>
        <w:jc w:val="both"/>
        <w:rPr>
          <w:noProof/>
        </w:rPr>
      </w:pPr>
    </w:p>
    <w:p w:rsidRDefault="00586072" w:rsidP="00586072" w:rsidR="00586072">
      <w:pPr>
        <w:jc w:val="center"/>
        <w:rPr>
          <w:noProof/>
        </w:rPr>
      </w:pPr>
      <w:r>
        <w:rPr>
          <w:noProof/>
        </w:rPr>
        <w:lastRenderedPageBreak/>
        <w:t>-2-</w:t>
      </w:r>
    </w:p>
    <w:p w:rsidRDefault="00586072" w:rsidP="00586072" w:rsidR="00586072" w:rsidRPr="00586072">
      <w:pPr>
        <w:jc w:val="right"/>
        <w:rPr>
          <w:b/>
          <w:noProof/>
        </w:rPr>
      </w:pPr>
      <w:r>
        <w:rPr>
          <w:b/>
          <w:noProof/>
        </w:rPr>
        <w:t>3 St-353/2016-7</w:t>
      </w:r>
    </w:p>
    <w:p w:rsidRDefault="00586072" w:rsidP="00586072" w:rsidR="00586072">
      <w:pPr>
        <w:ind w:firstLine="851"/>
        <w:jc w:val="both"/>
        <w:rPr>
          <w:noProof/>
        </w:rPr>
      </w:pPr>
      <w:r w:rsidRPr="00586072">
        <w:rPr>
          <w:b/>
          <w:noProof/>
        </w:rPr>
        <w:t>VI. Pozivaju</w:t>
      </w:r>
      <w:r>
        <w:rPr>
          <w:noProof/>
        </w:rPr>
        <w:t xml:space="preserve"> se dužnikovi dužnici da svoje obveze bez odgode ispunjavaju stečajnom upravitelju za stečajnog dužnika. Pravne posljedice otvaranja stečajnog postupka nastupaju u trenutku kad je rješenje o otvaranju stečajnog postupka objavljeno da mrežnoj stranici e-Oglasna ploča sudova.  </w:t>
      </w:r>
    </w:p>
    <w:p w:rsidRDefault="00586072" w:rsidP="00586072" w:rsidR="00586072">
      <w:pPr>
        <w:ind w:firstLine="851"/>
        <w:jc w:val="both"/>
        <w:rPr>
          <w:noProof/>
        </w:rPr>
      </w:pPr>
      <w:r>
        <w:rPr>
          <w:noProof/>
        </w:rPr>
        <w:t>VII. Otvaranje stečajnog postupka upisat će se u sudski registar ovoga suda.</w:t>
      </w:r>
    </w:p>
    <w:p w:rsidRDefault="00586072" w:rsidP="00586072" w:rsidR="00586072">
      <w:pPr>
        <w:ind w:firstLine="851"/>
        <w:jc w:val="both"/>
        <w:rPr>
          <w:noProof/>
        </w:rPr>
      </w:pPr>
      <w:r>
        <w:rPr>
          <w:noProof/>
        </w:rPr>
        <w:t xml:space="preserve">VIII. Stečajni postupak </w:t>
      </w:r>
      <w:r>
        <w:rPr>
          <w:b/>
          <w:noProof/>
        </w:rPr>
        <w:t>otvoren je 9. lipnja 2016. u 13,00 sati</w:t>
      </w:r>
      <w:r>
        <w:rPr>
          <w:noProof/>
        </w:rPr>
        <w:t>, kada je ovo rješenje istaknuto na mrežnoj stranici e-Oglasna ploča sudova.</w:t>
      </w:r>
    </w:p>
    <w:p w:rsidRDefault="00586072" w:rsidP="00586072" w:rsidR="00586072">
      <w:pPr>
        <w:ind w:firstLine="851"/>
        <w:jc w:val="both"/>
        <w:rPr>
          <w:noProof/>
        </w:rPr>
      </w:pPr>
      <w:r>
        <w:rPr>
          <w:noProof/>
        </w:rPr>
        <w:t xml:space="preserve">IX. Ročište vjerovnika na kojem će se ispitati prijavljene tražbine (ispitno ročište) saziva se za </w:t>
      </w:r>
      <w:r>
        <w:rPr>
          <w:b/>
          <w:noProof/>
        </w:rPr>
        <w:t>dan 7. rujna 2016. godine u 9,00 sati</w:t>
      </w:r>
      <w:r>
        <w:rPr>
          <w:noProof/>
        </w:rPr>
        <w:t xml:space="preserve"> u ovome sudu (zgrada sudskog registra).</w:t>
      </w:r>
    </w:p>
    <w:p w:rsidRDefault="00586072" w:rsidP="00586072" w:rsidR="00586072" w:rsidRPr="00586072">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586072" w:rsidP="00586072" w:rsidR="00586072" w:rsidRPr="00586072">
      <w:pPr>
        <w:jc w:val="center"/>
        <w:rPr>
          <w:b/>
          <w:noProof/>
        </w:rPr>
      </w:pPr>
      <w:r>
        <w:rPr>
          <w:b/>
          <w:noProof/>
        </w:rPr>
        <w:t>Obrazloženje</w:t>
      </w:r>
    </w:p>
    <w:p w:rsidRDefault="00586072" w:rsidP="00586072" w:rsidR="00586072">
      <w:pPr>
        <w:ind w:firstLine="851"/>
        <w:jc w:val="both"/>
      </w:pPr>
      <w:r>
        <w:t xml:space="preserve">Rješenjem ovog suda 3 St-353/2016-2 od 11. svibnja 2016. godine pokrenut je postupak radi utvrđivanja pretpostavki za otvaranje stečajnog postupka nad trgovačkim društvom PANPELETI d.o.o. </w:t>
      </w:r>
      <w:proofErr w:type="spellStart"/>
      <w:r>
        <w:t>Kostanjevac</w:t>
      </w:r>
      <w:proofErr w:type="spellEnd"/>
      <w:r>
        <w:t xml:space="preserve">, </w:t>
      </w:r>
      <w:proofErr w:type="spellStart"/>
      <w:r>
        <w:t>Kostanjevac</w:t>
      </w:r>
      <w:proofErr w:type="spellEnd"/>
      <w:r>
        <w:t xml:space="preserve"> 153. Za privremenog stečajnog upravitelja imenovan je Nenad </w:t>
      </w:r>
      <w:proofErr w:type="spellStart"/>
      <w:r>
        <w:t>Homar</w:t>
      </w:r>
      <w:proofErr w:type="spellEnd"/>
      <w:r>
        <w:t xml:space="preserve"> iz Koprivnice, Dravska 1 te je privremeni stečajni upravitelj trebao ispitati postoji li razlog za otvaranje stečajnog postupka nad stečajnim dužnikom, kakvi su izgledi za nastavak poslovanja te mogu li se imovinom dužnika platiti troškovi stečajnog postupka. </w:t>
      </w:r>
    </w:p>
    <w:p w:rsidRDefault="00586072" w:rsidP="00586072" w:rsidR="00586072">
      <w:pPr>
        <w:ind w:firstLine="708"/>
        <w:jc w:val="both"/>
      </w:pPr>
      <w:r>
        <w:t xml:space="preserve">Na ročište radi izjašnjavanja o prijedlogu dana 9. lipnja 2016. godine pristupio je privremeni stečajni upravitelj. </w:t>
      </w:r>
    </w:p>
    <w:p w:rsidRDefault="00586072" w:rsidP="00586072" w:rsidR="00586072">
      <w:pPr>
        <w:ind w:firstLine="708"/>
        <w:jc w:val="both"/>
      </w:pPr>
      <w:r>
        <w:t xml:space="preserve">Privremeni stečajni upravitelj dostavio je izvješće od 7. lipnja 2016. godine u kojem navodi da je dužnikov račun u neprekidnoj blokadi 388 dana. Blokada iznosi 1.209.364,81 kn na dan 2. lipnja 2016. godine. Imovina dužnika sastoji se od pokretnina čija je knjigovodstvena vrijednost 266.879,02 kn te potraživanja u ukupnom iznosu od 1.601.394,67 kn. Privremeni stečajni upravitelj naveo je da nema izgleda za nastavak poslovanja te da su ostvareni stečajni razlozi za otvaranje stečajnog postupka.  </w:t>
      </w:r>
    </w:p>
    <w:p w:rsidRDefault="00586072" w:rsidP="00586072" w:rsidR="00586072">
      <w:pPr>
        <w:ind w:firstLine="708"/>
        <w:jc w:val="both"/>
      </w:pPr>
      <w:r>
        <w:t xml:space="preserve">Slijedom navedenog sud ocjenjuje da je tijekom prethodnog postupka utvrđeno postojanje stečajnog razloga: nesposobnosti za plaćanje (čl. 6. st. 1. i 2. SZ-a) i prezaduženosti (čl. 7. st. 1. SZ-a) te je temeljem odredbe čl. 129. SZ-a riješeno kao u izreci. </w:t>
      </w:r>
    </w:p>
    <w:p w:rsidRDefault="00586072" w:rsidP="00586072" w:rsidR="00586072">
      <w:pPr>
        <w:jc w:val="center"/>
        <w:rPr>
          <w:noProof/>
        </w:rPr>
      </w:pPr>
      <w:r>
        <w:rPr>
          <w:noProof/>
        </w:rPr>
        <w:t>U Bjelovaru, 9. lipnja 2016. godine</w:t>
      </w:r>
      <w:r>
        <w:rPr>
          <w:noProof/>
        </w:rPr>
        <w:t xml:space="preserve">  </w:t>
      </w:r>
    </w:p>
    <w:p w:rsidRDefault="00586072" w:rsidP="00586072" w:rsidR="00586072">
      <w:pPr>
        <w:jc w:val="both"/>
        <w:rPr>
          <w:b/>
          <w:noProof/>
        </w:rPr>
      </w:pPr>
      <w:r>
        <w:rPr>
          <w:b/>
          <w:noProof/>
        </w:rPr>
        <w:t xml:space="preserve">                                                                                                            STEČAJNI SUDAC</w:t>
      </w:r>
    </w:p>
    <w:p w:rsidRDefault="00586072" w:rsidP="00586072" w:rsidR="00586072">
      <w:pPr>
        <w:jc w:val="both"/>
        <w:rPr>
          <w:noProof/>
        </w:rPr>
      </w:pPr>
      <w:r>
        <w:rPr>
          <w:noProof/>
        </w:rPr>
        <w:t xml:space="preserve">                                                                                                            SANJANA ZORINC</w:t>
      </w:r>
    </w:p>
    <w:p w:rsidRDefault="00586072" w:rsidP="00586072" w:rsidR="00586072" w:rsidRPr="00586072">
      <w:pPr>
        <w:jc w:val="center"/>
        <w:rPr>
          <w:noProof/>
        </w:rPr>
      </w:pPr>
      <w:r w:rsidRPr="00586072">
        <w:rPr>
          <w:noProof/>
        </w:rPr>
        <w:lastRenderedPageBreak/>
        <w:t>-3-</w:t>
      </w:r>
    </w:p>
    <w:p w:rsidRDefault="00586072" w:rsidP="00586072" w:rsidR="00586072">
      <w:pPr>
        <w:jc w:val="center"/>
        <w:rPr>
          <w:b/>
          <w:noProof/>
        </w:rPr>
      </w:pPr>
    </w:p>
    <w:p w:rsidRDefault="00586072" w:rsidP="00586072" w:rsidR="00586072">
      <w:pPr>
        <w:jc w:val="right"/>
        <w:rPr>
          <w:b/>
          <w:noProof/>
        </w:rPr>
      </w:pPr>
      <w:r>
        <w:rPr>
          <w:b/>
          <w:noProof/>
        </w:rPr>
        <w:t>3 St-35372016-7</w:t>
      </w:r>
    </w:p>
    <w:p w:rsidRDefault="00586072" w:rsidP="00586072" w:rsidR="00586072">
      <w:pPr>
        <w:jc w:val="right"/>
        <w:rPr>
          <w:b/>
          <w:noProof/>
        </w:rPr>
      </w:pPr>
      <w:bookmarkStart w:name="_GoBack" w:id="0"/>
      <w:bookmarkEnd w:id="0"/>
    </w:p>
    <w:p w:rsidRDefault="00586072" w:rsidP="00586072" w:rsidR="00586072">
      <w:pPr>
        <w:jc w:val="right"/>
        <w:rPr>
          <w:b/>
          <w:noProof/>
        </w:rPr>
      </w:pPr>
    </w:p>
    <w:p w:rsidRDefault="00586072" w:rsidP="00586072" w:rsidR="00586072" w:rsidRPr="00586072">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586072" w:rsidP="00586072" w:rsidR="00586072">
      <w:pPr>
        <w:jc w:val="both"/>
        <w:rPr>
          <w:noProof/>
        </w:rPr>
      </w:pPr>
      <w:r>
        <w:rPr>
          <w:noProof/>
        </w:rPr>
        <w:t>Rj.</w:t>
      </w:r>
    </w:p>
    <w:p w:rsidRDefault="00586072" w:rsidP="00586072" w:rsidR="00586072">
      <w:pPr>
        <w:jc w:val="both"/>
        <w:rPr>
          <w:noProof/>
        </w:rPr>
      </w:pPr>
      <w:r>
        <w:rPr>
          <w:noProof/>
        </w:rPr>
        <w:t>Dna: predlagatelju putem e-oglasne ploče</w:t>
      </w:r>
    </w:p>
    <w:p w:rsidRDefault="00586072" w:rsidP="00586072" w:rsidR="00586072">
      <w:pPr>
        <w:jc w:val="both"/>
        <w:rPr>
          <w:noProof/>
        </w:rPr>
      </w:pPr>
      <w:r>
        <w:rPr>
          <w:noProof/>
        </w:rPr>
        <w:t xml:space="preserve">         dužniku putem e-oglasne ploče</w:t>
      </w:r>
    </w:p>
    <w:p w:rsidRDefault="00586072" w:rsidP="00586072" w:rsidR="00586072">
      <w:pPr>
        <w:jc w:val="both"/>
        <w:rPr>
          <w:noProof/>
        </w:rPr>
      </w:pPr>
      <w:r>
        <w:rPr>
          <w:noProof/>
        </w:rPr>
        <w:t xml:space="preserve">         stečajnom upravitelju putem pošte i putem e-oglasne ploče</w:t>
      </w:r>
    </w:p>
    <w:p w:rsidRDefault="00586072" w:rsidP="00586072" w:rsidR="00586072">
      <w:pPr>
        <w:jc w:val="both"/>
        <w:rPr>
          <w:noProof/>
        </w:rPr>
      </w:pPr>
      <w:r>
        <w:rPr>
          <w:noProof/>
        </w:rPr>
        <w:t xml:space="preserve">         Porezna uprava Bjelovar putem e-oglasne ploče </w:t>
      </w:r>
    </w:p>
    <w:p w:rsidRDefault="00586072" w:rsidP="00586072" w:rsidR="00586072">
      <w:pPr>
        <w:jc w:val="both"/>
        <w:rPr>
          <w:noProof/>
        </w:rPr>
      </w:pPr>
      <w:r>
        <w:rPr>
          <w:noProof/>
        </w:rPr>
        <w:t xml:space="preserve">         sudskom registru </w:t>
      </w:r>
    </w:p>
    <w:p w:rsidRDefault="00586072" w:rsidP="00586072" w:rsidR="00586072">
      <w:pPr>
        <w:jc w:val="both"/>
        <w:rPr>
          <w:noProof/>
        </w:rPr>
      </w:pPr>
      <w:r>
        <w:rPr>
          <w:noProof/>
        </w:rPr>
        <w:t xml:space="preserve">         e-oglasna ploča </w:t>
      </w:r>
    </w:p>
    <w:p w:rsidRDefault="00586072" w:rsidP="00586072" w:rsidR="00586072">
      <w:pPr>
        <w:jc w:val="both"/>
        <w:rPr>
          <w:noProof/>
        </w:rPr>
      </w:pPr>
      <w:r>
        <w:rPr>
          <w:noProof/>
        </w:rPr>
        <w:t xml:space="preserve">Bj. 9.6.2016. </w:t>
      </w:r>
    </w:p>
    <w:p w:rsidRDefault="00CB0EA4" w:rsidP="00586072"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07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86498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St-353/2016-7</izvorni_sadrzaj>
    <derivirana_varijabla naziv="DomainObject.Oznaka_1">St-353/2016-7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St-353/2016-7</izvorni_sadrzaj>
    <derivirana_varijabla naziv="DomainObject.PoslovniBrojDokumenta_1">St-353/2016-7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59BC76-879A-471D-A797-C7B254C70F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4285</properties:Characters>
  <properties:Lines>92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2016-06-09T10:39:00Z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