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86b1" w14:paraId="10486b1" w:rsidRDefault="009B430F" w:rsidP="009B430F" w:rsidR="00056A75" w:rsidRPr="009B430F">
      <w:pPr>
        <w:tabs>
          <w:tab w:pos="294" w:val="left"/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6A75" w:rsidRPr="009B430F">
        <w:t xml:space="preserve">                                                                                             </w:t>
      </w:r>
      <w:r w:rsidR="00D62DE4" w:rsidRPr="009B430F">
        <w:t xml:space="preserve">             </w:t>
      </w:r>
      <w:r w:rsidR="00B638CF" w:rsidRPr="009B430F">
        <w:t xml:space="preserve">4 </w:t>
      </w:r>
      <w:r w:rsidR="00056A75" w:rsidRPr="009B430F">
        <w:t>St-</w:t>
      </w:r>
      <w:r>
        <w:t>768/13</w:t>
      </w:r>
    </w:p>
    <w:p w:rsidRDefault="00716124" w:rsidP="00716124" w:rsidR="00056A75" w:rsidRPr="009B430F">
      <w:pPr>
        <w:jc w:val="both"/>
      </w:pPr>
      <w:r w:rsidRPr="009B430F">
        <w:t xml:space="preserve">REPUBLIKA HRVATSKA </w:t>
      </w:r>
    </w:p>
    <w:p w:rsidRDefault="00716124" w:rsidP="00716124" w:rsidR="00716124" w:rsidRPr="009B430F">
      <w:pPr>
        <w:jc w:val="both"/>
      </w:pPr>
      <w:r w:rsidRPr="009B430F">
        <w:t>TRGOVAČKI SUD U ZAGREBU</w:t>
      </w:r>
    </w:p>
    <w:p w:rsidRDefault="00716124" w:rsidP="00716124" w:rsidR="00716124" w:rsidRPr="009B430F">
      <w:pPr>
        <w:jc w:val="both"/>
      </w:pPr>
      <w:r w:rsidRPr="009B430F">
        <w:t xml:space="preserve">STALNA SLUŽBA </w:t>
      </w:r>
    </w:p>
    <w:p w:rsidRDefault="00D408EA" w:rsidP="00716124" w:rsidR="00D408EA" w:rsidRPr="009B430F">
      <w:pPr>
        <w:jc w:val="both"/>
      </w:pPr>
      <w:r w:rsidRPr="009B430F">
        <w:t xml:space="preserve">Karlovac, </w:t>
      </w:r>
      <w:r w:rsidR="009B430F">
        <w:t>Ljudevita Šestića 4</w:t>
      </w:r>
    </w:p>
    <w:p w:rsidRDefault="00096A6C" w:rsidP="00BD3394" w:rsidR="00096A6C" w:rsidRPr="009B430F">
      <w:pPr>
        <w:jc w:val="center"/>
      </w:pPr>
    </w:p>
    <w:p w:rsidRDefault="00AD6669" w:rsidP="00B638CF" w:rsidR="005E3015" w:rsidRPr="009B430F">
      <w:pPr>
        <w:jc w:val="center"/>
      </w:pPr>
      <w:r w:rsidRPr="009B430F">
        <w:t>R</w:t>
      </w:r>
      <w:r w:rsidR="009B430F">
        <w:t xml:space="preserve"> </w:t>
      </w:r>
      <w:r w:rsidRPr="009B430F">
        <w:t>E</w:t>
      </w:r>
      <w:r w:rsidR="009B430F">
        <w:t xml:space="preserve"> </w:t>
      </w:r>
      <w:r w:rsidRPr="009B430F">
        <w:t>P</w:t>
      </w:r>
      <w:r w:rsidR="009B430F">
        <w:t xml:space="preserve"> </w:t>
      </w:r>
      <w:r w:rsidRPr="009B430F">
        <w:t>U</w:t>
      </w:r>
      <w:r w:rsidR="009B430F">
        <w:t xml:space="preserve"> </w:t>
      </w:r>
      <w:r w:rsidRPr="009B430F">
        <w:t>B</w:t>
      </w:r>
      <w:r w:rsidR="009B430F">
        <w:t xml:space="preserve"> </w:t>
      </w:r>
      <w:r w:rsidRPr="009B430F">
        <w:t>L</w:t>
      </w:r>
      <w:r w:rsidR="009B430F">
        <w:t xml:space="preserve"> </w:t>
      </w:r>
      <w:r w:rsidRPr="009B430F">
        <w:t>I</w:t>
      </w:r>
      <w:r w:rsidR="009B430F">
        <w:t xml:space="preserve"> </w:t>
      </w:r>
      <w:r w:rsidRPr="009B430F">
        <w:t>K</w:t>
      </w:r>
      <w:r w:rsidR="009B430F">
        <w:t xml:space="preserve"> </w:t>
      </w:r>
      <w:r w:rsidRPr="009B430F">
        <w:t xml:space="preserve">A </w:t>
      </w:r>
      <w:r w:rsidR="009B430F">
        <w:t xml:space="preserve">  </w:t>
      </w:r>
      <w:r w:rsidRPr="009B430F">
        <w:t>H</w:t>
      </w:r>
      <w:r w:rsidR="009B430F">
        <w:t xml:space="preserve"> </w:t>
      </w:r>
      <w:r w:rsidRPr="009B430F">
        <w:t>R</w:t>
      </w:r>
      <w:r w:rsidR="009B430F">
        <w:t xml:space="preserve"> </w:t>
      </w:r>
      <w:r w:rsidRPr="009B430F">
        <w:t>V</w:t>
      </w:r>
      <w:r w:rsidR="009B430F">
        <w:t xml:space="preserve"> </w:t>
      </w:r>
      <w:r w:rsidRPr="009B430F">
        <w:t>A</w:t>
      </w:r>
      <w:r w:rsidR="009B430F">
        <w:t xml:space="preserve"> </w:t>
      </w:r>
      <w:r w:rsidRPr="009B430F">
        <w:t>T</w:t>
      </w:r>
      <w:r w:rsidR="009B430F">
        <w:t xml:space="preserve"> </w:t>
      </w:r>
      <w:r w:rsidRPr="009B430F">
        <w:t>S</w:t>
      </w:r>
      <w:r w:rsidR="009B430F">
        <w:t xml:space="preserve"> </w:t>
      </w:r>
      <w:r w:rsidRPr="009B430F">
        <w:t>K</w:t>
      </w:r>
      <w:r w:rsidR="009B430F">
        <w:t xml:space="preserve"> </w:t>
      </w:r>
      <w:r w:rsidRPr="009B430F">
        <w:t>A</w:t>
      </w:r>
    </w:p>
    <w:p w:rsidRDefault="00B638CF" w:rsidP="00B638CF" w:rsidR="00B638CF" w:rsidRPr="009B430F">
      <w:pPr>
        <w:jc w:val="center"/>
      </w:pPr>
      <w:r w:rsidRPr="009B430F">
        <w:t>R J E Š E N J E</w:t>
      </w:r>
    </w:p>
    <w:p w:rsidRDefault="00C10B03" w:rsidP="00BD3394" w:rsidR="00C10B03" w:rsidRPr="009B430F">
      <w:pPr>
        <w:jc w:val="both"/>
      </w:pPr>
    </w:p>
    <w:p w:rsidRDefault="009B430F" w:rsidP="009B430F" w:rsidR="00D62DE4" w:rsidRPr="009B430F">
      <w:pPr>
        <w:ind w:firstLine="708"/>
        <w:jc w:val="both"/>
      </w:pPr>
      <w:r>
        <w:t>Trgovački sud u Zagrebu, Stalna služba</w:t>
      </w:r>
      <w:r w:rsidR="00B638CF" w:rsidRPr="009B430F">
        <w:t>,</w:t>
      </w:r>
      <w:r w:rsidR="00D62DE4" w:rsidRPr="009B430F">
        <w:t xml:space="preserve"> po sucu Goranki Boljkovac, kao stečajnom sucu, u stečajnom </w:t>
      </w:r>
      <w:r w:rsidR="00716124" w:rsidRPr="009B430F">
        <w:t xml:space="preserve">postupku nad stečajnim dužnikom </w:t>
      </w:r>
      <w:r w:rsidRPr="009B430F">
        <w:rPr>
          <w:sz w:val="22"/>
          <w:szCs w:val="22"/>
        </w:rPr>
        <w:t>LOBEL d.o.o. u stečaju Zagreb, Remete 74, OIB 43206532009</w:t>
      </w:r>
      <w:r w:rsidR="00B638CF" w:rsidRPr="009B430F">
        <w:t>,</w:t>
      </w:r>
      <w:r w:rsidR="00D62DE4" w:rsidRPr="009B430F">
        <w:t xml:space="preserve"> dana </w:t>
      </w:r>
      <w:r>
        <w:t>6. lipnja 2016</w:t>
      </w:r>
      <w:r w:rsidR="00B638CF" w:rsidRPr="009B430F">
        <w:t>.</w:t>
      </w:r>
      <w:r w:rsidR="00D62DE4" w:rsidRPr="009B430F">
        <w:t xml:space="preserve"> godine,</w:t>
      </w:r>
    </w:p>
    <w:p w:rsidRDefault="00C10B03" w:rsidP="00BD3394" w:rsidR="00C10B03" w:rsidRPr="009B430F">
      <w:pPr>
        <w:jc w:val="both"/>
      </w:pPr>
    </w:p>
    <w:p w:rsidRDefault="009F0937" w:rsidP="00056A75" w:rsidR="00A146B1" w:rsidRPr="009B430F">
      <w:pPr>
        <w:jc w:val="center"/>
      </w:pPr>
      <w:r w:rsidRPr="009B430F">
        <w:t>r</w:t>
      </w:r>
      <w:r w:rsidR="00056A75" w:rsidRPr="009B430F">
        <w:t xml:space="preserve"> i j e š i o   j e</w:t>
      </w:r>
    </w:p>
    <w:p w:rsidRDefault="009A1954" w:rsidP="00056A75" w:rsidR="009A1954" w:rsidRPr="009B430F">
      <w:pPr>
        <w:jc w:val="center"/>
      </w:pPr>
    </w:p>
    <w:p w:rsidRDefault="00D408EA" w:rsidP="00D408EA" w:rsidR="00D408EA" w:rsidRPr="009B430F">
      <w:pPr>
        <w:numPr>
          <w:ilvl w:val="0"/>
          <w:numId w:val="13"/>
        </w:numPr>
        <w:jc w:val="both"/>
      </w:pPr>
      <w:r w:rsidRPr="009B430F">
        <w:t>Iz iznosa cijene dobivene prodajom</w:t>
      </w:r>
      <w:r w:rsidR="004A11B1">
        <w:t xml:space="preserve"> pokretnina stečajnog dužnika i to</w:t>
      </w:r>
      <w:r w:rsidRPr="009B430F">
        <w:t xml:space="preserve"> </w:t>
      </w:r>
      <w:r w:rsidR="004A11B1">
        <w:t>os</w:t>
      </w:r>
      <w:r w:rsidR="00A95056">
        <w:t>o</w:t>
      </w:r>
      <w:r w:rsidR="004A11B1">
        <w:t>bnog automobila Smart Fortwo Pure 0,6, god. proizvodnje 2000., broj šasije WME01MC01YH012119</w:t>
      </w:r>
      <w:r w:rsidRPr="009B430F">
        <w:t>,</w:t>
      </w:r>
      <w:r w:rsidR="004A11B1">
        <w:t xml:space="preserve"> neregistriran – odjavljen i motocikla Gilera Nexus 250, god. proizvodnje 2007., broj šasije ZAPM3540000002006, neregistriran – odjavljen,</w:t>
      </w:r>
      <w:r w:rsidRPr="009B430F">
        <w:t xml:space="preserve"> namiruje se potraživanje razlučnog vjerovnika </w:t>
      </w:r>
      <w:r w:rsidR="004A11B1">
        <w:t>Republika Hrvatska</w:t>
      </w:r>
      <w:r w:rsidR="00A95056">
        <w:t>, Ministarstvo financija, Porezna uprava, Područni ured Zagreb</w:t>
      </w:r>
      <w:r w:rsidRPr="009B430F">
        <w:t xml:space="preserve"> iznosom od </w:t>
      </w:r>
      <w:r w:rsidR="00A95056">
        <w:t>7.000,00</w:t>
      </w:r>
      <w:r w:rsidRPr="009B430F">
        <w:t xml:space="preserve"> kn.</w:t>
      </w:r>
    </w:p>
    <w:p w:rsidRDefault="00D408EA" w:rsidP="00D408EA" w:rsidR="00D408EA" w:rsidRPr="009B430F">
      <w:pPr>
        <w:jc w:val="both"/>
      </w:pPr>
    </w:p>
    <w:p w:rsidRDefault="00D408EA" w:rsidP="00D408EA" w:rsidR="00D408EA" w:rsidRPr="009B430F">
      <w:pPr>
        <w:numPr>
          <w:ilvl w:val="0"/>
          <w:numId w:val="13"/>
        </w:numPr>
        <w:jc w:val="both"/>
      </w:pPr>
      <w:r w:rsidRPr="009B430F">
        <w:t xml:space="preserve">Iz iznosa cijene dobivene prodajom </w:t>
      </w:r>
      <w:r w:rsidR="00A95056">
        <w:t>pokretnina stečajnog dužnika i to</w:t>
      </w:r>
      <w:r w:rsidR="00A95056" w:rsidRPr="009B430F">
        <w:t xml:space="preserve"> </w:t>
      </w:r>
      <w:r w:rsidR="00A95056">
        <w:t>osobnog automobila Smart Fortwo Pure 0,6, god. proizvodnje 2000., broj šasije WME01MC01YH012119</w:t>
      </w:r>
      <w:r w:rsidR="00A95056" w:rsidRPr="009B430F">
        <w:t>,</w:t>
      </w:r>
      <w:r w:rsidR="00A95056">
        <w:t xml:space="preserve"> neregistriran – odjavljen i motocikla Gilera Nexus 250, god. proizvodnje 2007., broj šasije ZAPM3540000002006, neregistriran – odjavljen,</w:t>
      </w:r>
      <w:r w:rsidRPr="009B430F">
        <w:t xml:space="preserve"> stečajnom dužniku određuje se iznos stvarnih troškova unovčenja </w:t>
      </w:r>
      <w:r w:rsidR="00A95056">
        <w:t>pokretnina</w:t>
      </w:r>
      <w:r w:rsidRPr="009B430F">
        <w:t xml:space="preserve"> u iznosu od </w:t>
      </w:r>
      <w:r w:rsidR="00A95056">
        <w:t>3.000,00</w:t>
      </w:r>
      <w:r w:rsidRPr="009B430F">
        <w:t xml:space="preserve"> kn, sukladno čl. 170. </w:t>
      </w:r>
      <w:r w:rsidR="002321E3">
        <w:t xml:space="preserve">st. 2. </w:t>
      </w:r>
      <w:r w:rsidR="00A95056">
        <w:t>Stečajnog zakona.</w:t>
      </w:r>
    </w:p>
    <w:p w:rsidRDefault="00D408EA" w:rsidP="00D408EA" w:rsidR="00D408EA" w:rsidRPr="009B430F">
      <w:pPr>
        <w:jc w:val="both"/>
      </w:pPr>
    </w:p>
    <w:p w:rsidRDefault="00D408EA" w:rsidP="00D408EA" w:rsidR="00D408EA" w:rsidRPr="009B430F">
      <w:pPr>
        <w:numPr>
          <w:ilvl w:val="0"/>
          <w:numId w:val="13"/>
        </w:numPr>
        <w:jc w:val="both"/>
      </w:pPr>
      <w:r w:rsidRPr="009B430F">
        <w:t xml:space="preserve">Nalaže se stečajnom upravitelju da razlučnom vjerovniku </w:t>
      </w:r>
      <w:r w:rsidR="00A95056">
        <w:t>Republika Hrvatska, Ministarstvo financija, Porezna uprava, Područni ured Zagreb</w:t>
      </w:r>
      <w:r w:rsidRPr="009B430F">
        <w:t xml:space="preserve"> u roku od 8 dana izvrši plaćanje iznosa i</w:t>
      </w:r>
      <w:r w:rsidR="00A95056">
        <w:t>z točke I. izreke ovog rješenja</w:t>
      </w:r>
      <w:r w:rsidRPr="009B430F">
        <w:t xml:space="preserve">. </w:t>
      </w:r>
    </w:p>
    <w:p w:rsidRDefault="00716124" w:rsidP="00D408EA" w:rsidR="00716124" w:rsidRPr="009B430F">
      <w:pPr>
        <w:ind w:left="540"/>
        <w:jc w:val="both"/>
      </w:pPr>
    </w:p>
    <w:p w:rsidRDefault="00666AA2" w:rsidP="00666AA2" w:rsidR="00D62DE4" w:rsidRPr="009B430F">
      <w:pPr>
        <w:jc w:val="center"/>
      </w:pPr>
      <w:r w:rsidRPr="009B430F">
        <w:t>Obrazloženje</w:t>
      </w:r>
    </w:p>
    <w:p w:rsidRDefault="003114AF" w:rsidP="003114AF" w:rsidR="003114AF" w:rsidRPr="009B430F">
      <w:pPr>
        <w:jc w:val="center"/>
      </w:pPr>
    </w:p>
    <w:p w:rsidRDefault="000B2C3C" w:rsidP="003114AF" w:rsidR="003114AF">
      <w:pPr>
        <w:jc w:val="both"/>
      </w:pPr>
      <w:r>
        <w:tab/>
        <w:t>Podneskom od 7. ožujka 2016. godine stečajni upravitelj Damir Mikić izvijestio je sud da je unovčio imovinu stečajnog dužnika – pokretnine, i to osobn</w:t>
      </w:r>
      <w:r w:rsidR="002321E3">
        <w:t>i</w:t>
      </w:r>
      <w:r>
        <w:t xml:space="preserve"> automobil Smart Fortwo Pure 0,6, god. proizvodnje 2000., broj šasije WME01MC01YH012119</w:t>
      </w:r>
      <w:r w:rsidRPr="009B430F">
        <w:t>,</w:t>
      </w:r>
      <w:r>
        <w:t xml:space="preserve"> neregistriran – odjavljen i motocikl Gilera Nexus 250, god. proizvodnje 2007., broj šasije ZAPM3540000002006, neregistriran – odjavljen, a na kojim pokretninama su upisana razlučna prava u korist razlučnog vjerovnika Republike Hrvatske, Ministarstva financija, Porezn</w:t>
      </w:r>
      <w:r w:rsidR="00AC769C">
        <w:t>e</w:t>
      </w:r>
      <w:r>
        <w:t xml:space="preserve"> uprav</w:t>
      </w:r>
      <w:r w:rsidR="00AC769C">
        <w:t>e</w:t>
      </w:r>
      <w:r>
        <w:t>, Područni ured Zagreb, i to svako za iznos od 5.000,00 kn s uključenim PDV-om. Stečajni upravitelj naveo je da je o namjeri otuđenja na opisani način obavijestio razlučnog vjerovnika, te da razlučni vjerovnik nije predložio drugi način unovčenja, pa da je navedene pokretnine prodao.</w:t>
      </w:r>
    </w:p>
    <w:p w:rsidRDefault="006C3118" w:rsidP="003114AF" w:rsidR="006C3118">
      <w:pPr>
        <w:jc w:val="both"/>
      </w:pPr>
    </w:p>
    <w:p w:rsidRDefault="006C3118" w:rsidP="003114AF" w:rsidR="006C3118">
      <w:pPr>
        <w:jc w:val="both"/>
      </w:pPr>
      <w:r>
        <w:tab/>
        <w:t xml:space="preserve">Odredom čl. 169. st. 1. Stečajnog zakona </w:t>
      </w:r>
      <w:r w:rsidRPr="009B430F">
        <w:t>(Narodne novine broj 44/96, 161/98, 29/99, 129/00, 123/03, 197/03, 187/04, 82/06, 116/10, 25/12, 133/12, 45/13, dalje u tekstu: SZ-a)</w:t>
      </w:r>
      <w:r>
        <w:t xml:space="preserve"> propisano je da nakon što stečajni upravitelj unovči pokretnu stvar ili tražbinu, iz utrška će se u stečajnu masu prije svega unijeti iznos potreban za naknadu troškova utvrđivanja tražbine ili unovčenja. Od preostalog će se iznosa bez odlaganja namiriti razlučni vjerovnik. Odredbom čl. 170. st. 2. SZ-a određeno je</w:t>
      </w:r>
      <w:r w:rsidRPr="009B430F">
        <w:t xml:space="preserve"> da se troškovi unovčenja određuju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6C3118" w:rsidP="003114AF" w:rsidR="006C3118">
      <w:pPr>
        <w:jc w:val="both"/>
      </w:pPr>
    </w:p>
    <w:p w:rsidRDefault="006C3118" w:rsidP="003114AF" w:rsidR="006C3118">
      <w:pPr>
        <w:jc w:val="both"/>
      </w:pPr>
      <w:r>
        <w:tab/>
        <w:t xml:space="preserve">Stečajni upravitelj podneskom od 7. ožujka 2016. godine predložio je da sud na ime troška iz čl. 170. SZ-a odredi iznos od 1.000,00 kn na ime troška procjene vozila po sudskom vještaku (o čemu stečajni upravitelj prilaže račun broj 295/15 sudskog vještaka Srećka Hlišića – list 204 spisa), te iznos od 2.000,00 kn na ime troška poreza koji tereti predmetne prodaje (PDV 25% za svako vozilo u iznosu od po 1.000,00 kn </w:t>
      </w:r>
      <w:r w:rsidR="00F636D6">
        <w:t>–</w:t>
      </w:r>
      <w:r>
        <w:t xml:space="preserve"> </w:t>
      </w:r>
      <w:r w:rsidR="00F636D6">
        <w:t>računi broj 001-1-1/2016 od 27. siječnja 2016. godine i broj 002-1-1/2016 od 27. siječnja 2016. godine; list 205 i 206 spisa)</w:t>
      </w:r>
      <w:r w:rsidR="00AC769C">
        <w:t>. Nadalje stečajni upravitelj je predložio da se preostalim iznosom od 7.000,00 kn namiri djelomično tražbina razlučnog vjerovnika Republike Hrvatske, Ministarstva financija, Porezne uprave, Područni ured Zagreb</w:t>
      </w:r>
      <w:r w:rsidR="002321E3">
        <w:t xml:space="preserve">. </w:t>
      </w:r>
    </w:p>
    <w:p w:rsidRDefault="00D408EA" w:rsidP="00D408EA" w:rsidR="00D408EA" w:rsidRPr="009B430F">
      <w:pPr>
        <w:jc w:val="both"/>
      </w:pPr>
    </w:p>
    <w:p w:rsidRDefault="00D408EA" w:rsidP="002321E3" w:rsidR="009A1954" w:rsidRPr="009B430F">
      <w:pPr>
        <w:jc w:val="both"/>
      </w:pPr>
      <w:r w:rsidRPr="009B430F">
        <w:tab/>
      </w:r>
      <w:r w:rsidR="009A1954" w:rsidRPr="009B430F">
        <w:t>Slijedom navedenog</w:t>
      </w:r>
      <w:r w:rsidR="00AD6669" w:rsidRPr="009B430F">
        <w:t>,</w:t>
      </w:r>
      <w:r w:rsidR="002321E3">
        <w:t xml:space="preserve"> temeljem prijedloga stečajnog upravitelja, a primjenom odredbe čl. 169. st. 1. i čl. 170. st. 2. SZ-a, riješeno je kao pod točkama I. do III. izreke ovog rješenja. </w:t>
      </w:r>
      <w:r w:rsidR="009A1954" w:rsidRPr="009B430F">
        <w:t xml:space="preserve"> </w:t>
      </w:r>
    </w:p>
    <w:p w:rsidRDefault="003114AF" w:rsidP="003114AF" w:rsidR="003114AF" w:rsidRPr="009B430F">
      <w:pPr>
        <w:ind w:firstLine="708"/>
        <w:jc w:val="both"/>
      </w:pPr>
    </w:p>
    <w:p w:rsidRDefault="00DE23B4" w:rsidP="009A1954" w:rsidR="00634BED" w:rsidRPr="009B430F">
      <w:pPr>
        <w:pStyle w:val="Tijeloteksta"/>
        <w:ind w:firstLine="708"/>
        <w:rPr>
          <w:rFonts w:hAnsi="Times New Roman" w:ascii="Times New Roman"/>
          <w:szCs w:val="24"/>
        </w:rPr>
      </w:pPr>
      <w:r w:rsidRPr="009B430F">
        <w:rPr>
          <w:rFonts w:hAnsi="Times New Roman" w:ascii="Times New Roman"/>
          <w:szCs w:val="24"/>
        </w:rPr>
        <w:tab/>
      </w:r>
      <w:r w:rsidR="00596B2F" w:rsidRPr="009B430F">
        <w:rPr>
          <w:rFonts w:hAnsi="Times New Roman" w:ascii="Times New Roman"/>
          <w:szCs w:val="24"/>
        </w:rPr>
        <w:t xml:space="preserve"> </w:t>
      </w:r>
      <w:r w:rsidR="00060A88" w:rsidRPr="009B430F">
        <w:rPr>
          <w:rFonts w:hAnsi="Times New Roman" w:ascii="Times New Roman"/>
          <w:szCs w:val="24"/>
        </w:rPr>
        <w:tab/>
      </w:r>
    </w:p>
    <w:p w:rsidRDefault="0036612F" w:rsidP="00155297" w:rsidR="009468B0" w:rsidRPr="009B430F">
      <w:pPr>
        <w:jc w:val="center"/>
      </w:pPr>
      <w:r w:rsidRPr="009B430F">
        <w:t xml:space="preserve">U Karlovcu </w:t>
      </w:r>
      <w:r w:rsidR="002321E3">
        <w:t>6. lipnja 2016</w:t>
      </w:r>
      <w:r w:rsidR="009A1954" w:rsidRPr="009B430F">
        <w:t>.</w:t>
      </w:r>
      <w:r w:rsidR="00634BED" w:rsidRPr="009B430F">
        <w:t xml:space="preserve"> godine</w:t>
      </w:r>
      <w:r w:rsidR="00E32CE4" w:rsidRPr="009B430F">
        <w:tab/>
      </w:r>
    </w:p>
    <w:p w:rsidRDefault="009468B0" w:rsidP="00C10B03" w:rsidR="00FB6923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                                          </w:t>
      </w:r>
      <w:r w:rsidR="000245B4" w:rsidRPr="009B430F">
        <w:t xml:space="preserve">        </w:t>
      </w:r>
      <w:r w:rsidR="00D154B5" w:rsidRPr="009B430F">
        <w:t xml:space="preserve">   </w:t>
      </w:r>
    </w:p>
    <w:p w:rsidRDefault="00D154B5" w:rsidP="00C10B03" w:rsidR="00D154B5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              </w:t>
      </w:r>
      <w:r w:rsidR="00114B6E" w:rsidRPr="009B430F">
        <w:t xml:space="preserve">                          </w:t>
      </w:r>
      <w:r w:rsidR="002321E3">
        <w:t xml:space="preserve">                 </w:t>
      </w:r>
      <w:r w:rsidR="00114B6E" w:rsidRPr="009B430F">
        <w:t xml:space="preserve">   </w:t>
      </w:r>
      <w:r w:rsidRPr="009B430F">
        <w:t>Stečajni sudac:</w:t>
      </w:r>
    </w:p>
    <w:p w:rsidRDefault="00D154B5" w:rsidP="00E00DB4" w:rsidR="00D154B5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</w:t>
      </w:r>
      <w:r w:rsidR="00114B6E" w:rsidRPr="009B430F">
        <w:t xml:space="preserve">                               </w:t>
      </w:r>
      <w:r w:rsidRPr="009B430F">
        <w:t xml:space="preserve">       </w:t>
      </w:r>
      <w:r w:rsidR="002321E3">
        <w:t xml:space="preserve">             </w:t>
      </w:r>
      <w:r w:rsidRPr="009B430F">
        <w:t>Goranka Boljkovac</w:t>
      </w:r>
      <w:r w:rsidR="00E65B05">
        <w:t>, v.r.</w:t>
      </w:r>
      <w:r w:rsidR="00E00DB4" w:rsidRPr="009B430F">
        <w:t xml:space="preserve"> </w:t>
      </w:r>
      <w:r w:rsidR="00ED72E5" w:rsidRPr="009B430F">
        <w:t xml:space="preserve">                                                                                             </w:t>
      </w:r>
    </w:p>
    <w:p w:rsidRDefault="00831107" w:rsidP="00E87668" w:rsidR="00831107" w:rsidRPr="009B430F">
      <w:pPr>
        <w:tabs>
          <w:tab w:pos="7083" w:val="left"/>
          <w:tab w:pos="9072" w:val="right"/>
        </w:tabs>
        <w:jc w:val="both"/>
      </w:pPr>
    </w:p>
    <w:p w:rsidRDefault="00621940" w:rsidP="00E65B05" w:rsidR="00E65B05">
      <w:pPr>
        <w:tabs>
          <w:tab w:pos="7083" w:val="left"/>
        </w:tabs>
        <w:ind w:left="360"/>
        <w:jc w:val="both"/>
      </w:pPr>
      <w:r w:rsidRPr="009B430F">
        <w:t xml:space="preserve">      </w:t>
      </w:r>
      <w:r w:rsidR="00E65B05">
        <w:tab/>
        <w:t>Za točnost otpravka-</w:t>
      </w:r>
    </w:p>
    <w:p w:rsidRDefault="00E65B05" w:rsidP="00E65B05" w:rsidR="00E65B05">
      <w:pPr>
        <w:tabs>
          <w:tab w:pos="7083" w:val="left"/>
        </w:tabs>
      </w:pPr>
      <w:r>
        <w:tab/>
        <w:t>ovlašteni službenik:</w:t>
      </w:r>
    </w:p>
    <w:p w:rsidRDefault="00E65B05" w:rsidP="00E65B05" w:rsidR="00621940" w:rsidRPr="00E65B05">
      <w:pPr>
        <w:tabs>
          <w:tab w:pos="7083" w:val="left"/>
        </w:tabs>
      </w:pPr>
      <w:r>
        <w:tab/>
        <w:t>Renata Klokočki</w:t>
      </w:r>
    </w:p>
    <w:sectPr w:rsidSect="00D154B5" w:rsidR="00621940" w:rsidRPr="00E65B05">
      <w:headerReference w:type="even" r:id="rId10"/>
      <w:headerReference w:type="default" r:id="rId11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2A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        4 St-</w:t>
    </w:r>
    <w:r w:rsidR="002321E3">
      <w:t>768/13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2404"/>
    <w:rsid w:val="00023D6D"/>
    <w:rsid w:val="000245B4"/>
    <w:rsid w:val="00046626"/>
    <w:rsid w:val="00056A75"/>
    <w:rsid w:val="00060A88"/>
    <w:rsid w:val="00096A6C"/>
    <w:rsid w:val="000A0B40"/>
    <w:rsid w:val="000B0FB2"/>
    <w:rsid w:val="000B2C3C"/>
    <w:rsid w:val="000B4D7B"/>
    <w:rsid w:val="00104B7B"/>
    <w:rsid w:val="00114B6E"/>
    <w:rsid w:val="00153D87"/>
    <w:rsid w:val="00155297"/>
    <w:rsid w:val="001655CA"/>
    <w:rsid w:val="00180A0C"/>
    <w:rsid w:val="001913D7"/>
    <w:rsid w:val="001F52FA"/>
    <w:rsid w:val="002321E3"/>
    <w:rsid w:val="00234C38"/>
    <w:rsid w:val="00251412"/>
    <w:rsid w:val="00262F32"/>
    <w:rsid w:val="0027237A"/>
    <w:rsid w:val="002838CF"/>
    <w:rsid w:val="00287A3A"/>
    <w:rsid w:val="002A7078"/>
    <w:rsid w:val="002B3952"/>
    <w:rsid w:val="002F408F"/>
    <w:rsid w:val="002F7211"/>
    <w:rsid w:val="003114AF"/>
    <w:rsid w:val="003565B3"/>
    <w:rsid w:val="0036612F"/>
    <w:rsid w:val="00370527"/>
    <w:rsid w:val="00374A53"/>
    <w:rsid w:val="003D0B7D"/>
    <w:rsid w:val="003D41D8"/>
    <w:rsid w:val="004333B9"/>
    <w:rsid w:val="00441658"/>
    <w:rsid w:val="00442AAF"/>
    <w:rsid w:val="00487412"/>
    <w:rsid w:val="00494F32"/>
    <w:rsid w:val="004A11B1"/>
    <w:rsid w:val="004A44BE"/>
    <w:rsid w:val="004E368C"/>
    <w:rsid w:val="004F70E5"/>
    <w:rsid w:val="00562398"/>
    <w:rsid w:val="005813FE"/>
    <w:rsid w:val="00596B2F"/>
    <w:rsid w:val="005E20FF"/>
    <w:rsid w:val="005E3015"/>
    <w:rsid w:val="00621940"/>
    <w:rsid w:val="006348D0"/>
    <w:rsid w:val="00634BED"/>
    <w:rsid w:val="00666AA2"/>
    <w:rsid w:val="006A7683"/>
    <w:rsid w:val="006C3118"/>
    <w:rsid w:val="006E19E2"/>
    <w:rsid w:val="006F7005"/>
    <w:rsid w:val="00716124"/>
    <w:rsid w:val="00783E03"/>
    <w:rsid w:val="007A4BD1"/>
    <w:rsid w:val="007E5BCD"/>
    <w:rsid w:val="00831107"/>
    <w:rsid w:val="0088799E"/>
    <w:rsid w:val="009064AF"/>
    <w:rsid w:val="009468B0"/>
    <w:rsid w:val="00973C9E"/>
    <w:rsid w:val="009A1954"/>
    <w:rsid w:val="009B430F"/>
    <w:rsid w:val="009F0937"/>
    <w:rsid w:val="00A01FB4"/>
    <w:rsid w:val="00A146B1"/>
    <w:rsid w:val="00A24BC2"/>
    <w:rsid w:val="00A330A9"/>
    <w:rsid w:val="00A4312C"/>
    <w:rsid w:val="00A45370"/>
    <w:rsid w:val="00A618B3"/>
    <w:rsid w:val="00A95056"/>
    <w:rsid w:val="00AA4948"/>
    <w:rsid w:val="00AC6191"/>
    <w:rsid w:val="00AC769C"/>
    <w:rsid w:val="00AD6669"/>
    <w:rsid w:val="00B50EEB"/>
    <w:rsid w:val="00B638CF"/>
    <w:rsid w:val="00B722FE"/>
    <w:rsid w:val="00B81753"/>
    <w:rsid w:val="00BD2065"/>
    <w:rsid w:val="00BD3394"/>
    <w:rsid w:val="00BD4467"/>
    <w:rsid w:val="00C07070"/>
    <w:rsid w:val="00C10B03"/>
    <w:rsid w:val="00C120CE"/>
    <w:rsid w:val="00C60A3B"/>
    <w:rsid w:val="00C65FCF"/>
    <w:rsid w:val="00C951B7"/>
    <w:rsid w:val="00CA1F5B"/>
    <w:rsid w:val="00CE28AC"/>
    <w:rsid w:val="00CF092F"/>
    <w:rsid w:val="00D154B5"/>
    <w:rsid w:val="00D2559E"/>
    <w:rsid w:val="00D32CF5"/>
    <w:rsid w:val="00D408EA"/>
    <w:rsid w:val="00D42104"/>
    <w:rsid w:val="00D62DE4"/>
    <w:rsid w:val="00D70AA5"/>
    <w:rsid w:val="00DE23B4"/>
    <w:rsid w:val="00DF518F"/>
    <w:rsid w:val="00E00DB4"/>
    <w:rsid w:val="00E1125E"/>
    <w:rsid w:val="00E32CE4"/>
    <w:rsid w:val="00E65B05"/>
    <w:rsid w:val="00E87668"/>
    <w:rsid w:val="00EB2C04"/>
    <w:rsid w:val="00ED72E5"/>
    <w:rsid w:val="00F32832"/>
    <w:rsid w:val="00F636D6"/>
    <w:rsid w:val="00F97D8F"/>
    <w:rsid w:val="00FB4ED4"/>
    <w:rsid w:val="00FB6923"/>
    <w:rsid w:val="00FC39CD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2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2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St-768/2013</izvorni_sadrzaj>
    <derivirana_varijabla naziv="DomainObject.Predmet.OznakaBroj_1">St-768/2013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LOBEL d.o.o.</izvorni_sadrzaj>
    <derivirana_varijabla naziv="DomainObject.Predmet.ProtustrankaFormated_1">  LOBEL d.o.o.</derivirana_varijabla>
  </DomainObject.Predmet.ProtustrankaFormated>
  <DomainObject.Predmet.ProtustrankaFormatedOIB>
    <izvorni_sadrzaj>  LOBEL d.o.o., OIB 43206532009</izvorni_sadrzaj>
    <derivirana_varijabla naziv="DomainObject.Predmet.ProtustrankaFormatedOIB_1">  LOBEL d.o.o., OIB 43206532009</derivirana_varijabla>
  </DomainObject.Predmet.ProtustrankaFormatedOIB>
  <DomainObject.Predmet.ProtustrankaFormatedWithAdress>
    <izvorni_sadrzaj> LOBEL d.o.o., Remete 74, 10000 Zagreb</izvorni_sadrzaj>
    <derivirana_varijabla naziv="DomainObject.Predmet.ProtustrankaFormatedWithAdress_1"> LOBEL d.o.o., Remete 74, 10000 Zagreb</derivirana_varijabla>
  </DomainObject.Predmet.ProtustrankaFormatedWithAdress>
  <DomainObject.Predmet.ProtustrankaFormatedWithAdressOIB>
    <izvorni_sadrzaj> LOBEL d.o.o., OIB 43206532009, Remete 74, 10000 Zagreb</izvorni_sadrzaj>
    <derivirana_varijabla naziv="DomainObject.Predmet.ProtustrankaFormatedWithAdressOIB_1"> LOBEL d.o.o., OIB 43206532009, Remete 74, 10000 Zagreb</derivirana_varijabla>
  </DomainObject.Predmet.ProtustrankaFormatedWithAdressOIB>
  <DomainObject.Predmet.ProtustrankaWithAdress>
    <izvorni_sadrzaj>LOBEL d.o.o. Remete 74, 10000 Zagreb</izvorni_sadrzaj>
    <derivirana_varijabla naziv="DomainObject.Predmet.ProtustrankaWithAdress_1">LOBEL d.o.o. Remete 74, 10000 Zagreb</derivirana_varijabla>
  </DomainObject.Predmet.ProtustrankaWithAdress>
  <DomainObject.Predmet.ProtustrankaWithAdressOIB>
    <izvorni_sadrzaj>LOBEL d.o.o., OIB 43206532009, Remete 74, 10000 Zagreb</izvorni_sadrzaj>
    <derivirana_varijabla naziv="DomainObject.Predmet.ProtustrankaWithAdressOIB_1">LOBEL d.o.o., OIB 43206532009, Remete 74, 10000 Zagreb</derivirana_varijabla>
  </DomainObject.Predmet.ProtustrankaWithAdressOIB>
  <DomainObject.Predmet.ProtustrankaNazivFormated>
    <izvorni_sadrzaj>LOBEL d.o.o.</izvorni_sadrzaj>
    <derivirana_varijabla naziv="DomainObject.Predmet.ProtustrankaNazivFormated_1">LOBEL d.o.o.</derivirana_varijabla>
  </DomainObject.Predmet.ProtustrankaNazivFormated>
  <DomainObject.Predmet.ProtustrankaNazivFormatedOIB>
    <izvorni_sadrzaj>LOBEL d.o.o., OIB 43206532009</izvorni_sadrzaj>
    <derivirana_varijabla naziv="DomainObject.Predmet.ProtustrankaNazivFormatedOIB_1">LOBEL d.o.o., OIB 43206532009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 javna ustanova; I &amp; I d.o.o.</izvorni_sadrzaj>
    <derivirana_varijabla naziv="DomainObject.Predmet.StrankaFormated_1">  FINA ZAGREB; HRVATSKA RADIOTELEVIZIJA javna ustanova; I &amp; I d.o.o.</derivirana_varijabla>
  </DomainObject.Predmet.StrankaFormated>
  <DomainObject.Predmet.StrankaFormatedOIB>
    <izvorni_sadrzaj>  FINA ZAGREB, OIB 85821130368; HRVATSKA RADIOTELEVIZIJA javna ustanova, OIB 68419124305; I &amp; I d.o.o., OIB 04383787893</izvorni_sadrzaj>
    <derivirana_varijabla naziv="DomainObject.Predmet.StrankaFormatedOIB_1">  FINA ZAGREB, OIB 85821130368; HRVATSKA RADIOTELEVIZIJA javna ustanova, OIB 68419124305; I &amp; I d.o.o., OIB 04383787893</derivirana_varijabla>
  </DomainObject.Predmet.StrankaFormatedOIB>
  <DomainObject.Predmet.StrankaFormatedWithAdress>
    <izvorni_sadrzaj> FINA ZAGREB, ILICA 307, 10000 Zagreb; HRVATSKA RADIOTELEVIZIJA javna ustanova, Prisavlje 3, 10000 Zagreb; I &amp; I d.o.o., HONDLOVA 2/1, 10000 Zagreb</izvorni_sadrzaj>
    <derivirana_varijabla naziv="DomainObject.Predmet.StrankaFormatedWithAdress_1"> FINA ZAGREB, ILICA 307, 10000 Zagreb; HRVATSKA RADIOTELEVIZIJA javna ustanova, Prisavlje 3, 10000 Zagreb; I &amp; I d.o.o., HONDLOVA 2/1, 10000 Zagreb</derivirana_varijabla>
  </DomainObject.Predmet.StrankaFormatedWithAdress>
  <DomainObject.Predmet.StrankaFormatedWithAdressOIB>
    <izvorni_sadrzaj> FINA ZAGREB, OIB 85821130368, ILICA 307, 10000 Zagreb; HRVATSKA RADIOTELEVIZIJA javna ustanova, OIB 68419124305, Prisavlje 3, 10000 Zagreb; I &amp; I d.o.o., OIB 04383787893, HONDLOVA 2/1, 10000 Zagreb</izvorni_sadrzaj>
    <derivirana_varijabla naziv="DomainObject.Predmet.StrankaFormatedWithAdressOIB_1"> FINA ZAGREB, OIB 85821130368, ILICA 307, 10000 Zagreb; HRVATSKA RADIOTELEVIZIJA javna ustanova, OIB 68419124305, Prisavlje 3, 10000 Zagreb; I &amp; I d.o.o., OIB 04383787893, HONDLOVA 2/1, 10000 Zagreb</derivirana_varijabla>
  </DomainObject.Predmet.StrankaFormatedWithAdressOIB>
  <DomainObject.Predmet.StrankaWithAdress>
    <izvorni_sadrzaj>FINA ZAGREB ILICA 307,10000 Zagreb,HRVATSKA RADIOTELEVIZIJA javna ustanova Prisavlje 3,10000 Zagreb,I &amp; I d.o.o. HONDLOVA 2/1,10000 Zagreb</izvorni_sadrzaj>
    <derivirana_varijabla naziv="DomainObject.Predmet.StrankaWithAdress_1">FINA ZAGREB ILICA 307,10000 Zagreb,HRVATSKA RADIOTELEVIZIJA javna ustanova Prisavlje 3,10000 Zagreb,I &amp; I d.o.o. HONDLOVA 2/1,10000 Zagreb</derivirana_varijabla>
  </DomainObject.Predmet.StrankaWithAdress>
  <DomainObject.Predmet.StrankaWithAdressOIB>
    <izvorni_sadrzaj>FINA ZAGREB, OIB 85821130368, ILICA 307,10000 Zagreb,HRVATSKA RADIOTELEVIZIJA javna ustanova, OIB 68419124305, Prisavlje 3,10000 Zagreb,I &amp; I d.o.o., OIB 04383787893, HONDLOVA 2/1,10000 Zagreb</izvorni_sadrzaj>
    <derivirana_varijabla naziv="DomainObject.Predmet.StrankaWithAdressOIB_1">FINA ZAGREB, OIB 85821130368, ILICA 307,10000 Zagreb,HRVATSKA RADIOTELEVIZIJA javna ustanova, OIB 68419124305, Prisavlje 3,10000 Zagreb,I &amp; I d.o.o., OIB 04383787893, HONDLOVA 2/1,10000 Zagreb</derivirana_varijabla>
  </DomainObject.Predmet.StrankaWithAdressOIB>
  <DomainObject.Predmet.StrankaNazivFormated>
    <izvorni_sadrzaj>FINA ZAGREB,HRVATSKA RADIOTELEVIZIJA javna ustanova,I &amp; I d.o.o.</izvorni_sadrzaj>
    <derivirana_varijabla naziv="DomainObject.Predmet.StrankaNazivFormated_1">FINA ZAGREB,HRVATSKA RADIOTELEVIZIJA javna ustanova,I &amp; I d.o.o.</derivirana_varijabla>
  </DomainObject.Predmet.StrankaNazivFormated>
  <DomainObject.Predmet.StrankaNazivFormatedOIB>
    <izvorni_sadrzaj>FINA ZAGREB, OIB 85821130368,HRVATSKA RADIOTELEVIZIJA javna ustanova, OIB 68419124305,I &amp; I d.o.o., OIB 04383787893</izvorni_sadrzaj>
    <derivirana_varijabla naziv="DomainObject.Predmet.StrankaNazivFormatedOIB_1">FINA ZAGREB, OIB 85821130368,HRVATSKA RADIOTELEVIZIJA javna ustanova, OIB 68419124305,I &amp; I d.o.o., OIB 04383787893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ZAGREB</item>
      <item>HRVATSKA RADIOTELEVIZIJA javna ustanova</item>
      <item>I &amp; I d.o.o.</item>
    </izvorni_sadrzaj>
    <derivirana_varijabla naziv="DomainObject.Predmet.StrankaListFormated_1">
      <item>FINA ZAGREB</item>
      <item>HRVATSKA RADIOTELEVIZIJA javna ustanova</item>
      <item>I &amp; I d.o.o.</item>
    </derivirana_varijabla>
  </DomainObject.Predmet.StrankaListFormated>
  <DomainObject.Predmet.StrankaListFormatedOIB>
    <izvorni_sadrzaj>
      <item>FINA ZAGREB, OIB 85821130368</item>
      <item>HRVATSKA RADIOTELEVIZIJA javna ustanova, OIB 68419124305</item>
      <item>I &amp; I d.o.o., OIB 04383787893</item>
    </izvorni_sadrzaj>
    <derivirana_varijabla naziv="DomainObject.Predmet.StrankaListFormatedOIB_1">
      <item>FINA ZAGREB, OIB 85821130368</item>
      <item>HRVATSKA RADIOTELEVIZIJA javna ustanova, OIB 68419124305</item>
      <item>I &amp; I d.o.o., OIB 04383787893</item>
    </derivirana_varijabla>
  </DomainObject.Predmet.StrankaListFormatedOIB>
  <DomainObject.Predmet.StrankaListFormatedWithAdress>
    <izvorni_sadrzaj>
      <item>FINA ZAGREB, ILICA 307, 10000 Zagreb</item>
      <item>HRVATSKA RADIOTELEVIZIJA javna ustanova, Prisavlje 3, 10000 Zagreb</item>
      <item>I &amp; I d.o.o., HONDLOVA 2/1, 10000 Zagreb</item>
    </izvorni_sadrzaj>
    <derivirana_varijabla naziv="DomainObject.Predmet.StrankaListFormatedWithAdress_1">
      <item>FINA ZAGREB, ILICA 307, 10000 Zagreb</item>
      <item>HRVATSKA RADIOTELEVIZIJA javna ustanova, Prisavlje 3, 10000 Zagreb</item>
      <item>I &amp; I d.o.o., HONDLOVA 2/1, 10000 Zagreb</item>
    </derivirana_varijabla>
  </DomainObject.Predmet.StrankaListFormatedWithAdress>
  <DomainObject.Predmet.StrankaListFormatedWithAdressOIB>
    <izvorni_sadrzaj>
      <item>FINA ZAGREB, OIB 85821130368, ILICA 307, 10000 Zagreb</item>
      <item>HRVATSKA RADIOTELEVIZIJA javna ustanova, OIB 68419124305, Prisavlje 3, 10000 Zagreb</item>
      <item>I &amp; I d.o.o., OIB 04383787893, HONDLOVA 2/1, 10000 Zagreb</item>
    </izvorni_sadrzaj>
    <derivirana_varijabla naziv="DomainObject.Predmet.StrankaListFormatedWithAdressOIB_1">
      <item>FINA ZAGREB, OIB 85821130368, ILICA 307, 10000 Zagreb</item>
      <item>HRVATSKA RADIOTELEVIZIJA javna ustanova, OIB 68419124305, Prisavlje 3, 10000 Zagreb</item>
      <item>I &amp; I d.o.o., OIB 04383787893, HONDLOVA 2/1, 10000 Zagreb</item>
    </derivirana_varijabla>
  </DomainObject.Predmet.StrankaListFormatedWithAdressOIB>
  <DomainObject.Predmet.StrankaListNazivFormated>
    <izvorni_sadrzaj>
      <item>FINA ZAGREB</item>
      <item>HRVATSKA RADIOTELEVIZIJA javna ustanova</item>
      <item>I &amp; I d.o.o.</item>
    </izvorni_sadrzaj>
    <derivirana_varijabla naziv="DomainObject.Predmet.StrankaListNazivFormated_1">
      <item>FINA ZAGREB</item>
      <item>HRVATSKA RADIOTELEVIZIJA javna ustanova</item>
      <item>I &amp; I d.o.o.</item>
    </derivirana_varijabla>
  </DomainObject.Predmet.StrankaListNazivFormated>
  <DomainObject.Predmet.StrankaListNazivFormatedOIB>
    <izvorni_sadrzaj>
      <item>FINA ZAGREB, OIB 85821130368</item>
      <item>HRVATSKA RADIOTELEVIZIJA javna ustanova, OIB 68419124305</item>
      <item>I &amp; I d.o.o., OIB 04383787893</item>
    </izvorni_sadrzaj>
    <derivirana_varijabla naziv="DomainObject.Predmet.StrankaListNazivFormatedOIB_1">
      <item>FINA ZAGREB, OIB 85821130368</item>
      <item>HRVATSKA RADIOTELEVIZIJA javna ustanova, OIB 68419124305</item>
      <item>I &amp; I d.o.o., OIB 04383787893</item>
    </derivirana_varijabla>
  </DomainObject.Predmet.StrankaListNazivFormatedOIB>
  <DomainObject.Predmet.ProtuStrankaListFormated>
    <izvorni_sadrzaj>
      <item>LOBEL d.o.o.</item>
    </izvorni_sadrzaj>
    <derivirana_varijabla naziv="DomainObject.Predmet.ProtuStrankaListFormated_1">
      <item>LOBEL d.o.o.</item>
    </derivirana_varijabla>
  </DomainObject.Predmet.ProtuStrankaListFormated>
  <DomainObject.Predmet.ProtuStrankaListFormatedOIB>
    <izvorni_sadrzaj>
      <item>LOBEL d.o.o., OIB 43206532009</item>
    </izvorni_sadrzaj>
    <derivirana_varijabla naziv="DomainObject.Predmet.ProtuStrankaListFormatedOIB_1">
      <item>LOBEL d.o.o., OIB 43206532009</item>
    </derivirana_varijabla>
  </DomainObject.Predmet.ProtuStrankaListFormatedOIB>
  <DomainObject.Predmet.ProtuStrankaListFormatedWithAdress>
    <izvorni_sadrzaj>
      <item>LOBEL d.o.o., Remete 74, 10000 Zagreb</item>
    </izvorni_sadrzaj>
    <derivirana_varijabla naziv="DomainObject.Predmet.ProtuStrankaListFormatedWithAdress_1">
      <item>LOBEL d.o.o., Remete 74, 10000 Zagreb</item>
    </derivirana_varijabla>
  </DomainObject.Predmet.ProtuStrankaListFormatedWithAdress>
  <DomainObject.Predmet.ProtuStrankaListFormatedWithAdressOIB>
    <izvorni_sadrzaj>
      <item>LOBEL d.o.o., OIB 43206532009, Remete 74, 10000 Zagreb</item>
    </izvorni_sadrzaj>
    <derivirana_varijabla naziv="DomainObject.Predmet.ProtuStrankaListFormatedWithAdressOIB_1">
      <item>LOBEL d.o.o., OIB 43206532009, Remete 74, 10000 Zagreb</item>
    </derivirana_varijabla>
  </DomainObject.Predmet.ProtuStrankaListFormatedWithAdressOIB>
  <DomainObject.Predmet.ProtuStrankaListNazivFormated>
    <izvorni_sadrzaj>
      <item>LOBEL d.o.o.</item>
    </izvorni_sadrzaj>
    <derivirana_varijabla naziv="DomainObject.Predmet.ProtuStrankaListNazivFormated_1">
      <item>LOBEL d.o.o.</item>
    </derivirana_varijabla>
  </DomainObject.Predmet.ProtuStrankaListNazivFormated>
  <DomainObject.Predmet.ProtuStrankaListNazivFormatedOIB>
    <izvorni_sadrzaj>
      <item>LOBEL d.o.o., OIB 43206532009</item>
    </izvorni_sadrzaj>
    <derivirana_varijabla naziv="DomainObject.Predmet.ProtuStrankaListNazivFormatedOIB_1">
      <item>LOBEL d.o.o., OIB 43206532009</item>
    </derivirana_varijabla>
  </DomainObject.Predmet.ProtuStrankaListNazivFormatedOIB>
  <DomainObject.Predmet.OstaliListFormated>
    <izvorni_sadrzaj>
      <item>Vedran Svetić</item>
      <item>Damir Mikić</item>
    </izvorni_sadrzaj>
    <derivirana_varijabla naziv="DomainObject.Predmet.OstaliListFormated_1">
      <item>Vedran Svetić</item>
      <item>Damir Mikić</item>
    </derivirana_varijabla>
  </DomainObject.Predmet.OstaliListFormated>
  <DomainObject.Predmet.OstaliListFormatedOIB>
    <izvorni_sadrzaj>
      <item>Vedran Svetić, OIB 62382768381</item>
      <item>Damir Mikić, OIB 41347934153</item>
    </izvorni_sadrzaj>
    <derivirana_varijabla naziv="DomainObject.Predmet.OstaliListFormatedOIB_1">
      <item>Vedran Svetić, OIB 62382768381</item>
      <item>Damir Mikić, OIB 41347934153</item>
    </derivirana_varijabla>
  </DomainObject.Predmet.OstaliListFormatedOIB>
  <DomainObject.Predmet.OstaliListFormatedWithAdress>
    <izvorni_sadrzaj>
      <item>Vedran Svetić, Remete 74, Maksimir, 10000 Zagreb</item>
      <item>Damir Mikić, TRNJANSKA CESTA 23, 10000 Zagreb</item>
    </izvorni_sadrzaj>
    <derivirana_varijabla naziv="DomainObject.Predmet.OstaliListFormatedWithAdress_1">
      <item>Vedran Svetić, Remete 74, Maksimir, 10000 Zagreb</item>
      <item>Damir Mikić, TRNJANSKA CESTA 23, 10000 Zagreb</item>
    </derivirana_varijabla>
  </DomainObject.Predmet.OstaliListFormatedWithAdress>
  <DomainObject.Predmet.OstaliListFormatedWithAdressOIB>
    <izvorni_sadrzaj>
      <item>Vedran Svetić, OIB 62382768381, Remete 74, Maksimir, 10000 Zagreb</item>
      <item>Damir Mikić, OIB 41347934153, TRNJANSKA CESTA 23, 10000 Zagreb</item>
    </izvorni_sadrzaj>
    <derivirana_varijabla naziv="DomainObject.Predmet.OstaliListFormatedWithAdressOIB_1">
      <item>Vedran Svetić, OIB 62382768381, Remete 74, Maksimir, 10000 Zagreb</item>
      <item>Damir Mikić, OIB 41347934153, TRNJANSKA CESTA 23, 10000 Zagreb</item>
    </derivirana_varijabla>
  </DomainObject.Predmet.OstaliListFormatedWithAdressOIB>
  <DomainObject.Predmet.OstaliListNazivFormated>
    <izvorni_sadrzaj>
      <item>Vedran Svetić</item>
      <item>Damir Mikić</item>
    </izvorni_sadrzaj>
    <derivirana_varijabla naziv="DomainObject.Predmet.OstaliListNazivFormated_1">
      <item>Vedran Svetić</item>
      <item>Damir Mikić</item>
    </derivirana_varijabla>
  </DomainObject.Predmet.OstaliListNazivFormated>
  <DomainObject.Predmet.OstaliListNazivFormatedOIB>
    <izvorni_sadrzaj>
      <item>Vedran Svetić, OIB 62382768381</item>
      <item>Damir Mikić, OIB 41347934153</item>
    </izvorni_sadrzaj>
    <derivirana_varijabla naziv="DomainObject.Predmet.OstaliListNazivFormatedOIB_1">
      <item>Vedran Svetić, OIB 62382768381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LOBEL d.o.o.</izvorni_sadrzaj>
    <derivirana_varijabla naziv="DomainObject.Predmet.ProtustrankaIDrugi_1">LOBEL d.o.o.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LOBEL d.o.o., OIB 43206532009, Remete 74, 10000 Zagreb</izvorni_sadrzaj>
    <derivirana_varijabla naziv="DomainObject.Predmet.ProtustrankaIDrugiAdressOIB_1">LOBEL d.o.o., OIB 43206532009, Remete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LOBEL d.o.o.</item>
      <item>Vedran Svetić</item>
      <item>Damir Mikić</item>
      <item>HRVATSKA RADIOTELEVIZIJA javna ustanova</item>
      <item>I &amp; I d.o.o.</item>
    </izvorni_sadrzaj>
    <derivirana_varijabla naziv="DomainObject.Predmet.SudioniciListNaziv_1">
      <item>FINA ZAGREB</item>
      <item>LOBEL d.o.o.</item>
      <item>Vedran Svetić</item>
      <item>Damir Mikić</item>
      <item>HRVATSKA RADIOTELEVIZIJA javna ustanova</item>
      <item>I &amp; I d.o.o.</item>
    </derivirana_varijabla>
  </DomainObject.Predmet.SudioniciListNaziv>
  <DomainObject.Predmet.SudioniciListAdressOIB>
    <izvorni_sadrzaj>
      <item>FINA ZAGREB, OIB 85821130368, ILICA 307,10000 Zagreb</item>
      <item>LOBEL d.o.o., OIB 43206532009, Remete 74,10000 Zagreb</item>
      <item>Vedran Svetić, OIB 62382768381, Remete 74, Maksimir,10000 Zagreb</item>
      <item>Damir Mikić, OIB 41347934153, TRNJANSKA CESTA 23,10000 Zagreb</item>
      <item>HRVATSKA RADIOTELEVIZIJA javna ustanova, OIB 68419124305, Prisavlje 3,10000 Zagreb</item>
      <item>I &amp; I d.o.o., OIB 04383787893, HONDLOVA 2/1,10000 Zagreb</item>
    </izvorni_sadrzaj>
    <derivirana_varijabla naziv="DomainObject.Predmet.SudioniciListAdressOIB_1">
      <item>FINA ZAGREB, OIB 85821130368, ILICA 307,10000 Zagreb</item>
      <item>LOBEL d.o.o., OIB 43206532009, Remete 74,10000 Zagreb</item>
      <item>Vedran Svetić, OIB 62382768381, Remete 74, Maksimir,10000 Zagreb</item>
      <item>Damir Mikić, OIB 41347934153, TRNJANSKA CESTA 23,10000 Zagreb</item>
      <item>HRVATSKA RADIOTELEVIZIJA javna ustanova, OIB 68419124305, Prisavlje 3,10000 Zagreb</item>
      <item>I &amp; I d.o.o., OIB 04383787893, HONDLOVA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43206532009</item>
      <item>, OIB 62382768381</item>
      <item>, OIB 41347934153</item>
      <item>, OIB 68419124305</item>
      <item>, OIB 04383787893</item>
    </izvorni_sadrzaj>
    <derivirana_varijabla naziv="DomainObject.Predmet.SudioniciListNazivOIB_1">
      <item>, OIB 85821130368</item>
      <item>, OIB 43206532009</item>
      <item>, OIB 62382768381</item>
      <item>, OIB 41347934153</item>
      <item>, OIB 68419124305</item>
      <item>, OIB 04383787893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3527</properties:Characters>
  <properties:Lines>79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2016-06-06T08:09:00Z</dcterms:created>
  <dc:creator>Korisnik</dc:creator>
  <cp:lastModifiedBy>Goranka Boljkovac</cp:lastModifiedBy>
  <cp:lastPrinted>2016-06-06T08:06:00Z</cp:lastPrinted>
  <dcterms:modified xmlns:xsi="http://www.w3.org/2001/XMLSchema-instance" xsi:type="dcterms:W3CDTF">2016-06-06T08:11:00Z</dcterms:modified>
  <cp:revision>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