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fcd5" w14:paraId="0ebfcd5" w:rsidRDefault="00807B85" w:rsidP="00EB06CF" w:rsidR="00807B8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EB06CF">
        <w:rPr>
          <w:b/>
        </w:rPr>
        <w:tab/>
      </w:r>
      <w:r>
        <w:rPr>
          <w:b/>
        </w:rPr>
        <w:t xml:space="preserve">        Broj: 2/St-</w:t>
      </w:r>
      <w:r w:rsidR="00EB06CF">
        <w:rPr>
          <w:b/>
        </w:rPr>
        <w:t>50</w:t>
      </w:r>
      <w:r>
        <w:rPr>
          <w:b/>
        </w:rPr>
        <w:t>/</w:t>
      </w:r>
      <w:r w:rsidR="00EB06CF">
        <w:rPr>
          <w:b/>
        </w:rPr>
        <w:t>2011</w:t>
      </w:r>
      <w:r>
        <w:rPr>
          <w:b/>
        </w:rPr>
        <w:t>-</w:t>
      </w:r>
      <w:r w:rsidR="00EB06CF">
        <w:rPr>
          <w:b/>
        </w:rPr>
        <w:t>58</w:t>
      </w:r>
    </w:p>
    <w:p w:rsidRDefault="00807B85" w:rsidP="00807B85" w:rsidR="00807B85">
      <w:pPr>
        <w:rPr>
          <w:b/>
        </w:rPr>
      </w:pPr>
      <w:r>
        <w:rPr>
          <w:b/>
        </w:rPr>
        <w:t xml:space="preserve">REPUBLIKA HRVATSKA </w:t>
      </w:r>
    </w:p>
    <w:p w:rsidRDefault="00807B85" w:rsidP="00807B85" w:rsidR="00807B85">
      <w:pPr>
        <w:rPr>
          <w:b/>
        </w:rPr>
      </w:pPr>
      <w:r>
        <w:rPr>
          <w:b/>
        </w:rPr>
        <w:t>TRGOVAČKI SUD U OSIJEKU</w:t>
      </w:r>
    </w:p>
    <w:p w:rsidRDefault="00807B85" w:rsidP="00807B85" w:rsidR="00807B85">
      <w:pPr>
        <w:rPr>
          <w:b/>
        </w:rPr>
      </w:pPr>
      <w:r>
        <w:rPr>
          <w:b/>
        </w:rPr>
        <w:t>STALNA SLUŽBA U SLAVONSKOM BRODU</w:t>
      </w:r>
    </w:p>
    <w:p w:rsidRDefault="00807B85" w:rsidP="00807B85" w:rsidR="00807B85">
      <w:pPr>
        <w:rPr>
          <w:b/>
        </w:rPr>
      </w:pPr>
      <w:r>
        <w:rPr>
          <w:b/>
        </w:rPr>
        <w:t>Trg pobjede 13</w:t>
      </w:r>
    </w:p>
    <w:p w:rsidRDefault="00807B85" w:rsidP="00807B85" w:rsidR="00807B85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807B85" w:rsidP="00807B85" w:rsidR="00807B85">
      <w:pPr>
        <w:rPr>
          <w:b/>
        </w:rPr>
      </w:pPr>
    </w:p>
    <w:p w:rsidRDefault="00807B85" w:rsidP="00807B85" w:rsidR="00807B85">
      <w:pPr>
        <w:rPr>
          <w:b/>
        </w:rPr>
      </w:pPr>
    </w:p>
    <w:p w:rsidRDefault="00807B85" w:rsidP="00807B85" w:rsidR="00807B85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807B85" w:rsidP="00807B85" w:rsidR="00807B85">
      <w:pPr>
        <w:jc w:val="center"/>
        <w:rPr>
          <w:b/>
        </w:rPr>
      </w:pPr>
    </w:p>
    <w:p w:rsidRDefault="00807B85" w:rsidP="00807B85" w:rsidR="00807B85">
      <w:pPr>
        <w:jc w:val="center"/>
        <w:rPr>
          <w:b/>
        </w:rPr>
      </w:pPr>
      <w:r>
        <w:rPr>
          <w:b/>
        </w:rPr>
        <w:t>R J E Š E N J E</w:t>
      </w:r>
    </w:p>
    <w:p w:rsidRDefault="00807B85" w:rsidP="00807B85" w:rsidR="00807B85">
      <w:pPr>
        <w:jc w:val="center"/>
        <w:rPr>
          <w:b/>
        </w:rPr>
      </w:pPr>
    </w:p>
    <w:p w:rsidRDefault="00807B85" w:rsidP="00807B85" w:rsidR="00807B85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stečajnom sucu Davorinu Pavičić, u  stečajnom postupku nad stečajnim dužnikom </w:t>
      </w:r>
      <w:r w:rsidR="00EB06CF" w:rsidRPr="00EB06CF">
        <w:t xml:space="preserve">MERCIS d.d. u stečaju, Nova Gradiška, Karla </w:t>
      </w:r>
      <w:proofErr w:type="spellStart"/>
      <w:r w:rsidR="00EB06CF" w:rsidRPr="00EB06CF">
        <w:t>Dieneša</w:t>
      </w:r>
      <w:proofErr w:type="spellEnd"/>
      <w:r w:rsidR="00EB06CF" w:rsidRPr="00EB06CF">
        <w:t xml:space="preserve"> 5, OIB 44985587857</w:t>
      </w:r>
      <w:r>
        <w:t xml:space="preserve">, dana </w:t>
      </w:r>
      <w:r w:rsidR="00EB06CF">
        <w:t>12</w:t>
      </w:r>
      <w:r>
        <w:t xml:space="preserve">. </w:t>
      </w:r>
      <w:r w:rsidR="00EB06CF">
        <w:t>listopada</w:t>
      </w:r>
      <w:r>
        <w:t xml:space="preserve"> 2017. </w:t>
      </w:r>
    </w:p>
    <w:p w:rsidRDefault="00807B85" w:rsidP="00807B85" w:rsidR="00807B85">
      <w:pPr>
        <w:jc w:val="both"/>
      </w:pPr>
    </w:p>
    <w:p w:rsidRDefault="00807B85" w:rsidP="00807B85" w:rsidR="00807B85">
      <w:pPr>
        <w:ind w:hanging="720" w:left="720"/>
        <w:jc w:val="center"/>
      </w:pPr>
      <w:r>
        <w:t>r i j e š i o    j e</w:t>
      </w:r>
    </w:p>
    <w:p w:rsidRDefault="00807B85" w:rsidP="00807B85" w:rsidR="00807B85">
      <w:pPr>
        <w:ind w:firstLine="720" w:left="720"/>
        <w:jc w:val="both"/>
      </w:pPr>
    </w:p>
    <w:p w:rsidRDefault="00807B85" w:rsidP="00807B85" w:rsidR="00807B85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EB06CF" w:rsidRPr="00EB06CF">
        <w:t xml:space="preserve">MERCIS d.d. u stečaju, Nova Gradiška, Karla </w:t>
      </w:r>
      <w:proofErr w:type="spellStart"/>
      <w:r w:rsidR="00EB06CF" w:rsidRPr="00EB06CF">
        <w:t>Dieneša</w:t>
      </w:r>
      <w:proofErr w:type="spellEnd"/>
      <w:r w:rsidR="00EB06CF" w:rsidRPr="00EB06CF">
        <w:t xml:space="preserve"> 5, OIB 44985587857</w:t>
      </w:r>
      <w:r>
        <w:t xml:space="preserve">, a nakon ročišta za završnu diobu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807B85" w:rsidP="00807B85" w:rsidR="00807B85">
      <w:pPr>
        <w:jc w:val="both"/>
      </w:pPr>
    </w:p>
    <w:p w:rsidRDefault="00807B85" w:rsidP="00807B85" w:rsidR="00807B85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807B85" w:rsidP="00807B85" w:rsidR="00807B85">
      <w:pPr>
        <w:ind w:firstLine="720" w:left="720"/>
        <w:jc w:val="both"/>
      </w:pPr>
    </w:p>
    <w:p w:rsidRDefault="00807B85" w:rsidP="00807B85" w:rsidR="00807B85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III.</w:t>
      </w:r>
      <w:r>
        <w:t xml:space="preserve"> Rješenje i osnova zaključenja stečajnog postupka javno će se objaviti na mrežnoj stranici e-Oglasna ploča sudova.</w:t>
      </w:r>
    </w:p>
    <w:p w:rsidRDefault="00807B85" w:rsidP="00807B85" w:rsidR="00807B85">
      <w:pPr>
        <w:ind w:firstLine="720"/>
        <w:jc w:val="both"/>
      </w:pPr>
    </w:p>
    <w:p w:rsidRDefault="00807B85" w:rsidP="00F0417F" w:rsidR="00807B85">
      <w:pPr>
        <w:ind w:firstLine="720"/>
        <w:jc w:val="both"/>
      </w:pPr>
      <w:r>
        <w:t xml:space="preserve"> </w:t>
      </w:r>
      <w:r>
        <w:tab/>
      </w:r>
      <w:r>
        <w:rPr>
          <w:b/>
        </w:rPr>
        <w:t xml:space="preserve"> </w:t>
      </w:r>
    </w:p>
    <w:p w:rsidRDefault="00807B85" w:rsidP="00807B85" w:rsidR="00807B85">
      <w:pPr>
        <w:ind w:hanging="2880" w:left="2880"/>
        <w:jc w:val="center"/>
      </w:pPr>
      <w:r>
        <w:t>Obrazloženje</w:t>
      </w:r>
    </w:p>
    <w:p w:rsidRDefault="00F0417F" w:rsidP="00F0417F" w:rsidR="00F0417F">
      <w:pPr>
        <w:jc w:val="both"/>
      </w:pPr>
    </w:p>
    <w:p w:rsidRDefault="00F0417F" w:rsidP="00F0417F" w:rsidR="00F0417F">
      <w:pPr>
        <w:ind w:firstLine="708"/>
        <w:jc w:val="both"/>
      </w:pPr>
      <w:r>
        <w:t xml:space="preserve">Na završnu diobu stečajni je sudac dao suglasnost i odredio završno ročište koje je održano dana 11. listopada 2017. Oglas o određivanju završnog ročišta objavljen je dana 30. kolovoza 2017. na mrežnoj stranici e-Oglasnoj ploči suda. </w:t>
      </w:r>
    </w:p>
    <w:p w:rsidRDefault="00682126" w:rsidP="00F0417F" w:rsidR="00F0417F">
      <w:pPr>
        <w:ind w:firstLine="708"/>
        <w:jc w:val="both"/>
      </w:pPr>
      <w:r>
        <w:t xml:space="preserve">Na završnom ročištu stečajni upravitelj izvijestio je sud da je okončana završna dioba te da je od ukupno unovčene stečajne mase stečajnog dužnika u iznosu od 9.976.594,43 kn namireni </w:t>
      </w:r>
      <w:proofErr w:type="spellStart"/>
      <w:r>
        <w:t>razlučni</w:t>
      </w:r>
      <w:proofErr w:type="spellEnd"/>
      <w:r>
        <w:t xml:space="preserve"> vjerovnici u ukupnom iznosu 4.275.848,80 kn, da su u cijelosti isplaćene ostale obveze stečajne mase u iznosu od 203.527,58 kn, da su u cijelosti isplaćeni troškovi stečajnog postupka po prijavljenim tražbinama u iznosu od 3.154.357,67 kn, da su isplaćeni vodni doprinosi, komunalna naknada i spomenička renta u iznosu od 1.344.926,16 kn, te da je isplaćena nagrada stečajnom upravitelju i nagrada odboru vjerovnika 286.755,69 kn</w:t>
      </w:r>
      <w:r w:rsidR="00E2561D">
        <w:t xml:space="preserve">, te da je od ukupno priznatih tražbina prvog višeg isplatnog reda u iznosu 2.540.291,45 kn isplaćeno 27% priznatih tražbina ili 711.178,53 kn. Isto tako je stečajni upravitelj izvijestio sud da je zatvoren račun stečajnog dužnika, predani svi potrebni financijski izvještaji nadležnoj </w:t>
      </w:r>
      <w:r w:rsidR="00E2561D">
        <w:lastRenderedPageBreak/>
        <w:t>Poreznoj upravi i pripremljena sva potrebna dokumentacija za državni arhiv, s tim da je arhiviranje i potvrdu moguće dobiti tek po pravomoćnosti rješenja o zaključenju stečajnog postupka. Slijedom navedenog temeljem čl. 196. st. 1. SZ-a odlučeno je kao u točki I. izreke, a temeljem 196. st. 2. i 3. odlučeno je kao u točkama II. i III. ovoga rješenja.</w:t>
      </w:r>
    </w:p>
    <w:p w:rsidRDefault="00807B85" w:rsidP="00807B85" w:rsidR="00807B85">
      <w:pPr>
        <w:jc w:val="both"/>
      </w:pPr>
    </w:p>
    <w:p w:rsidRDefault="00E2561D" w:rsidP="00807B85" w:rsidR="00807B85">
      <w:pPr>
        <w:jc w:val="center"/>
      </w:pPr>
      <w:r>
        <w:t>U Slavonskom Brodu</w:t>
      </w:r>
      <w:r w:rsidR="00807B85">
        <w:t xml:space="preserve"> </w:t>
      </w:r>
      <w:r>
        <w:t>12</w:t>
      </w:r>
      <w:r w:rsidR="00807B85">
        <w:t xml:space="preserve">. </w:t>
      </w:r>
      <w:r>
        <w:t>listopada</w:t>
      </w:r>
      <w:r w:rsidR="00807B85">
        <w:t xml:space="preserve"> 2017. </w:t>
      </w:r>
    </w:p>
    <w:p w:rsidRDefault="00807B85" w:rsidP="00807B85" w:rsidR="00807B85"/>
    <w:p w:rsidRDefault="00807B85" w:rsidP="00807B85" w:rsidR="00807B85"/>
    <w:p w:rsidRDefault="005536EE" w:rsidP="00807B85" w:rsidR="005536EE"/>
    <w:p w:rsidRDefault="00807B85" w:rsidP="00807B85" w:rsidR="00807B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Stečajni sudac:</w:t>
      </w:r>
    </w:p>
    <w:p w:rsidRDefault="00807B85" w:rsidP="00807B85" w:rsidR="00807B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Davorin Pavičić</w:t>
      </w:r>
    </w:p>
    <w:p w:rsidRDefault="00807B85" w:rsidP="00807B85" w:rsidR="00807B8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07B85" w:rsidP="00807B85" w:rsidR="00807B85">
      <w:pPr>
        <w:ind w:firstLine="720" w:left="5040"/>
      </w:pPr>
      <w:r>
        <w:t xml:space="preserve">    </w:t>
      </w:r>
    </w:p>
    <w:p w:rsidRDefault="00807B85" w:rsidP="00807B85" w:rsidR="00807B85"/>
    <w:p w:rsidRDefault="00807B85" w:rsidP="00807B85" w:rsidR="00807B85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807B85" w:rsidP="00807B85" w:rsidR="00807B85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</w:t>
      </w:r>
      <w:r>
        <w:rPr>
          <w:sz w:val="20"/>
          <w:szCs w:val="20"/>
        </w:rPr>
        <w:br/>
        <w:t>od osam dana po isteku osmog dana od dana objave</w:t>
      </w:r>
      <w:r>
        <w:rPr>
          <w:sz w:val="20"/>
          <w:szCs w:val="20"/>
        </w:rPr>
        <w:br/>
        <w:t xml:space="preserve">rješenja na mrežnoj stranice-Oglasna ploča sudova. </w:t>
      </w:r>
      <w:r>
        <w:rPr>
          <w:sz w:val="20"/>
          <w:szCs w:val="20"/>
        </w:rPr>
        <w:br/>
        <w:t xml:space="preserve">Žalba se podnosi  Visokom trgovačkom </w:t>
      </w:r>
    </w:p>
    <w:p w:rsidRDefault="00807B85" w:rsidP="00807B85" w:rsidR="00807B85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807B85" w:rsidP="00807B85" w:rsidR="00807B85"/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B95D40" w:rsidP="00807B85" w:rsidR="00B95D40">
      <w:pPr>
        <w:ind w:hanging="720" w:left="720"/>
      </w:pPr>
    </w:p>
    <w:p w:rsidRDefault="00807B85" w:rsidP="00807B85" w:rsidR="00807B85">
      <w:pPr>
        <w:ind w:hanging="720" w:left="720"/>
      </w:pPr>
    </w:p>
    <w:p w:rsidRDefault="00807B85" w:rsidP="00807B85" w:rsidR="00807B85">
      <w:pPr>
        <w:ind w:hanging="720" w:left="720"/>
      </w:pPr>
      <w:r>
        <w:t>DNA:</w:t>
      </w:r>
    </w:p>
    <w:p w:rsidRDefault="00807B85" w:rsidP="00807B85" w:rsidR="00807B85">
      <w:pPr>
        <w:ind w:hanging="720" w:left="720"/>
      </w:pPr>
      <w:r>
        <w:t>1. Rješenje nepravomoćno</w:t>
      </w:r>
    </w:p>
    <w:p w:rsidRDefault="00807B85" w:rsidP="00807B85" w:rsidR="00807B85">
      <w:pPr>
        <w:ind w:hanging="720" w:left="720"/>
      </w:pPr>
      <w:r>
        <w:t>2. Rješenje objaviti na mrežnoj stranici e-Oglasna ploča sudova</w:t>
      </w:r>
    </w:p>
    <w:p w:rsidRDefault="00807B85" w:rsidP="00807B85" w:rsidR="00807B85">
      <w:pPr>
        <w:ind w:hanging="720" w:left="720"/>
      </w:pPr>
      <w:r>
        <w:t>te dostaviti:</w:t>
      </w:r>
    </w:p>
    <w:p w:rsidRDefault="00807B85" w:rsidP="00196A82" w:rsidR="00196A82">
      <w:pPr>
        <w:ind w:hanging="720" w:left="720"/>
      </w:pPr>
      <w:r>
        <w:t>- stečajnom upravitelju</w:t>
      </w:r>
    </w:p>
    <w:p w:rsidRDefault="00196A82" w:rsidP="00196A82" w:rsidR="00196A82">
      <w:pPr>
        <w:ind w:hanging="720" w:left="720"/>
      </w:pPr>
      <w:r>
        <w:t>- Poreznoj upravi</w:t>
      </w:r>
    </w:p>
    <w:p w:rsidRDefault="00807B85" w:rsidP="00807B85" w:rsidR="00807B85">
      <w:pPr>
        <w:ind w:hanging="720" w:left="720"/>
      </w:pPr>
      <w:r>
        <w:t>- ŽDO Građansko- upravnom odjelu</w:t>
      </w:r>
    </w:p>
    <w:p w:rsidRDefault="00196A82" w:rsidP="00807B85" w:rsidR="00196A82">
      <w:pPr>
        <w:ind w:hanging="720" w:left="720"/>
      </w:pPr>
      <w:r>
        <w:t>- Mat</w:t>
      </w:r>
      <w:r w:rsidR="004D4F97">
        <w:t>o Stanković SSSH povjereništvo Brodsko – posavske županije,</w:t>
      </w:r>
    </w:p>
    <w:p w:rsidRDefault="004D4F97" w:rsidP="00807B85" w:rsidR="004D4F97">
      <w:pPr>
        <w:ind w:hanging="720" w:left="720"/>
      </w:pPr>
      <w:r>
        <w:t xml:space="preserve">   Sl. Brod, Mesićeva 1, za predlagatelje</w:t>
      </w:r>
    </w:p>
    <w:p w:rsidRDefault="004D4F97" w:rsidP="00807B85" w:rsidR="004D4F97">
      <w:pPr>
        <w:ind w:hanging="720" w:left="720"/>
      </w:pPr>
      <w:r>
        <w:t>- Zagrebačka banka d.d.</w:t>
      </w:r>
    </w:p>
    <w:p w:rsidRDefault="00807B85" w:rsidP="00807B85" w:rsidR="00807B85">
      <w:pPr>
        <w:ind w:hanging="720" w:left="720"/>
      </w:pPr>
      <w:r>
        <w:t>- sudskom registru po pravomoćnosti</w:t>
      </w:r>
      <w:r w:rsidR="00B95D40">
        <w:t xml:space="preserve"> elektronski</w:t>
      </w:r>
      <w:r>
        <w:t xml:space="preserve"> </w:t>
      </w:r>
    </w:p>
    <w:p w:rsidRDefault="00807B85" w:rsidP="00807B85" w:rsidR="00807B85">
      <w:pPr>
        <w:ind w:hanging="720" w:left="720"/>
      </w:pPr>
      <w:r>
        <w:t>- FINI  po pravomoćnosti</w:t>
      </w:r>
    </w:p>
    <w:p w:rsidRDefault="00807B85" w:rsidP="00807B85" w:rsidR="00807B85">
      <w:pPr>
        <w:ind w:hanging="720" w:left="720"/>
      </w:pPr>
    </w:p>
    <w:p w:rsidRDefault="00807B85" w:rsidP="00807B85" w:rsidR="00807B85"/>
    <w:p w:rsidRDefault="00DA1108" w:rsidR="00DA1108"/>
    <w:sectPr w:rsidR="00DA11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7B85"/>
    <w:rsid w:val="00196A82"/>
    <w:rsid w:val="004D4F97"/>
    <w:rsid w:val="005536EE"/>
    <w:rsid w:val="00682126"/>
    <w:rsid w:val="00807B85"/>
    <w:rsid w:val="00AA7B3C"/>
    <w:rsid w:val="00B314F2"/>
    <w:rsid w:val="00B95D40"/>
    <w:rsid w:val="00DA1108"/>
    <w:rsid w:val="00E2561D"/>
    <w:rsid w:val="00EB06CF"/>
    <w:rsid w:val="00F0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7B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B8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B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B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B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B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7B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B8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7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B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B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B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B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06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St-50/2011</izvorni_sadrzaj>
    <derivirana_varijabla naziv="DomainObject.Predmet.OznakaBroj_1">St-50/2011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I,II,- III , IV  ormar  hodnik, V kod suca</izvorni_sadrzaj>
    <derivirana_varijabla naziv="DomainObject.Predmet.PrimjedbaSuca_1">I,II,- III , IV  ormar  hodnik, V kod suca</derivirana_varijabla>
  </DomainObject.Predmet.PrimjedbaSuca>
  <DomainObject.Predmet.ProtustrankaFormated>
    <izvorni_sadrzaj>  MERCIS d.d. NOVA GRADIŠKA</izvorni_sadrzaj>
    <derivirana_varijabla naziv="DomainObject.Predmet.ProtustrankaFormated_1">  MERCIS d.d. NOVA GRADIŠKA</derivirana_varijabla>
  </DomainObject.Predmet.ProtustrankaFormated>
  <DomainObject.Predmet.ProtustrankaFormatedOIB>
    <izvorni_sadrzaj>  MERCIS d.d. NOVA GRADIŠKA, OIB 44985587857</izvorni_sadrzaj>
    <derivirana_varijabla naziv="DomainObject.Predmet.ProtustrankaFormatedOIB_1">  MERCIS d.d. NOVA GRADIŠKA, OIB 44985587857</derivirana_varijabla>
  </DomainObject.Predmet.ProtustrankaFormatedOIB>
  <DomainObject.Predmet.ProtustrankaFormatedWithAdress>
    <izvorni_sadrzaj> MERCIS d.d. NOVA GRADIŠKA, K. DIENEŠA 5, 35400 Nova Gradiška</izvorni_sadrzaj>
    <derivirana_varijabla naziv="DomainObject.Predmet.ProtustrankaFormatedWithAdress_1"> MERCIS d.d. NOVA GRADIŠKA, K. DIENEŠA 5, 35400 Nova Gradiška</derivirana_varijabla>
  </DomainObject.Predmet.ProtustrankaFormatedWithAdress>
  <DomainObject.Predmet.ProtustrankaFormatedWithAdressOIB>
    <izvorni_sadrzaj> MERCIS d.d. NOVA GRADIŠKA, OIB 44985587857, K. DIENEŠA 5, 35400 Nova Gradiška</izvorni_sadrzaj>
    <derivirana_varijabla naziv="DomainObject.Predmet.ProtustrankaFormatedWithAdressOIB_1"> MERCIS d.d. NOVA GRADIŠKA, OIB 44985587857, K. DIENEŠA 5, 35400 Nova Gradiška</derivirana_varijabla>
  </DomainObject.Predmet.ProtustrankaFormatedWithAdressOIB>
  <DomainObject.Predmet.ProtustrankaWithAdress>
    <izvorni_sadrzaj>MERCIS d.d. NOVA GRADIŠKA K. DIENEŠA 5, 35400 Nova Gradiška</izvorni_sadrzaj>
    <derivirana_varijabla naziv="DomainObject.Predmet.ProtustrankaWithAdress_1">MERCIS d.d. NOVA GRADIŠKA K. DIENEŠA 5, 35400 Nova Gradiška</derivirana_varijabla>
  </DomainObject.Predmet.ProtustrankaWithAdress>
  <DomainObject.Predmet.ProtustrankaWithAdressOIB>
    <izvorni_sadrzaj>MERCIS d.d. NOVA GRADIŠKA, OIB 44985587857, K. DIENEŠA 5, 35400 Nova Gradiška</izvorni_sadrzaj>
    <derivirana_varijabla naziv="DomainObject.Predmet.ProtustrankaWithAdressOIB_1">MERCIS d.d. NOVA GRADIŠKA, OIB 44985587857, K. DIENEŠA 5, 35400 Nova Gradiška</derivirana_varijabla>
  </DomainObject.Predmet.ProtustrankaWithAdressOIB>
  <DomainObject.Predmet.ProtustrankaNazivFormated>
    <izvorni_sadrzaj>MERCIS d.d. NOVA GRADIŠKA</izvorni_sadrzaj>
    <derivirana_varijabla naziv="DomainObject.Predmet.ProtustrankaNazivFormated_1">MERCIS d.d. NOVA GRADIŠKA</derivirana_varijabla>
  </DomainObject.Predmet.ProtustrankaNazivFormated>
  <DomainObject.Predmet.ProtustrankaNazivFormatedOIB>
    <izvorni_sadrzaj>MERCIS d.d. NOVA GRADIŠKA, OIB 44985587857</izvorni_sadrzaj>
    <derivirana_varijabla naziv="DomainObject.Predmet.ProtustrankaNazivFormatedOIB_1">MERCIS d.d. NOVA GRADIŠKA, OIB 44985587857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UGREŠIĆ I DR. RADNICI</izvorni_sadrzaj>
    <derivirana_varijabla naziv="DomainObject.Predmet.StrankaFormated_1">  NADA UGREŠIĆ I DR. RADNICI</derivirana_varijabla>
  </DomainObject.Predmet.StrankaFormated>
  <DomainObject.Predmet.StrankaFormatedOIB>
    <izvorni_sadrzaj>  NADA UGREŠIĆ I DR. RADNICI</izvorni_sadrzaj>
    <derivirana_varijabla naziv="DomainObject.Predmet.StrankaFormatedOIB_1">  NADA UGREŠIĆ I DR. RADNICI</derivirana_varijabla>
  </DomainObject.Predmet.StrankaFormatedOIB>
  <DomainObject.Predmet.StrankaFormatedWithAdress>
    <izvorni_sadrzaj> NADA UGREŠIĆ I DR. RADNICI, </izvorni_sadrzaj>
    <derivirana_varijabla naziv="DomainObject.Predmet.StrankaFormatedWithAdress_1"> NADA UGREŠIĆ I DR. RADNICI, </derivirana_varijabla>
  </DomainObject.Predmet.StrankaFormatedWithAdress>
  <DomainObject.Predmet.StrankaFormatedWithAdressOIB>
    <izvorni_sadrzaj> NADA UGREŠIĆ I DR. RADNICI, </izvorni_sadrzaj>
    <derivirana_varijabla naziv="DomainObject.Predmet.StrankaFormatedWithAdressOIB_1"> NADA UGREŠIĆ I DR. RADNICI, </derivirana_varijabla>
  </DomainObject.Predmet.StrankaFormatedWithAdressOIB>
  <DomainObject.Predmet.StrankaWithAdress>
    <izvorni_sadrzaj>NADA UGREŠIĆ I DR. RADNICI </izvorni_sadrzaj>
    <derivirana_varijabla naziv="DomainObject.Predmet.StrankaWithAdress_1">NADA UGREŠIĆ I DR. RADNICI </derivirana_varijabla>
  </DomainObject.Predmet.StrankaWithAdress>
  <DomainObject.Predmet.StrankaWithAdressOIB>
    <izvorni_sadrzaj>NADA UGREŠIĆ I DR. RADNICI, </izvorni_sadrzaj>
    <derivirana_varijabla naziv="DomainObject.Predmet.StrankaWithAdressOIB_1">NADA UGREŠIĆ I DR. RADNICI, </derivirana_varijabla>
  </DomainObject.Predmet.StrankaWithAdressOIB>
  <DomainObject.Predmet.StrankaNazivFormated>
    <izvorni_sadrzaj>NADA UGREŠIĆ I DR. RADNICI</izvorni_sadrzaj>
    <derivirana_varijabla naziv="DomainObject.Predmet.StrankaNazivFormated_1">NADA UGREŠIĆ I DR. RADNICI</derivirana_varijabla>
  </DomainObject.Predmet.StrankaNazivFormated>
  <DomainObject.Predmet.StrankaNazivFormatedOIB>
    <izvorni_sadrzaj>NADA UGREŠIĆ I DR. RADNICI</izvorni_sadrzaj>
    <derivirana_varijabla naziv="DomainObject.Predmet.StrankaNazivFormatedOIB_1">NADA UGREŠIĆ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NADA UGREŠIĆ I DR. RADNICI</item>
    </izvorni_sadrzaj>
    <derivirana_varijabla naziv="DomainObject.Predmet.StrankaListFormated_1">
      <item>NADA UGREŠIĆ I DR. RADNICI</item>
    </derivirana_varijabla>
  </DomainObject.Predmet.StrankaListFormated>
  <DomainObject.Predmet.StrankaListFormatedOIB>
    <izvorni_sadrzaj>
      <item>NADA UGREŠIĆ I DR. RADNICI</item>
    </izvorni_sadrzaj>
    <derivirana_varijabla naziv="DomainObject.Predmet.StrankaListFormatedOIB_1">
      <item>NADA UGREŠIĆ I DR. RADNICI</item>
    </derivirana_varijabla>
  </DomainObject.Predmet.StrankaListFormatedOIB>
  <DomainObject.Predmet.StrankaListFormatedWithAdress>
    <izvorni_sadrzaj>
      <item>NADA UGREŠIĆ I DR. RADNICI, </item>
    </izvorni_sadrzaj>
    <derivirana_varijabla naziv="DomainObject.Predmet.StrankaListFormatedWithAdress_1">
      <item>NADA UGREŠIĆ I DR. RADNICI, </item>
    </derivirana_varijabla>
  </DomainObject.Predmet.StrankaListFormatedWithAdress>
  <DomainObject.Predmet.StrankaListFormatedWithAdressOIB>
    <izvorni_sadrzaj>
      <item>NADA UGREŠIĆ I DR. RADNICI, </item>
    </izvorni_sadrzaj>
    <derivirana_varijabla naziv="DomainObject.Predmet.StrankaListFormatedWithAdressOIB_1">
      <item>NADA UGREŠIĆ I DR. RADNICI, </item>
    </derivirana_varijabla>
  </DomainObject.Predmet.StrankaListFormatedWithAdressOIB>
  <DomainObject.Predmet.StrankaListNazivFormated>
    <izvorni_sadrzaj>
      <item>NADA UGREŠIĆ I DR. RADNICI</item>
    </izvorni_sadrzaj>
    <derivirana_varijabla naziv="DomainObject.Predmet.StrankaListNazivFormated_1">
      <item>NADA UGREŠIĆ I DR. RADNICI</item>
    </derivirana_varijabla>
  </DomainObject.Predmet.StrankaListNazivFormated>
  <DomainObject.Predmet.StrankaListNazivFormatedOIB>
    <izvorni_sadrzaj>
      <item>NADA UGREŠIĆ I DR. RADNICI</item>
    </izvorni_sadrzaj>
    <derivirana_varijabla naziv="DomainObject.Predmet.StrankaListNazivFormatedOIB_1">
      <item>NADA UGREŠIĆ I DR. RADNICI</item>
    </derivirana_varijabla>
  </DomainObject.Predmet.StrankaListNazivFormatedOIB>
  <DomainObject.Predmet.ProtuStrankaListFormated>
    <izvorni_sadrzaj>
      <item>MERCIS d.d. NOVA GRADIŠKA</item>
    </izvorni_sadrzaj>
    <derivirana_varijabla naziv="DomainObject.Predmet.ProtuStrankaListFormated_1">
      <item>MERCIS d.d. NOVA GRADIŠKA</item>
    </derivirana_varijabla>
  </DomainObject.Predmet.ProtuStrankaListFormated>
  <DomainObject.Predmet.ProtuStrankaListFormatedOIB>
    <izvorni_sadrzaj>
      <item>MERCIS d.d. NOVA GRADIŠKA, OIB 44985587857</item>
    </izvorni_sadrzaj>
    <derivirana_varijabla naziv="DomainObject.Predmet.ProtuStrankaListFormatedOIB_1">
      <item>MERCIS d.d. NOVA GRADIŠKA, OIB 44985587857</item>
    </derivirana_varijabla>
  </DomainObject.Predmet.ProtuStrankaListFormatedOIB>
  <DomainObject.Predmet.ProtuStrankaListFormatedWithAdress>
    <izvorni_sadrzaj>
      <item>MERCIS d.d. NOVA GRADIŠKA, K. DIENEŠA 5, 35400 Nova Gradiška</item>
    </izvorni_sadrzaj>
    <derivirana_varijabla naziv="DomainObject.Predmet.ProtuStrankaListFormatedWithAdress_1">
      <item>MERCIS d.d. NOVA GRADIŠKA, K. DIENEŠA 5, 35400 Nova Gradiška</item>
    </derivirana_varijabla>
  </DomainObject.Predmet.ProtuStrankaListFormatedWithAdress>
  <DomainObject.Predmet.ProtuStrankaListFormatedWithAdressOIB>
    <izvorni_sadrzaj>
      <item>MERCIS d.d. NOVA GRADIŠKA, OIB 44985587857, K. DIENEŠA 5, 35400 Nova Gradiška</item>
    </izvorni_sadrzaj>
    <derivirana_varijabla naziv="DomainObject.Predmet.ProtuStrankaListFormatedWithAdressOIB_1">
      <item>MERCIS d.d. NOVA GRADIŠKA, OIB 44985587857, K. DIENEŠA 5, 35400 Nova Gradiška</item>
    </derivirana_varijabla>
  </DomainObject.Predmet.ProtuStrankaListFormatedWithAdressOIB>
  <DomainObject.Predmet.ProtuStrankaListNazivFormated>
    <izvorni_sadrzaj>
      <item>MERCIS d.d. NOVA GRADIŠKA</item>
    </izvorni_sadrzaj>
    <derivirana_varijabla naziv="DomainObject.Predmet.ProtuStrankaListNazivFormated_1">
      <item>MERCIS d.d. NOVA GRADIŠKA</item>
    </derivirana_varijabla>
  </DomainObject.Predmet.ProtuStrankaListNazivFormated>
  <DomainObject.Predmet.ProtuStrankaListNazivFormatedOIB>
    <izvorni_sadrzaj>
      <item>MERCIS d.d. NOVA GRADIŠKA, OIB 44985587857</item>
    </izvorni_sadrzaj>
    <derivirana_varijabla naziv="DomainObject.Predmet.ProtuStrankaListNazivFormatedOIB_1">
      <item>MERCIS d.d. NOVA GRADIŠKA, OIB 44985587857</item>
    </derivirana_varijabla>
  </DomainObject.Predmet.ProtuStrankaListNazivFormatedOIB>
  <DomainObject.Predmet.OstaliListFormated>
    <izvorni_sadrzaj>
      <item>JOZO PERIĆ, STEČAJNI UPRAVITELJ</item>
      <item>MATO STANKOVIĆ</item>
    </izvorni_sadrzaj>
    <derivirana_varijabla naziv="DomainObject.Predmet.OstaliListFormated_1">
      <item>JOZO PERIĆ, STEČAJNI UPRAVITELJ</item>
      <item>MATO STANKOVIĆ</item>
    </derivirana_varijabla>
  </DomainObject.Predmet.OstaliListFormated>
  <DomainObject.Predmet.OstaliListFormatedOIB>
    <izvorni_sadrzaj>
      <item>JOZO PERIĆ, STEČAJNI UPRAVITELJ, OIB 83577001032</item>
      <item>MATO STANKOVIĆ</item>
    </izvorni_sadrzaj>
    <derivirana_varijabla naziv="DomainObject.Predmet.OstaliListFormatedOIB_1">
      <item>JOZO PERIĆ, STEČAJNI UPRAVITELJ, OIB 83577001032</item>
      <item>MATO STANKOVIĆ</item>
    </derivirana_varijabla>
  </DomainObject.Predmet.OstaliListFormatedOIB>
  <DomainObject.Predmet.OstaliListFormatedWithAdress>
    <izvorni_sadrzaj>
      <item>JOZO PERIĆ, STEČAJNI UPRAVITELJ, DR. FRANJE TUĐMANA 8, 34330 Velika</item>
      <item>MATO STANKOVIĆ, MESIĆEVA 1, 35000 Slavonski Brod</item>
    </izvorni_sadrzaj>
    <derivirana_varijabla naziv="DomainObject.Predmet.OstaliListFormatedWithAdress_1">
      <item>JOZO PERIĆ, STEČAJNI UPRAVITELJ, DR. FRANJE TUĐMANA 8, 34330 Velika</item>
      <item>MATO STANKOVIĆ, MESIĆEVA 1, 35000 Slavonski Brod</item>
    </derivirana_varijabla>
  </DomainObject.Predmet.OstaliListFormatedWithAdress>
  <DomainObject.Predmet.OstaliListFormatedWithAdressOIB>
    <izvorni_sadrzaj>
      <item>JOZO PERIĆ, STEČAJNI UPRAVITELJ, OIB 83577001032, DR. FRANJE TUĐMANA 8, 34330 Velika</item>
      <item>MATO STANKOVIĆ, MESIĆEVA 1, 35000 Slavonski Brod</item>
    </izvorni_sadrzaj>
    <derivirana_varijabla naziv="DomainObject.Predmet.OstaliListFormatedWithAdressOIB_1">
      <item>JOZO PERIĆ, STEČAJNI UPRAVITELJ, OIB 83577001032, DR. FRANJE TUĐMANA 8, 34330 Velika</item>
      <item>MATO STANKOVIĆ, MESIĆEVA 1, 35000 Slavonski Brod</item>
    </derivirana_varijabla>
  </DomainObject.Predmet.OstaliListFormatedWithAdressOIB>
  <DomainObject.Predmet.OstaliListNazivFormated>
    <izvorni_sadrzaj>
      <item>JOZO PERIĆ, STEČAJNI UPRAVITELJ</item>
      <item>MATO STANKOVIĆ</item>
    </izvorni_sadrzaj>
    <derivirana_varijabla naziv="DomainObject.Predmet.OstaliListNazivFormated_1">
      <item>JOZO PERIĆ, STEČAJNI UPRAVITELJ</item>
      <item>MATO STANKOVIĆ</item>
    </derivirana_varijabla>
  </DomainObject.Predmet.OstaliListNazivFormated>
  <DomainObject.Predmet.OstaliListNazivFormatedOIB>
    <izvorni_sadrzaj>
      <item>JOZO PERIĆ, STEČAJNI UPRAVITELJ, OIB 83577001032</item>
      <item>MATO STANKOVIĆ</item>
    </izvorni_sadrzaj>
    <derivirana_varijabla naziv="DomainObject.Predmet.OstaliListNazivFormatedOIB_1">
      <item>JOZO PERIĆ, STEČAJNI UPRAVITELJ, OIB 83577001032</item>
      <item>MATO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UGREŠIĆ I DR. RADNICI</izvorni_sadrzaj>
    <derivirana_varijabla naziv="DomainObject.Predmet.StrankaIDrugi_1">NADA UGREŠIĆ I DR. RADNICI</derivirana_varijabla>
  </DomainObject.Predmet.StrankaIDrugi>
  <DomainObject.Predmet.ProtustrankaIDrugi>
    <izvorni_sadrzaj>MERCIS d.d. NOVA GRADIŠKA</izvorni_sadrzaj>
    <derivirana_varijabla naziv="DomainObject.Predmet.ProtustrankaIDrugi_1">MERCIS d.d. NOVA GRADIŠKA</derivirana_varijabla>
  </DomainObject.Predmet.ProtustrankaIDrugi>
  <DomainObject.Predmet.StrankaIDrugiAdressOIB>
    <izvorni_sadrzaj>NADA UGREŠIĆ I DR. RADNICI, </izvorni_sadrzaj>
    <derivirana_varijabla naziv="DomainObject.Predmet.StrankaIDrugiAdressOIB_1">NADA UGREŠIĆ I DR. RADNICI, </derivirana_varijabla>
  </DomainObject.Predmet.StrankaIDrugiAdressOIB>
  <DomainObject.Predmet.ProtustrankaIDrugiAdressOIB>
    <izvorni_sadrzaj>MERCIS d.d. NOVA GRADIŠKA, OIB 44985587857, K. DIENEŠA 5, 35400 Nova Gradiška</izvorni_sadrzaj>
    <derivirana_varijabla naziv="DomainObject.Predmet.ProtustrankaIDrugiAdressOIB_1">MERCIS d.d. NOVA GRADIŠKA, OIB 44985587857, K. DIENEŠA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MERCIS d.d. NOVA GRADIŠKA</item>
      <item>NADA UGREŠIĆ I DR. RADNICI</item>
      <item>JOZO PERIĆ, STEČAJNI UPRAVITELJ</item>
      <item>MATO STANKOVIĆ</item>
    </izvorni_sadrzaj>
    <derivirana_varijabla naziv="DomainObject.Predmet.SudioniciListNaziv_1">
      <item>MERCIS d.d. NOVA GRADIŠKA</item>
      <item>NADA UGREŠIĆ I DR. RADNICI</item>
      <item>JOZO PERIĆ, STEČAJNI UPRAVITELJ</item>
      <item>MATO STANKOVIĆ</item>
    </derivirana_varijabla>
  </DomainObject.Predmet.SudioniciListNaziv>
  <DomainObject.Predmet.SudioniciListAdressOIB>
    <izvorni_sadrzaj>
      <item>MERCIS d.d. NOVA GRADIŠKA, OIB 44985587857, K. DIENEŠA 5,35400 Nova Gradiška</item>
      <item>NADA UGREŠIĆ I DR. RADNICI, </item>
      <item>JOZO PERIĆ, STEČAJNI UPRAVITELJ, OIB 83577001032, DR. FRANJE TUĐMANA 8,34330 Velika</item>
      <item>MATO STANKOVIĆ, MESIĆEVA 1,35000 Slavonski Brod</item>
    </izvorni_sadrzaj>
    <derivirana_varijabla naziv="DomainObject.Predmet.SudioniciListAdressOIB_1">
      <item>MERCIS d.d. NOVA GRADIŠKA, OIB 44985587857, K. DIENEŠA 5,35400 Nova Gradiška</item>
      <item>NADA UGREŠIĆ I DR. RADNICI, </item>
      <item>JOZO PERIĆ, STEČAJNI UPRAVITELJ, OIB 83577001032, DR. FRANJE TUĐMANA 8,34330 Velika</item>
      <item>MATO STANKOVIĆ, MESIĆEVA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44985587857</item>
      <item>, OIB null</item>
      <item>, OIB 83577001032</item>
      <item>, OIB null</item>
    </izvorni_sadrzaj>
    <derivirana_varijabla naziv="DomainObject.Predmet.SudioniciListNazivOIB_1">
      <item>, OIB 44985587857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521</properties:Words>
  <properties:Characters>2725</properties:Characters>
  <properties:Lines>113</properties:Lines>
  <properties:Paragraphs>34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2017-10-12T08:53:00Z</dcterms:created>
  <dc:creator>wsadmin</dc:creator>
  <cp:lastModifiedBy>wsadmin</cp:lastModifiedBy>
  <cp:lastPrinted>2017-10-12T11:15:00Z</cp:lastPrinted>
  <dcterms:modified xmlns:xsi="http://www.w3.org/2001/XMLSchema-instance" xsi:type="dcterms:W3CDTF">2017-10-12T11:22:00Z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