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9cf2" w14:paraId="ea39cf2" w:rsidRDefault="00612D4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774700</wp:posOffset>
            </wp:positionV>
            <wp:extent cy="721995" cx="541020"/>
            <wp:effectExtent b="190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1995" cx="541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12D48" w:rsidP="00612D48" w:rsidR="00612D48">
      <w:pPr>
        <w:pStyle w:val="Bezproreda"/>
      </w:pPr>
      <w:r>
        <w:t xml:space="preserve">    </w:t>
      </w:r>
    </w:p>
    <w:p w:rsidRDefault="00612D48" w:rsidP="00612D48" w:rsidR="00612D48">
      <w:pPr>
        <w:pStyle w:val="Bezproreda"/>
      </w:pPr>
    </w:p>
    <w:p w:rsidRDefault="00612D48" w:rsidP="00612D48" w:rsidR="00AE649C">
      <w:pPr>
        <w:pStyle w:val="Bezproreda"/>
      </w:pPr>
      <w:r>
        <w:t xml:space="preserve">  Republika Hrvatska</w:t>
      </w:r>
    </w:p>
    <w:p w:rsidRDefault="00612D48" w:rsidP="00612D48" w:rsidR="00612D48">
      <w:pPr>
        <w:pStyle w:val="Bezproreda"/>
      </w:pPr>
      <w:r>
        <w:t>Trgovački sud u Bjelovaru</w:t>
      </w:r>
    </w:p>
    <w:p w:rsidRDefault="00612D48" w:rsidP="00612D48" w:rsidR="00612D48" w:rsidRPr="00612D48">
      <w:pPr>
        <w:pStyle w:val="Bezproreda"/>
        <w:rPr>
          <w:sz w:val="18"/>
          <w:szCs w:val="18"/>
        </w:rPr>
      </w:pPr>
      <w:r w:rsidRPr="00612D48">
        <w:rPr>
          <w:sz w:val="18"/>
          <w:szCs w:val="18"/>
        </w:rPr>
        <w:t>Bjelovar, Šetalište dr. I. Lebovića 42</w:t>
      </w:r>
    </w:p>
    <w:p w:rsidRDefault="00612D48" w:rsidP="00612D48" w:rsidR="00612D48">
      <w:pPr>
        <w:pStyle w:val="Bezproreda"/>
        <w:jc w:val="right"/>
        <w:rPr>
          <w:noProof/>
        </w:rPr>
      </w:pPr>
      <w:r>
        <w:rPr>
          <w:noProof/>
        </w:rPr>
        <w:t>Poslovni broj: 6 St-759/2018-5</w:t>
      </w:r>
    </w:p>
    <w:p w:rsidRDefault="00612D48" w:rsidP="00612D48" w:rsidR="00612D48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612D48" w:rsidP="00612D48" w:rsidR="00612D48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612D48" w:rsidP="00612D48" w:rsidR="00612D48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612D48" w:rsidP="00612D48" w:rsidR="00612D48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Bjelovaru, po višem sudskom savjetniku Siniši Rajnoviću, u skraćenom stečajnom postupku </w:t>
      </w:r>
      <w:r>
        <w:rPr>
          <w:rFonts w:eastAsia="Times New Roman" w:hAnsi="Times New Roman" w:ascii="Times New Roman"/>
          <w:szCs w:val="20"/>
          <w:lang w:eastAsia="hr-HR"/>
        </w:rPr>
        <w:t xml:space="preserve">nad stečajnim dužnikom GI PRODUKT  j.d.o.o., Bjelovar, Ulica hrvatskog proljeća 1, MBS: 010093171, OIB: 80099653005, 7. siječnja 2019. </w:t>
      </w:r>
      <w:r>
        <w:rPr>
          <w:rFonts w:eastAsia="Times New Roman" w:hAnsi="Times New Roman" w:ascii="Times New Roman"/>
          <w:noProof/>
          <w:szCs w:val="20"/>
          <w:lang w:eastAsia="hr-HR"/>
        </w:rPr>
        <w:t>donosi</w:t>
      </w:r>
    </w:p>
    <w:p w:rsidRDefault="00612D48" w:rsidP="00612D48" w:rsidR="00612D48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612D48" w:rsidP="00612D48" w:rsidR="00612D48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612D48" w:rsidP="00612D48" w:rsidR="00612D48">
      <w:pPr>
        <w:overflowPunct w:val="false"/>
        <w:autoSpaceDE w:val="false"/>
        <w:autoSpaceDN w:val="false"/>
        <w:adjustRightInd w:val="false"/>
        <w:jc w:val="center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>Z A K LJ U Č A K</w:t>
      </w:r>
    </w:p>
    <w:p w:rsidRDefault="00612D48" w:rsidP="00612D48" w:rsidR="00612D48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612D48" w:rsidP="00612D48" w:rsidR="00612D48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>1. Poziva  se vjerovnik FOND ZA ZAŠTITU OKOLIŠA I ENERGETSKU UČINKOVITOST, Zagreb, Radnička cesta 80, u roku od 8 dana od dana primitka ovog zaključka platiti predujam u iznosu od 1.000,00 kn u Fond za namirenje troškova postupka uplatom na račun Trgovačkog suda u Bjelovaru</w:t>
      </w:r>
      <w:r>
        <w:rPr>
          <w:rFonts w:eastAsia="Times New Roman" w:hAnsi="Times New Roman" w:ascii="Times New Roman"/>
          <w:lang w:eastAsia="hr-HR" w:val="en-GB"/>
        </w:rPr>
        <w:t xml:space="preserve"> IBAN: </w:t>
      </w:r>
      <w:r>
        <w:rPr>
          <w:rFonts w:eastAsia="Times New Roman" w:hAnsi="Times New Roman" w:ascii="Times New Roman"/>
          <w:szCs w:val="20"/>
          <w:lang w:eastAsia="hr-HR"/>
        </w:rPr>
        <w:t>HR6123900011300000630</w:t>
      </w:r>
      <w:r>
        <w:rPr>
          <w:rFonts w:eastAsia="Times New Roman" w:hAnsi="Times New Roman" w:ascii="Times New Roman"/>
          <w:noProof/>
          <w:lang w:eastAsia="hr-HR"/>
        </w:rPr>
        <w:t xml:space="preserve"> model HR00 50-759-18, i dodatni iznos predujma od 15.000,00 kn, na račun Trgovačkog suda u Bjelovaru IBAN: HR6123900011300000630 model 05-540-759-18.</w:t>
      </w:r>
    </w:p>
    <w:p w:rsidRDefault="00612D48" w:rsidP="00612D48" w:rsidR="00612D48">
      <w:pPr>
        <w:overflowPunct w:val="false"/>
        <w:autoSpaceDE w:val="false"/>
        <w:autoSpaceDN w:val="false"/>
        <w:adjustRightInd w:val="false"/>
        <w:ind w:left="851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612D48" w:rsidP="00612D48" w:rsidR="00612D48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>2. Ako vjerovnik - podnositelj prijedloga u navedenom roku ne plati predujam iz točke 1., sud će njegov prijedlog odbaciti kao nedopušten.</w:t>
      </w:r>
    </w:p>
    <w:p w:rsidRDefault="00612D48" w:rsidP="00612D48" w:rsidR="00612D48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612D48" w:rsidP="00612D48" w:rsidR="00612D48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612D48" w:rsidP="00612D48" w:rsidR="00612D48">
      <w:pPr>
        <w:overflowPunct w:val="false"/>
        <w:autoSpaceDE w:val="false"/>
        <w:autoSpaceDN w:val="false"/>
        <w:adjustRightInd w:val="false"/>
        <w:jc w:val="center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>Obrazloženje</w:t>
      </w:r>
    </w:p>
    <w:p w:rsidRDefault="00612D48" w:rsidP="00612D48" w:rsidR="00612D48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612D48" w:rsidP="00612D48" w:rsidR="00612D48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Po zahtjevu FINE od 23. listopada 2018. za provedbu skraćenog stečajnog postupka nad dužnikom, sud je temeljem odredbe čl. 430., 431. i 434. Stečajnog zakona ("Narodne novine" br. 71/15 i 104/17 - dalje: SZ) oglasom poslovni broj St-759/2018-2 od 26. listopada 2018., koji je objavljen na mrežnoj stranici e-oglasna ploča Trgovačkog suda u Bjelovaru 26. listopada 2018.,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612D48" w:rsidP="00612D48" w:rsidR="00612D48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612D48" w:rsidP="00612D48" w:rsidR="00612D48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12D48" w:rsidP="00612D48" w:rsidR="00612D48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612D48" w:rsidP="00612D48" w:rsidR="00612D48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Osoba ovlaštena za zastupanje dužnika podnijela je 16. studenog 2018. ovjerovljen popis imovine i obveza dužnika iz kojeg proizlazi da dužnik nema nikakve imovine.</w:t>
      </w:r>
    </w:p>
    <w:p w:rsidRDefault="00612D48" w:rsidP="00612D48" w:rsidR="00612D48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612D48" w:rsidP="00612D48" w:rsidR="00612D48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 xml:space="preserve">Vjerovnik </w:t>
      </w:r>
      <w:r>
        <w:rPr>
          <w:rFonts w:eastAsia="Times New Roman" w:hAnsi="Times New Roman" w:ascii="Times New Roman"/>
          <w:noProof/>
          <w:lang w:eastAsia="hr-HR"/>
        </w:rPr>
        <w:t xml:space="preserve">FOND ZA ZAŠTITU OKOLIŠA I ENERGETSKU UČINKOVITOST, Zagreb, Radnička cesta 80, </w:t>
      </w:r>
      <w:r>
        <w:rPr>
          <w:rFonts w:eastAsia="Times New Roman" w:hAnsi="Times New Roman" w:ascii="Times New Roman"/>
          <w:szCs w:val="20"/>
          <w:lang w:eastAsia="hr-HR"/>
        </w:rPr>
        <w:t xml:space="preserve">podnio je 8. studenoga 2018. prijedlog za otvaranje stečajnog postupka nad dužnikom.  </w:t>
      </w:r>
    </w:p>
    <w:p w:rsidRDefault="00612D48" w:rsidP="00612D48" w:rsidR="00612D48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612D48" w:rsidP="00612D48" w:rsidR="00612D48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 xml:space="preserve">Stoga je navedeni vjerovnik na </w:t>
      </w:r>
      <w:r>
        <w:rPr>
          <w:rFonts w:eastAsia="Times New Roman" w:hAnsi="Times New Roman" w:ascii="Times New Roman"/>
          <w:noProof/>
          <w:lang w:eastAsia="hr-HR"/>
        </w:rPr>
        <w:t xml:space="preserve">temelju odredbe čl. 114. st. 1. i 5. SZ pozvan na plaćanje predujma uz upozorenje na posljedice neplaćanja predujma. </w:t>
      </w:r>
    </w:p>
    <w:p w:rsidRDefault="00612D48" w:rsidP="00612D48" w:rsidR="00612D48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 xml:space="preserve">  </w:t>
      </w:r>
    </w:p>
    <w:p w:rsidRDefault="00612D48" w:rsidP="00612D48" w:rsidR="00612D48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612D48" w:rsidP="00612D48" w:rsidR="00612D48">
      <w:pPr>
        <w:overflowPunct w:val="false"/>
        <w:autoSpaceDE w:val="false"/>
        <w:autoSpaceDN w:val="false"/>
        <w:adjustRightInd w:val="false"/>
        <w:jc w:val="center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>Bjelovar, 7. siječnja 2019.</w:t>
      </w:r>
    </w:p>
    <w:p w:rsidRDefault="00612D48" w:rsidP="00612D48" w:rsidR="00612D48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612D48" w:rsidP="00612D48" w:rsidR="00612D48">
      <w:pPr>
        <w:overflowPunct w:val="false"/>
        <w:autoSpaceDE w:val="false"/>
        <w:autoSpaceDN w:val="false"/>
        <w:adjustRightInd w:val="false"/>
        <w:ind w:firstLine="5387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 xml:space="preserve">  </w:t>
      </w:r>
    </w:p>
    <w:p w:rsidRDefault="00612D48" w:rsidP="00612D48" w:rsidR="00612D48">
      <w:pPr>
        <w:overflowPunct w:val="false"/>
        <w:autoSpaceDE w:val="false"/>
        <w:autoSpaceDN w:val="false"/>
        <w:adjustRightInd w:val="false"/>
        <w:ind w:firstLine="5387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 xml:space="preserve">       Viši sudski savjetnik</w:t>
      </w:r>
    </w:p>
    <w:p w:rsidRDefault="00612D48" w:rsidP="00612D48" w:rsidR="00612D48">
      <w:pPr>
        <w:overflowPunct w:val="false"/>
        <w:autoSpaceDE w:val="false"/>
        <w:autoSpaceDN w:val="false"/>
        <w:adjustRightInd w:val="false"/>
        <w:ind w:firstLine="4820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 xml:space="preserve">                    Siniša Rajnović</w:t>
      </w:r>
    </w:p>
    <w:p w:rsidRDefault="00612D48" w:rsidP="00612D48" w:rsidR="00612D48">
      <w:pPr>
        <w:overflowPunct w:val="false"/>
        <w:autoSpaceDE w:val="false"/>
        <w:autoSpaceDN w:val="false"/>
        <w:adjustRightInd w:val="false"/>
        <w:ind w:firstLine="4820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612D48" w:rsidP="00612D48" w:rsidR="00612D48">
      <w:pPr>
        <w:overflowPunct w:val="false"/>
        <w:autoSpaceDE w:val="false"/>
        <w:autoSpaceDN w:val="false"/>
        <w:adjustRightInd w:val="false"/>
        <w:ind w:firstLine="4820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612D48" w:rsidP="00612D48" w:rsidR="00612D48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 xml:space="preserve">Pouka o pravnom lijeku: </w:t>
      </w:r>
    </w:p>
    <w:p w:rsidRDefault="00612D48" w:rsidP="00612D48" w:rsidR="00612D48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Protiv zaključka nije dopuštena žalba (čl. 11. st. 9. SZ).</w:t>
      </w:r>
    </w:p>
    <w:p w:rsidRDefault="00612D48" w:rsidP="00612D48" w:rsidR="00612D48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612D48" w:rsidP="00612D48" w:rsidR="00612D48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612D48" w:rsidP="00612D48" w:rsidR="00612D48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612D48" w:rsidP="00612D48" w:rsidR="00612D48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szCs w:val="20"/>
          <w:lang w:eastAsia="hr-HR"/>
        </w:rPr>
      </w:pPr>
    </w:p>
    <w:p w:rsidRDefault="00612D48" w:rsidP="00612D48" w:rsidR="00612D48"/>
    <w:p w:rsidRDefault="00612D48" w:rsidP="00612D48" w:rsidR="00612D48"/>
    <w:p w:rsidRDefault="00612D48" w:rsidP="00612D48" w:rsidR="00612D48"/>
    <w:p w:rsidRDefault="00612D48" w:rsidP="00612D48" w:rsidR="00612D4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12D4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24894654"/>
      <w:docPartObj>
        <w:docPartGallery w:val="Page Numbers (Top of Page)"/>
        <w:docPartUnique/>
      </w:docPartObj>
    </w:sdtPr>
    <w:sdtContent>
      <w:p w:rsidRDefault="00612D48" w:rsidP="00612D48" w:rsidR="00612D4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12D48" w:rsidP="00612D48" w:rsidR="00612D48">
    <w:pPr>
      <w:pStyle w:val="Bezproreda"/>
      <w:jc w:val="right"/>
      <w:rPr>
        <w:noProof/>
      </w:rPr>
    </w:pPr>
    <w:r>
      <w:rPr>
        <w:noProof/>
      </w:rPr>
      <w:t>Poslovni broj: 6 St-759/2018-5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D48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12D48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 w:hAnsi="Times New Roman" w:asci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 w:hAnsi="Times New Roman" w:asci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 w:hAnsi="Times New Roman" w:ascii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 w:hAnsi="Times New Roman" w:ascii="Times New Roman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 w:eastAsia="Times New Roman" w:hAnsi="Times New Roman" w:ascii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 w:hAnsi="Times New Roman" w:asci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 w:hAnsi="Times New Roman" w:ascii="Times New Roman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 w:hAnsi="Times New Roman" w:ascii="Times New Roman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 w:hAnsi="Times New Roman" w:ascii="Times New Roman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12D48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ascii="Times New Roman" w:cstheme="minorBidi" w:eastAsiaTheme="minorHAnsi" w:hAns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ascii="Times New Roman" w:cstheme="minorBidi" w:eastAsiaTheme="minorHAnsi" w:hAns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ascii="Times New Roman" w:cstheme="minorBidi" w:eastAsia="Times New Roman" w:hAnsi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ascii="Times New Roman" w:cstheme="minorBidi" w:eastAsiaTheme="minorHAnsi" w:hAnsi="Times New Roman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ascii="Times New Roman" w:cstheme="minorBidi" w:eastAsia="Times New Roman" w:hAnsi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ascii="Times New Roman" w:cstheme="minorBidi" w:eastAsiaTheme="minorHAnsi" w:hAns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ascii="Times New Roman" w:cstheme="minorBidi" w:eastAsiaTheme="minorHAnsi" w:hAnsi="Times New Roman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ascii="Times New Roman" w:cstheme="minorBidi" w:eastAsiaTheme="minorHAnsi" w:hAnsi="Times New Roman"/>
      <w:noProof/>
      <w:lang w:eastAsia="en-US"/>
    </w:rPr>
  </w:style>
  <w:style w:customStyle="1" w:styleId="SudNaziv" w:type="paragraph">
    <w:name w:val="Sud_Naziv"/>
    <w:basedOn w:val="Normal"/>
    <w:rsid w:val="00EB0D4C"/>
    <w:rPr>
      <w:rFonts w:ascii="Times New Roman" w:cstheme="minorBidi" w:eastAsiaTheme="minorHAnsi" w:hAnsi="Times New Roman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83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St-759/2018-5</izvorni_sadrzaj>
    <derivirana_varijabla naziv="DomainObject.Oznaka_1">St-759/2018-5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2018.</izvorni_sadrzaj>
    <derivirana_varijabla naziv="DomainObject.Predmet.DatumOsnivanja_1">23.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St-759/2018</izvorni_sadrzaj>
    <derivirana_varijabla naziv="DomainObject.Predmet.OznakaBroj_1">St-759/2018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 PRODUKT jednostavno društvo s ograničenom odgovornošću za trgovinu, proizvodnju i usluge</izvorni_sadrzaj>
    <derivirana_varijabla naziv="DomainObject.Predmet.ProtustrankaFormated_1">  GI PRODUKT jednostavno društvo s ograničenom odgovornošću za trgovinu, proizvodnju i usluge</derivirana_varijabla>
  </DomainObject.Predmet.ProtustrankaFormated>
  <DomainObject.Predmet.ProtustrankaFormatedOIB>
    <izvorni_sadrzaj>  GI PRODUKT jednostavno društvo s ograničenom odgovornošću za trgovinu, proizvodnju i usluge, OIB 80099653005</izvorni_sadrzaj>
    <derivirana_varijabla naziv="DomainObject.Predmet.ProtustrankaFormatedOIB_1">  GI PRODUKT jednostavno društvo s ograničenom odgovornošću za trgovinu, proizvodnju i usluge, OIB 80099653005</derivirana_varijabla>
  </DomainObject.Predmet.ProtustrankaFormatedOIB>
  <DomainObject.Predmet.ProtustrankaFormatedWithAdress>
    <izvorni_sadrzaj> GI PRODUKT jednostavno društvo s ograničenom odgovornošću za trgovinu, proizvodnju i usluge, Ulica hrvatskog proljeća 1, 43000 Bjelovar</izvorni_sadrzaj>
    <derivirana_varijabla naziv="DomainObject.Predmet.ProtustrankaFormatedWithAdress_1"> GI PRODUKT jednostavno društvo s ograničenom odgovornošću za trgovinu, proizvodnju i usluge, Ulica hrvatskog proljeća 1, 43000 Bjelovar</derivirana_varijabla>
  </DomainObject.Predmet.ProtustrankaFormatedWithAdress>
  <DomainObject.Predmet.ProtustrankaFormatedWithAdressOIB>
    <izvorni_sadrzaj> GI PRODUKT jednostavno društvo s ograničenom odgovornošću za trgovinu, proizvodnju i usluge, OIB 80099653005, Ulica hrvatskog proljeća 1, 43000 Bjelovar</izvorni_sadrzaj>
    <derivirana_varijabla naziv="DomainObject.Predmet.ProtustrankaFormatedWithAdressOIB_1"> GI PRODUKT jednostavno društvo s ograničenom odgovornošću za trgovinu, proizvodnju i usluge, OIB 80099653005, Ulica hrvatskog proljeća 1, 43000 Bjelovar</derivirana_varijabla>
  </DomainObject.Predmet.ProtustrankaFormatedWithAdressOIB>
  <DomainObject.Predmet.ProtustrankaWithAdress>
    <izvorni_sadrzaj>GI PRODUKT jednostavno društvo s ograničenom odgovornošću za trgovinu, proizvodnju i usluge Ulica hrvatskog proljeća 1, 43000 Bjelovar</izvorni_sadrzaj>
    <derivirana_varijabla naziv="DomainObject.Predmet.ProtustrankaWithAdress_1">GI PRODUKT jednostavno društvo s ograničenom odgovornošću za trgovinu, proizvodnju i usluge Ulica hrvatskog proljeća 1, 43000 Bjelovar</derivirana_varijabla>
  </DomainObject.Predmet.ProtustrankaWithAdress>
  <DomainObject.Predmet.ProtustrankaWithAdressOIB>
    <izvorni_sadrzaj>GI PRODUKT jednostavno društvo s ograničenom odgovornošću za trgovinu, proizvodnju i usluge, OIB 80099653005, Ulica hrvatskog proljeća 1, 43000 Bjelovar</izvorni_sadrzaj>
    <derivirana_varijabla naziv="DomainObject.Predmet.ProtustrankaWithAdressOIB_1">GI PRODUKT jednostavno društvo s ograničenom odgovornošću za trgovinu, proizvodnju i usluge, OIB 80099653005, Ulica hrvatskog proljeća 1, 43000 Bjelovar</derivirana_varijabla>
  </DomainObject.Predmet.ProtustrankaWithAdressOIB>
  <DomainObject.Predmet.ProtustrankaNazivFormated>
    <izvorni_sadrzaj>GI PRODUKT jednostavno društvo s ograničenom odgovornošću za trgovinu, proizvodnju i usluge</izvorni_sadrzaj>
    <derivirana_varijabla naziv="DomainObject.Predmet.ProtustrankaNazivFormated_1">GI PRODUKT jednostavno društvo s ograničenom odgovornošću za trgovinu, proizvodnju i usluge</derivirana_varijabla>
  </DomainObject.Predmet.ProtustrankaNazivFormated>
  <DomainObject.Predmet.ProtustrankaNazivFormatedOIB>
    <izvorni_sadrzaj>GI PRODUKT jednostavno društvo s ograničenom odgovornošću za trgovinu, proizvodnju i usluge, OIB 80099653005</izvorni_sadrzaj>
    <derivirana_varijabla naziv="DomainObject.Predmet.ProtustrankaNazivFormatedOIB_1">GI PRODUKT jednostavno društvo s ograničenom odgovornošću za trgovinu, proizvodnju i usluge, OIB 80099653005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Fond za zaštitu okoliša i energetsku učinkovitost</izvorni_sadrzaj>
    <derivirana_varijabla naziv="DomainObject.Predmet.StrankaFormated_1">  FINA, RC ZAGREB, Podružnica BJELOVAR; Fond za zaštitu okoliša i energetsku učinkovitost</derivirana_varijabla>
  </DomainObject.Predmet.StrankaFormated>
  <DomainObject.Predmet.StrankaFormatedOIB>
    <izvorni_sadrzaj>  FINA, RC ZAGREB, Podružnica BJELOVAR, OIB 85821130368; Fond za zaštitu okoliša i energetsku učinkovitost, OIB 85828625994</izvorni_sadrzaj>
    <derivirana_varijabla naziv="DomainObject.Predmet.StrankaFormatedOIB_1">  FINA, RC ZAGREB, Podružnica BJELOVAR, OIB 85821130368; Fond za zaštitu okoliša i energetsku učinkovitost, OIB 85828625994</derivirana_varijabla>
  </DomainObject.Predmet.StrankaFormatedOIB>
  <DomainObject.Predmet.StrankaFormatedWithAdress>
    <izvorni_sadrzaj> FINA, RC ZAGREB, Podružnica BJELOVAR, F. Supila 4, 43000 Bjelovar; Fond za zaštitu okoliša i energetsku učinkovitost, Radnička cesta 80, 10000 Zagreb</izvorni_sadrzaj>
    <derivirana_varijabla naziv="DomainObject.Predmet.StrankaFormatedWithAdress_1"> FINA, RC ZAGREB, Podružnica BJELOVAR, F. Supila 4, 43000 Bjelovar; Fond za zaštitu okoliša i energetsku učinkovitost, Radnička cesta 80, 10000 Zagreb</derivirana_varijabla>
  </DomainObject.Predmet.StrankaFormatedWithAdress>
  <DomainObject.Predmet.StrankaFormatedWithAdressOIB>
    <izvorni_sadrzaj> FINA, RC ZAGREB, Podružnica BJELOVAR, OIB 85821130368, F. Supila 4, 43000 Bjelovar; Fond za zaštitu okoliša i energetsku učinkovitost, OIB 85828625994, Radnička cesta 80, 10000 Zagreb</izvorni_sadrzaj>
    <derivirana_varijabla naziv="DomainObject.Predmet.StrankaFormatedWithAdressOIB_1"> FINA, RC ZAGREB, Podružnica BJELOVAR, OIB 85821130368, F. Supila 4, 43000 Bjelovar; Fond za zaštitu okoliša i energetsku učinkovitost, OIB 85828625994, Radnička cesta 80, 10000 Zagreb</derivirana_varijabla>
  </DomainObject.Predmet.StrankaFormatedWithAdressOIB>
  <DomainObject.Predmet.StrankaWithAdress>
    <izvorni_sadrzaj>FINA, RC ZAGREB, Podružnica BJELOVAR F. Supila 4,43000 Bjelovar,Fond za zaštitu okoliša i energetsku učinkovitost Radnička cesta 80,10000 Zagreb</izvorni_sadrzaj>
    <derivirana_varijabla naziv="DomainObject.Predmet.StrankaWithAdress_1">FINA, RC ZAGREB, Podružnica BJELOVAR F. Supila 4,43000 Bjelovar,Fond za zaštitu okoliša i energetsku učinkovitost Radnička cesta 80,10000 Zagreb</derivirana_varijabla>
  </DomainObject.Predmet.StrankaWithAdress>
  <DomainObject.Predmet.StrankaWithAdressOIB>
    <izvorni_sadrzaj>FINA, RC ZAGREB, Podružnica BJELOVAR, OIB 85821130368, F. Supila 4,43000 Bjelovar,Fond za zaštitu okoliša i energetsku učinkovitost, OIB 85828625994, Radnička cesta 80,10000 Zagreb</izvorni_sadrzaj>
    <derivirana_varijabla naziv="DomainObject.Predmet.StrankaWithAdressOIB_1">FINA, RC ZAGREB, Podružnica BJELOVAR, OIB 85821130368, F. Supila 4,43000 Bjelovar,Fond za zaštitu okoliša i energetsku učinkovitost, OIB 85828625994, Radnička cesta 80,10000 Zagreb</derivirana_varijabla>
  </DomainObject.Predmet.StrankaWithAdressOIB>
  <DomainObject.Predmet.StrankaNazivFormated>
    <izvorni_sadrzaj>FINA, RC ZAGREB, Podružnica BJELOVAR,Fond za zaštitu okoliša i energetsku učinkovitost</izvorni_sadrzaj>
    <derivirana_varijabla naziv="DomainObject.Predmet.StrankaNazivFormated_1">FINA, RC ZAGREB, Podružnica BJELOVAR,Fond za zaštitu okoliša i energetsku učinkovitost</derivirana_varijabla>
  </DomainObject.Predmet.StrankaNazivFormated>
  <DomainObject.Predmet.StrankaNazivFormatedOIB>
    <izvorni_sadrzaj>FINA, RC ZAGREB, Podružnica BJELOVAR, OIB 85821130368,Fond za zaštitu okoliša i energetsku učinkovitost, OIB 85828625994</izvorni_sadrzaj>
    <derivirana_varijabla naziv="DomainObject.Predmet.StrankaNazivFormatedOIB_1">FINA, RC ZAGREB, Podružnica BJELOVAR, OIB 85821130368,Fond za zaštitu okoliša i energetsku učinkovitost, OIB 85828625994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Fond za zaštitu okoliša i energetsku učinkovitost</item>
    </izvorni_sadrzaj>
    <derivirana_varijabla naziv="DomainObject.Predmet.StrankaListFormated_1">
      <item>FINA, RC ZAGREB, Podružnica BJELOVAR</item>
      <item>Fond za zaštitu okoliša i energetsku učinkovitost</item>
    </derivirana_varijabla>
  </DomainObject.Predmet.StrankaListFormated>
  <DomainObject.Predmet.StrankaListFormatedOIB>
    <izvorni_sadrzaj>
      <item>FINA, RC ZAGREB, Podružnica BJELOVAR, OIB 85821130368</item>
      <item>Fond za zaštitu okoliša i energetsku učinkovitost, OIB 85828625994</item>
    </izvorni_sadrzaj>
    <derivirana_varijabla naziv="DomainObject.Predmet.StrankaListFormatedOIB_1">
      <item>FINA, RC ZAGREB, Podružnica BJELOVAR,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FINA, RC ZAGREB, Podružnica BJELOVAR, F. Supila 4, 43000 Bjelovar</item>
      <item>Fond za zaštitu okoliša i energetsku učinkovitost, Radnička cesta 80, 10000 Zagreb</item>
    </izvorni_sadrzaj>
    <derivirana_varijabla naziv="DomainObject.Predmet.StrankaListFormatedWithAdress_1">
      <item>FINA, RC ZAGREB, Podružnica BJELOVAR, F. Supila 4, 43000 Bjelovar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Fond za zaštitu okoliša i energetsku učinkovitost, OIB 85828625994, Radnička cesta 80, 10000 Zagreb</item>
    </izvorni_sadrzaj>
    <derivirana_varijabla naziv="DomainObject.Predmet.StrankaListFormatedWithAdressOIB_1">
      <item>FINA, RC ZAGREB, Podružnica BJELOVAR, OIB 85821130368, F. Supila 4, 43000 Bjelovar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FINA, RC ZAGREB, Podružnica BJELOVAR</item>
      <item>Fond za zaštitu okoliša i energetsku učinkovitost</item>
    </izvorni_sadrzaj>
    <derivirana_varijabla naziv="DomainObject.Predmet.StrankaListNazivFormated_1">
      <item>FINA, RC ZAGREB, Podružnica BJELOVAR</item>
      <item>Fond za zaštitu okoliša i energetsku učinkovitost</item>
    </derivirana_varijabla>
  </DomainObject.Predmet.StrankaListNazivFormated>
  <DomainObject.Predmet.StrankaListNazivFormatedOIB>
    <izvorni_sadrzaj>
      <item>FINA, RC ZAGREB, Podružnica BJELOVAR, OIB 85821130368</item>
      <item>Fond za zaštitu okoliša i energetsku učinkovitost, OIB 85828625994</item>
    </izvorni_sadrzaj>
    <derivirana_varijabla naziv="DomainObject.Predmet.StrankaListNazivFormatedOIB_1">
      <item>FINA, RC ZAGREB, Podružnica BJELOVAR,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GI PRODUKT jednostavno društvo s ograničenom odgovornošću za trgovinu, proizvodnju i usluge</item>
    </izvorni_sadrzaj>
    <derivirana_varijabla naziv="DomainObject.Predmet.ProtuStrankaListFormated_1">
      <item>GI PRODUKT jednostavno društvo s ograničenom odgovornošću za trgovinu, proizvodnju i usluge</item>
    </derivirana_varijabla>
  </DomainObject.Predmet.ProtuStrankaListFormated>
  <DomainObject.Predmet.ProtuStrankaListFormatedOIB>
    <izvorni_sadrzaj>
      <item>GI PRODUKT jednostavno društvo s ograničenom odgovornošću za trgovinu, proizvodnju i usluge, OIB 80099653005</item>
    </izvorni_sadrzaj>
    <derivirana_varijabla naziv="DomainObject.Predmet.ProtuStrankaListFormatedOIB_1">
      <item>GI PRODUKT jednostavno društvo s ograničenom odgovornošću za trgovinu, proizvodnju i usluge, OIB 80099653005</item>
    </derivirana_varijabla>
  </DomainObject.Predmet.ProtuStrankaListFormatedOIB>
  <DomainObject.Predmet.ProtuStrankaListFormatedWithAdress>
    <izvorni_sadrzaj>
      <item>GI PRODUKT jednostavno društvo s ograničenom odgovornošću za trgovinu, proizvodnju i usluge, Ulica hrvatskog proljeća 1, 43000 Bjelovar</item>
    </izvorni_sadrzaj>
    <derivirana_varijabla naziv="DomainObject.Predmet.ProtuStrankaListFormatedWithAdress_1">
      <item>GI PRODUKT jednostavno društvo s ograničenom odgovornošću za trgovinu, proizvodnju i usluge, Ulica hrvatskog proljeća 1, 43000 Bjelovar</item>
    </derivirana_varijabla>
  </DomainObject.Predmet.ProtuStrankaListFormatedWithAdress>
  <DomainObject.Predmet.ProtuStrankaListFormatedWithAdressOIB>
    <izvorni_sadrzaj>
      <item>GI PRODUKT jednostavno društvo s ograničenom odgovornošću za trgovinu, proizvodnju i usluge, OIB 80099653005, Ulica hrvatskog proljeća 1, 43000 Bjelovar</item>
    </izvorni_sadrzaj>
    <derivirana_varijabla naziv="DomainObject.Predmet.ProtuStrankaListFormatedWithAdressOIB_1">
      <item>GI PRODUKT jednostavno društvo s ograničenom odgovornošću za trgovinu, proizvodnju i usluge, OIB 80099653005, Ulica hrvatskog proljeća 1, 43000 Bjelovar</item>
    </derivirana_varijabla>
  </DomainObject.Predmet.ProtuStrankaListFormatedWithAdressOIB>
  <DomainObject.Predmet.ProtuStrankaListNazivFormated>
    <izvorni_sadrzaj>
      <item>GI PRODUKT jednostavno društvo s ograničenom odgovornošću za trgovinu, proizvodnju i usluge</item>
    </izvorni_sadrzaj>
    <derivirana_varijabla naziv="DomainObject.Predmet.ProtuStrankaListNazivFormated_1">
      <item>GI PRODUKT jednostavno društvo s ograničenom odgovornošću za trgovinu, proizvodnju i usluge</item>
    </derivirana_varijabla>
  </DomainObject.Predmet.ProtuStrankaListNazivFormated>
  <DomainObject.Predmet.ProtuStrankaListNazivFormatedOIB>
    <izvorni_sadrzaj>
      <item>GI PRODUKT jednostavno društvo s ograničenom odgovornošću za trgovinu, proizvodnju i usluge, OIB 80099653005</item>
    </izvorni_sadrzaj>
    <derivirana_varijabla naziv="DomainObject.Predmet.ProtuStrankaListNazivFormatedOIB_1">
      <item>GI PRODUKT jednostavno društvo s ograničenom odgovornošću za trgovinu, proizvodnju i usluge, OIB 80099653005</item>
    </derivirana_varijabla>
  </DomainObject.Predmet.ProtuStrankaListNazivFormatedOIB>
  <DomainObject.Predmet.OstaliListFormated>
    <izvorni_sadrzaj>
      <item>GORAN ILIĆ</item>
    </izvorni_sadrzaj>
    <derivirana_varijabla naziv="DomainObject.Predmet.OstaliListFormated_1">
      <item>GORAN ILIĆ</item>
    </derivirana_varijabla>
  </DomainObject.Predmet.OstaliListFormated>
  <DomainObject.Predmet.OstaliListFormatedOIB>
    <izvorni_sadrzaj>
      <item>GORAN ILIĆ, OIB 48470531982</item>
    </izvorni_sadrzaj>
    <derivirana_varijabla naziv="DomainObject.Predmet.OstaliListFormatedOIB_1">
      <item>GORAN ILIĆ, OIB 48470531982</item>
    </derivirana_varijabla>
  </DomainObject.Predmet.OstaliListFormatedOIB>
  <DomainObject.Predmet.OstaliListFormatedWithAdress>
    <izvorni_sadrzaj>
      <item>GORAN ILIĆ, Alojzija Stepinca 17, 43000 Bjelovar</item>
    </izvorni_sadrzaj>
    <derivirana_varijabla naziv="DomainObject.Predmet.OstaliListFormatedWithAdress_1">
      <item>GORAN ILIĆ, Alojzija Stepinca 17, 43000 Bjelovar</item>
    </derivirana_varijabla>
  </DomainObject.Predmet.OstaliListFormatedWithAdress>
  <DomainObject.Predmet.OstaliListFormatedWithAdressOIB>
    <izvorni_sadrzaj>
      <item>GORAN ILIĆ, OIB 48470531982, Alojzija Stepinca 17, 43000 Bjelovar</item>
    </izvorni_sadrzaj>
    <derivirana_varijabla naziv="DomainObject.Predmet.OstaliListFormatedWithAdressOIB_1">
      <item>GORAN ILIĆ, OIB 48470531982, Alojzija Stepinca 17, 43000 Bjelovar</item>
    </derivirana_varijabla>
  </DomainObject.Predmet.OstaliListFormatedWithAdressOIB>
  <DomainObject.Predmet.OstaliListNazivFormated>
    <izvorni_sadrzaj>
      <item>GORAN ILIĆ</item>
    </izvorni_sadrzaj>
    <derivirana_varijabla naziv="DomainObject.Predmet.OstaliListNazivFormated_1">
      <item>GORAN ILIĆ</item>
    </derivirana_varijabla>
  </DomainObject.Predmet.OstaliListNazivFormated>
  <DomainObject.Predmet.OstaliListNazivFormatedOIB>
    <izvorni_sadrzaj>
      <item>GORAN ILIĆ, OIB 48470531982</item>
    </izvorni_sadrzaj>
    <derivirana_varijabla naziv="DomainObject.Predmet.OstaliListNazivFormatedOIB_1">
      <item>GORAN ILIĆ, OIB 48470531982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>St-759/2018-5</izvorni_sadrzaj>
    <derivirana_varijabla naziv="DomainObject.PoslovniBrojDokumenta_1">St-759/2018-5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GI PRODUKT jednostavno društvo s ograničenom odgovornošću za trgovinu, proizvodnju i usluge</izvorni_sadrzaj>
    <derivirana_varijabla naziv="DomainObject.Predmet.ProtustrankaIDrugi_1">GI PRODUKT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GI PRODUKT jednostavno društvo s ograničenom odgovornošću za trgovinu, proizvodnju i usluge, OIB 80099653005, Ulica hrvatskog proljeća 1, 43000 Bjelovar</izvorni_sadrzaj>
    <derivirana_varijabla naziv="DomainObject.Predmet.ProtustrankaIDrugiAdressOIB_1">GI PRODUKT jednostavno društvo s ograničenom odgovornošću za trgovinu, proizvodnju i usluge, OIB 80099653005, Ulica hrvatskog proljeća 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GI PRODUKT jednostavno društvo s ograničenom odgovornošću za trgovinu, proizvodnju i usluge</item>
      <item>GORAN ILIĆ</item>
      <item>Fond za zaštitu okoliša i energetsku učinkovitost</item>
    </izvorni_sadrzaj>
    <derivirana_varijabla naziv="DomainObject.Predmet.SudioniciListNaziv_1">
      <item>FINA, RC ZAGREB, Podružnica BJELOVAR</item>
      <item>GI PRODUKT jednostavno društvo s ograničenom odgovornošću za trgovinu, proizvodnju i usluge</item>
      <item>GORAN ILIĆ</item>
      <item>Fond za zaštitu okoliša i energetsku učinkovitost</item>
    </derivirana_varijabla>
  </DomainObject.Predmet.SudioniciListNaziv>
  <DomainObject.Predmet.SudioniciListAdressOIB>
    <izvorni_sadrzaj>
      <item>FINA, RC ZAGREB, Podružnica BJELOVAR, OIB 85821130368, F. Supila 4,43000 Bjelovar</item>
      <item>GI PRODUKT jednostavno društvo s ograničenom odgovornošću za trgovinu, proizvodnju i usluge, OIB 80099653005, Ulica hrvatskog proljeća 1,43000 Bjelovar</item>
      <item>GORAN ILIĆ, OIB 48470531982, Alojzija Stepinca 17,43000 Bjelovar</item>
      <item>Fond za zaštitu okoliša i energetsku učinkovitost, OIB 85828625994, Radnička cesta 80,10000 Zagreb</item>
    </izvorni_sadrzaj>
    <derivirana_varijabla naziv="DomainObject.Predmet.SudioniciListAdressOIB_1">
      <item>FINA, RC ZAGREB, Podružnica BJELOVAR, OIB 85821130368, F. Supila 4,43000 Bjelovar</item>
      <item>GI PRODUKT jednostavno društvo s ograničenom odgovornošću za trgovinu, proizvodnju i usluge, OIB 80099653005, Ulica hrvatskog proljeća 1,43000 Bjelovar</item>
      <item>GORAN ILIĆ, OIB 48470531982, Alojzija Stepinca 17,43000 Bjelovar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A4E3C9-D56F-40F8-AE84-7D226D0821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2439</properties:Characters>
  <properties:Lines>75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2019-01-07T12:45:00Z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St-759/2018-5 / Odluka - Zaključak za plaćanje predujma za pokriće troškova prethodnog postupka/stečajnog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