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4eca0" w14:paraId="344eca0" w:rsidRDefault="00BA5234" w:rsidP="00BA5234" w:rsidR="00BA5234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A5234" w:rsidP="00BA5234" w:rsidR="00BA523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BA5234" w:rsidP="00BA5234" w:rsidR="00BA523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BA5234" w:rsidP="00BA5234" w:rsidR="00BA5234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BA5234" w:rsidP="00E73B56" w:rsidR="00BA5234">
      <w:pPr>
        <w:rPr>
          <w:rFonts w:cs="Times New Roman" w:hAnsi="Times New Roman" w:ascii="Times New Roman"/>
          <w:sz w:val="24"/>
          <w:szCs w:val="24"/>
        </w:rPr>
      </w:pPr>
    </w:p>
    <w:p w:rsidRDefault="003571C6" w:rsidP="00BA5234" w:rsidR="003571C6" w:rsidRPr="00E73B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B56" w:rsidP="00BA5234" w:rsidR="00E73B56" w:rsidRPr="00BA523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A5234">
        <w:rPr>
          <w:rFonts w:cs="Times New Roman" w:hAnsi="Times New Roman" w:ascii="Times New Roman"/>
          <w:sz w:val="24"/>
          <w:szCs w:val="24"/>
        </w:rPr>
        <w:t>Trgovački sud u Varaždinu,  po sucu toga suda Kseniji Flac</w:t>
      </w:r>
      <w:r w:rsidR="00BA5234">
        <w:rPr>
          <w:rFonts w:cs="Times New Roman" w:hAnsi="Times New Roman" w:ascii="Times New Roman"/>
          <w:sz w:val="24"/>
          <w:szCs w:val="24"/>
        </w:rPr>
        <w:t>k-</w:t>
      </w:r>
      <w:r w:rsidR="0017065A" w:rsidRPr="00BA5234">
        <w:rPr>
          <w:rFonts w:cs="Times New Roman" w:hAnsi="Times New Roman" w:ascii="Times New Roman"/>
          <w:sz w:val="24"/>
          <w:szCs w:val="24"/>
        </w:rPr>
        <w:t xml:space="preserve">Makitan, </w:t>
      </w:r>
      <w:r w:rsidRPr="00BA5234">
        <w:rPr>
          <w:rFonts w:cs="Times New Roman" w:hAnsi="Times New Roman" w:ascii="Times New Roman"/>
          <w:sz w:val="24"/>
          <w:szCs w:val="24"/>
        </w:rPr>
        <w:t xml:space="preserve">u stečajnom postupku koji se vodi nad stečajnim dužnikom </w:t>
      </w:r>
      <w:r w:rsidR="00BA5234" w:rsidRPr="00BA5234">
        <w:rPr>
          <w:rFonts w:cs="Times New Roman" w:hAnsi="Times New Roman" w:ascii="Times New Roman"/>
          <w:sz w:val="24"/>
          <w:szCs w:val="24"/>
        </w:rPr>
        <w:t>GRADUS d.o.o. u stečaju, Varaždin, Varaždinska ulica, Odvojak II, OIB: 26860069791</w:t>
      </w:r>
      <w:r w:rsidR="0033784B" w:rsidRPr="00BA5234">
        <w:rPr>
          <w:rFonts w:cs="Times New Roman" w:hAnsi="Times New Roman" w:ascii="Times New Roman"/>
          <w:sz w:val="24"/>
          <w:szCs w:val="24"/>
        </w:rPr>
        <w:t xml:space="preserve">, </w:t>
      </w:r>
      <w:r w:rsidRPr="00BA5234">
        <w:rPr>
          <w:rFonts w:cs="Times New Roman" w:hAnsi="Times New Roman" w:ascii="Times New Roman"/>
          <w:sz w:val="24"/>
          <w:szCs w:val="24"/>
        </w:rPr>
        <w:t>nakon o</w:t>
      </w:r>
      <w:r w:rsidR="0033784B" w:rsidRPr="00BA5234">
        <w:rPr>
          <w:rFonts w:cs="Times New Roman" w:hAnsi="Times New Roman" w:ascii="Times New Roman"/>
          <w:sz w:val="24"/>
          <w:szCs w:val="24"/>
        </w:rPr>
        <w:t xml:space="preserve">držane javne </w:t>
      </w:r>
      <w:r w:rsidR="008877C4" w:rsidRPr="00BA5234">
        <w:rPr>
          <w:rFonts w:cs="Times New Roman" w:hAnsi="Times New Roman" w:ascii="Times New Roman"/>
          <w:sz w:val="24"/>
          <w:szCs w:val="24"/>
        </w:rPr>
        <w:t>dražbe,</w:t>
      </w:r>
      <w:r w:rsidR="00BA5234" w:rsidRPr="00BA5234">
        <w:rPr>
          <w:rFonts w:cs="Times New Roman" w:hAnsi="Times New Roman" w:ascii="Times New Roman"/>
          <w:sz w:val="24"/>
          <w:szCs w:val="24"/>
        </w:rPr>
        <w:t xml:space="preserve"> 9</w:t>
      </w:r>
      <w:r w:rsidR="008877C4" w:rsidRPr="00BA5234">
        <w:rPr>
          <w:rFonts w:cs="Times New Roman" w:hAnsi="Times New Roman" w:ascii="Times New Roman"/>
          <w:sz w:val="24"/>
          <w:szCs w:val="24"/>
        </w:rPr>
        <w:t>. studenog 2016.</w:t>
      </w:r>
      <w:r w:rsidR="00BA5234" w:rsidRPr="00BA5234">
        <w:rPr>
          <w:rFonts w:cs="Times New Roman" w:hAnsi="Times New Roman" w:ascii="Times New Roman"/>
          <w:sz w:val="24"/>
          <w:szCs w:val="24"/>
        </w:rPr>
        <w:t xml:space="preserve"> donosi sljedeće</w:t>
      </w:r>
    </w:p>
    <w:p w:rsidRDefault="00BA5234" w:rsidP="00CD3182" w:rsidR="00BA5234" w:rsidRPr="00E73B5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73B56" w:rsidP="00CD3182" w:rsidR="00E73B5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E73B56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BA5234" w:rsidP="0033784B" w:rsidR="00BA5234" w:rsidRPr="00E73B5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E7938" w:rsidP="00417FC5" w:rsidR="003378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>Nekretnina</w:t>
      </w:r>
      <w:r w:rsidR="00E73B56" w:rsidRPr="00E73B56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BA5234" w:rsidRPr="00BA5234">
        <w:rPr>
          <w:rFonts w:cs="Times New Roman" w:hAnsi="Times New Roman" w:ascii="Times New Roman"/>
          <w:sz w:val="24"/>
          <w:szCs w:val="24"/>
        </w:rPr>
        <w:t>GRADUS d.o.o. u stečaju, Varaždin, Varaždinska ulica, Odvojak II, OIB: 26860069791</w:t>
      </w:r>
      <w:r w:rsidR="0033784B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33784B" w:rsidP="00417FC5" w:rsidR="003378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3784B">
        <w:rPr>
          <w:rFonts w:cs="Times New Roman" w:hAnsi="Times New Roman" w:ascii="Times New Roman"/>
          <w:sz w:val="24"/>
          <w:szCs w:val="24"/>
        </w:rPr>
        <w:t>-čkbr.</w:t>
      </w:r>
      <w:r w:rsidR="00BA5234">
        <w:rPr>
          <w:rFonts w:cs="Times New Roman" w:hAnsi="Times New Roman" w:ascii="Times New Roman"/>
          <w:sz w:val="24"/>
          <w:szCs w:val="24"/>
        </w:rPr>
        <w:t xml:space="preserve"> </w:t>
      </w:r>
      <w:r w:rsidRPr="0033784B">
        <w:rPr>
          <w:rFonts w:cs="Times New Roman" w:hAnsi="Times New Roman" w:ascii="Times New Roman"/>
          <w:sz w:val="24"/>
          <w:szCs w:val="24"/>
        </w:rPr>
        <w:t>2940/17 kuća i dvorište Stara Novalja sa 449 m</w:t>
      </w:r>
      <w:r w:rsidRPr="00BA523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3784B">
        <w:rPr>
          <w:rFonts w:cs="Times New Roman" w:hAnsi="Times New Roman" w:ascii="Times New Roman"/>
          <w:sz w:val="24"/>
          <w:szCs w:val="24"/>
        </w:rPr>
        <w:t>, kuća Stara Novalja sa 186 m</w:t>
      </w:r>
      <w:r w:rsidRPr="00BA523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3784B">
        <w:rPr>
          <w:rFonts w:cs="Times New Roman" w:hAnsi="Times New Roman" w:ascii="Times New Roman"/>
          <w:sz w:val="24"/>
          <w:szCs w:val="24"/>
        </w:rPr>
        <w:t xml:space="preserve"> i dvorište Stara Novalja sa 263 m</w:t>
      </w:r>
      <w:r w:rsidRPr="00BA523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3784B">
        <w:rPr>
          <w:rFonts w:cs="Times New Roman" w:hAnsi="Times New Roman" w:ascii="Times New Roman"/>
          <w:sz w:val="24"/>
          <w:szCs w:val="24"/>
        </w:rPr>
        <w:t>, suvlasničkog dijela:732/10000 etažno vlasništvo (E-9), apartman A8, dvosobni na drugom katu, neto korisne površine 32,35 m</w:t>
      </w:r>
      <w:r w:rsidRPr="00BA523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3784B">
        <w:rPr>
          <w:rFonts w:cs="Times New Roman" w:hAnsi="Times New Roman" w:ascii="Times New Roman"/>
          <w:sz w:val="24"/>
          <w:szCs w:val="24"/>
        </w:rPr>
        <w:t xml:space="preserve"> u nacrtima označeno žutom bojom, parkiralište P5 u prizemlju, neto korisne površine 3,28 m</w:t>
      </w:r>
      <w:r w:rsidRPr="00BA523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3784B">
        <w:rPr>
          <w:rFonts w:cs="Times New Roman" w:hAnsi="Times New Roman" w:ascii="Times New Roman"/>
          <w:sz w:val="24"/>
          <w:szCs w:val="24"/>
        </w:rPr>
        <w:t xml:space="preserve"> u nacrtu označeno P5, 14. suvlasnički dio 74/10000 etažno vlasništvo (E-13) i parkiralište P4 u prizemlju, neto korisne površine 3,28 m</w:t>
      </w:r>
      <w:r w:rsidRPr="00BA5234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3784B">
        <w:rPr>
          <w:rFonts w:cs="Times New Roman" w:hAnsi="Times New Roman" w:ascii="Times New Roman"/>
          <w:sz w:val="24"/>
          <w:szCs w:val="24"/>
        </w:rPr>
        <w:t xml:space="preserve"> u nacrtu označeno P4, 13. suvlasnički dio 74/10000, etažno vlasništvo (E-13), sve upisano u z.k. ul. 4466, k.o. Novalja, </w:t>
      </w:r>
      <w:r w:rsidR="007F116D">
        <w:rPr>
          <w:rFonts w:cs="Times New Roman" w:hAnsi="Times New Roman" w:ascii="Times New Roman"/>
          <w:sz w:val="24"/>
          <w:szCs w:val="24"/>
        </w:rPr>
        <w:t>upisan</w:t>
      </w:r>
      <w:r w:rsidR="00FE7938">
        <w:rPr>
          <w:rFonts w:cs="Times New Roman" w:hAnsi="Times New Roman" w:ascii="Times New Roman"/>
          <w:sz w:val="24"/>
          <w:szCs w:val="24"/>
        </w:rPr>
        <w:t>a</w:t>
      </w:r>
      <w:r w:rsidR="007F116D">
        <w:rPr>
          <w:rFonts w:cs="Times New Roman" w:hAnsi="Times New Roman" w:ascii="Times New Roman"/>
          <w:sz w:val="24"/>
          <w:szCs w:val="24"/>
        </w:rPr>
        <w:t xml:space="preserve"> u zemljišne knjige </w:t>
      </w:r>
      <w:r w:rsidRPr="0033784B">
        <w:rPr>
          <w:rFonts w:cs="Times New Roman" w:hAnsi="Times New Roman" w:ascii="Times New Roman"/>
          <w:sz w:val="24"/>
          <w:szCs w:val="24"/>
        </w:rPr>
        <w:t>kod Općinskog suda u Zadru, Stalna služba u Pagu, Zemlj</w:t>
      </w:r>
      <w:r w:rsidR="00FE7938">
        <w:rPr>
          <w:rFonts w:cs="Times New Roman" w:hAnsi="Times New Roman" w:ascii="Times New Roman"/>
          <w:sz w:val="24"/>
          <w:szCs w:val="24"/>
        </w:rPr>
        <w:t>išno-knjižni odjel Pag, dosuđuje</w:t>
      </w:r>
      <w:r w:rsidRPr="0033784B">
        <w:rPr>
          <w:rFonts w:cs="Times New Roman" w:hAnsi="Times New Roman" w:ascii="Times New Roman"/>
          <w:sz w:val="24"/>
          <w:szCs w:val="24"/>
        </w:rPr>
        <w:t xml:space="preserve"> se kupcu VINCEK d.o.o., Završje Podbelsko 6, OIB: 96055453244.</w:t>
      </w:r>
    </w:p>
    <w:p w:rsidRDefault="00E73B56" w:rsidP="00417FC5" w:rsidR="00E73B56" w:rsidRPr="00E73B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73B56">
        <w:rPr>
          <w:rFonts w:cs="Times New Roman" w:hAnsi="Times New Roman" w:ascii="Times New Roman"/>
          <w:sz w:val="24"/>
          <w:szCs w:val="24"/>
        </w:rPr>
        <w:t>II.</w:t>
      </w:r>
      <w:r w:rsidRPr="00E73B56"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7C2B0F" w:rsidRPr="007C2B0F">
        <w:rPr>
          <w:rFonts w:cs="Times New Roman" w:hAnsi="Times New Roman" w:ascii="Times New Roman"/>
          <w:sz w:val="24"/>
          <w:szCs w:val="24"/>
        </w:rPr>
        <w:t xml:space="preserve">VINCEK d.o.o., Završje Podbelsko 6, </w:t>
      </w:r>
      <w:r w:rsidR="00FE7938" w:rsidRPr="0033784B">
        <w:rPr>
          <w:rFonts w:cs="Times New Roman" w:hAnsi="Times New Roman" w:ascii="Times New Roman"/>
          <w:sz w:val="24"/>
          <w:szCs w:val="24"/>
        </w:rPr>
        <w:t>OIB: 96055453244</w:t>
      </w:r>
      <w:r w:rsidR="00FE7938">
        <w:rPr>
          <w:rFonts w:cs="Times New Roman" w:hAnsi="Times New Roman" w:ascii="Times New Roman"/>
          <w:sz w:val="24"/>
          <w:szCs w:val="24"/>
        </w:rPr>
        <w:t>,</w:t>
      </w:r>
      <w:r w:rsidR="007C2B0F">
        <w:rPr>
          <w:rFonts w:cs="Times New Roman" w:hAnsi="Times New Roman" w:ascii="Times New Roman"/>
          <w:sz w:val="24"/>
          <w:szCs w:val="24"/>
        </w:rPr>
        <w:t xml:space="preserve"> </w:t>
      </w:r>
      <w:r w:rsidR="00FE7938">
        <w:rPr>
          <w:rFonts w:cs="Times New Roman" w:hAnsi="Times New Roman" w:ascii="Times New Roman"/>
          <w:sz w:val="24"/>
          <w:szCs w:val="24"/>
        </w:rPr>
        <w:t xml:space="preserve">da na </w:t>
      </w:r>
      <w:r w:rsidR="00FE7938" w:rsidRPr="0017399C">
        <w:rPr>
          <w:rFonts w:cs="Times New Roman" w:hAnsi="Times New Roman" w:ascii="Times New Roman"/>
          <w:sz w:val="24"/>
          <w:szCs w:val="24"/>
        </w:rPr>
        <w:t>račun ovog</w:t>
      </w:r>
      <w:r w:rsidR="00FE7938" w:rsidRPr="0017399C">
        <w:t xml:space="preserve"> </w:t>
      </w:r>
      <w:r w:rsidR="00FE7938">
        <w:rPr>
          <w:rFonts w:cs="Times New Roman" w:hAnsi="Times New Roman" w:ascii="Times New Roman"/>
          <w:sz w:val="24"/>
          <w:szCs w:val="24"/>
        </w:rPr>
        <w:t>n</w:t>
      </w:r>
      <w:r w:rsidR="00FE7938" w:rsidRPr="0017399C">
        <w:rPr>
          <w:rFonts w:cs="Times New Roman" w:hAnsi="Times New Roman" w:ascii="Times New Roman"/>
          <w:sz w:val="24"/>
          <w:szCs w:val="24"/>
        </w:rPr>
        <w:t>a suda broj IBAN: HR40 2390 0011 3000 0275 4, koji se vodi kod Hrvatske poštanske banke d.d. Zagreb, s naznakom predmeta broj St-</w:t>
      </w:r>
      <w:r w:rsidR="00FE7938">
        <w:rPr>
          <w:rFonts w:cs="Times New Roman" w:hAnsi="Times New Roman" w:ascii="Times New Roman"/>
          <w:sz w:val="24"/>
          <w:szCs w:val="24"/>
        </w:rPr>
        <w:t xml:space="preserve">104/15, </w:t>
      </w:r>
      <w:r w:rsidRPr="00E73B56">
        <w:rPr>
          <w:rFonts w:cs="Times New Roman" w:hAnsi="Times New Roman" w:ascii="Times New Roman"/>
          <w:sz w:val="24"/>
          <w:szCs w:val="24"/>
        </w:rPr>
        <w:t xml:space="preserve">uplati u roku od 30 dana od pravomoćnosti ovog </w:t>
      </w:r>
      <w:r w:rsidR="00FE7938">
        <w:rPr>
          <w:rFonts w:cs="Times New Roman" w:hAnsi="Times New Roman" w:ascii="Times New Roman"/>
          <w:sz w:val="24"/>
          <w:szCs w:val="24"/>
        </w:rPr>
        <w:t xml:space="preserve">rješenja kupovninu u iznosu od </w:t>
      </w:r>
      <w:r w:rsidR="008877C4">
        <w:rPr>
          <w:rFonts w:cs="Times New Roman" w:hAnsi="Times New Roman" w:ascii="Times New Roman"/>
          <w:sz w:val="24"/>
          <w:szCs w:val="24"/>
        </w:rPr>
        <w:t>309.240,00 kn</w:t>
      </w:r>
      <w:r w:rsidRPr="00E73B56">
        <w:rPr>
          <w:rFonts w:cs="Times New Roman" w:hAnsi="Times New Roman" w:ascii="Times New Roman"/>
          <w:sz w:val="24"/>
          <w:szCs w:val="24"/>
        </w:rPr>
        <w:t>, jer će u protivnom sud oglasiti ovu prodaju nevažećom, a kupac će izgubiti pravo na povrat uplaćene jamčevine</w:t>
      </w:r>
      <w:r w:rsidR="008877C4">
        <w:rPr>
          <w:rFonts w:cs="Times New Roman" w:hAnsi="Times New Roman" w:ascii="Times New Roman"/>
          <w:sz w:val="24"/>
          <w:szCs w:val="24"/>
        </w:rPr>
        <w:t>, te će se nekretnina dosuditi kupcu koji je ponudio kao sljedeći najvišu cijenu na javnoj dražbi održanoj 21. rujna 2016.</w:t>
      </w:r>
    </w:p>
    <w:p w:rsidRDefault="00D67F0D" w:rsidP="00417FC5" w:rsidR="00E73B56" w:rsidRPr="00E73B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  <w:t>Nalaže se Zemljišno-</w:t>
      </w:r>
      <w:r w:rsidR="00E73B56" w:rsidRPr="00E73B56">
        <w:rPr>
          <w:rFonts w:cs="Times New Roman" w:hAnsi="Times New Roman" w:ascii="Times New Roman"/>
          <w:sz w:val="24"/>
          <w:szCs w:val="24"/>
        </w:rPr>
        <w:t>knjižnom od</w:t>
      </w:r>
      <w:r w:rsidR="003571C6">
        <w:rPr>
          <w:rFonts w:cs="Times New Roman" w:hAnsi="Times New Roman" w:ascii="Times New Roman"/>
          <w:sz w:val="24"/>
          <w:szCs w:val="24"/>
        </w:rPr>
        <w:t>jel</w:t>
      </w:r>
      <w:r>
        <w:rPr>
          <w:rFonts w:cs="Times New Roman" w:hAnsi="Times New Roman" w:ascii="Times New Roman"/>
          <w:sz w:val="24"/>
          <w:szCs w:val="24"/>
        </w:rPr>
        <w:t>u Općinskog suda</w:t>
      </w:r>
      <w:r w:rsidR="003571C6">
        <w:rPr>
          <w:rFonts w:cs="Times New Roman" w:hAnsi="Times New Roman" w:ascii="Times New Roman"/>
          <w:sz w:val="24"/>
          <w:szCs w:val="24"/>
        </w:rPr>
        <w:t xml:space="preserve"> u Zadru, Stalnoj službi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77C4">
        <w:rPr>
          <w:rFonts w:cs="Times New Roman" w:hAnsi="Times New Roman" w:ascii="Times New Roman"/>
          <w:sz w:val="24"/>
          <w:szCs w:val="24"/>
        </w:rPr>
        <w:t>u Pagu</w:t>
      </w:r>
      <w:r w:rsidR="003571C6">
        <w:rPr>
          <w:rFonts w:cs="Times New Roman" w:hAnsi="Times New Roman" w:ascii="Times New Roman"/>
          <w:sz w:val="24"/>
          <w:szCs w:val="24"/>
        </w:rPr>
        <w:t>,</w:t>
      </w:r>
      <w:r w:rsidR="00E73B56" w:rsidRPr="00E73B56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 w:rsidR="003571C6">
        <w:rPr>
          <w:rFonts w:cs="Times New Roman" w:hAnsi="Times New Roman" w:ascii="Times New Roman"/>
          <w:sz w:val="24"/>
          <w:szCs w:val="24"/>
        </w:rPr>
        <w:t xml:space="preserve"> </w:t>
      </w:r>
      <w:r w:rsidR="00E73B56" w:rsidRPr="00E73B56">
        <w:rPr>
          <w:rFonts w:cs="Times New Roman" w:hAnsi="Times New Roman" w:ascii="Times New Roman"/>
          <w:sz w:val="24"/>
          <w:szCs w:val="24"/>
        </w:rPr>
        <w:t>I</w:t>
      </w:r>
      <w:r w:rsidR="003571C6">
        <w:rPr>
          <w:rFonts w:cs="Times New Roman" w:hAnsi="Times New Roman" w:ascii="Times New Roman"/>
          <w:sz w:val="24"/>
          <w:szCs w:val="24"/>
        </w:rPr>
        <w:t>.</w:t>
      </w:r>
      <w:r w:rsidR="00E73B56" w:rsidRPr="00E73B56">
        <w:rPr>
          <w:rFonts w:cs="Times New Roman" w:hAnsi="Times New Roman" w:ascii="Times New Roman"/>
          <w:sz w:val="24"/>
          <w:szCs w:val="24"/>
        </w:rPr>
        <w:t xml:space="preserve"> ovog rješenja o dosudi.</w:t>
      </w:r>
    </w:p>
    <w:p w:rsidRDefault="00D67F0D" w:rsidP="00417FC5" w:rsidR="00E73B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</w:t>
      </w:r>
      <w:r w:rsidR="00E73B56" w:rsidRPr="00E73B5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ab/>
      </w:r>
      <w:r w:rsidR="00E73B56" w:rsidRPr="00E73B56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417FC5" w:rsidP="00417FC5" w:rsidR="00417F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67F0D" w:rsidP="00417FC5" w:rsidR="00D67F0D" w:rsidRPr="00E73B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73B56" w:rsidP="008877C4" w:rsidR="00E73B56" w:rsidRPr="00E73B56">
      <w:pPr>
        <w:jc w:val="center"/>
        <w:rPr>
          <w:rFonts w:cs="Times New Roman" w:hAnsi="Times New Roman" w:ascii="Times New Roman"/>
          <w:sz w:val="24"/>
          <w:szCs w:val="24"/>
        </w:rPr>
      </w:pPr>
      <w:r w:rsidRPr="00E73B56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E73B56" w:rsidP="00E73B56" w:rsidR="00E73B56" w:rsidRPr="00E73B56">
      <w:pPr>
        <w:rPr>
          <w:rFonts w:cs="Times New Roman" w:hAnsi="Times New Roman" w:ascii="Times New Roman"/>
          <w:sz w:val="24"/>
          <w:szCs w:val="24"/>
        </w:rPr>
      </w:pPr>
      <w:r w:rsidRPr="00E73B56">
        <w:rPr>
          <w:rFonts w:cs="Times New Roman" w:hAnsi="Times New Roman" w:ascii="Times New Roman"/>
          <w:sz w:val="24"/>
          <w:szCs w:val="24"/>
        </w:rPr>
        <w:tab/>
      </w:r>
    </w:p>
    <w:p w:rsidRDefault="00E73B56" w:rsidP="00D67F0D" w:rsidR="00BA523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3B56">
        <w:rPr>
          <w:rFonts w:cs="Times New Roman" w:hAnsi="Times New Roman" w:ascii="Times New Roman"/>
          <w:sz w:val="24"/>
          <w:szCs w:val="24"/>
        </w:rPr>
        <w:t>Na javnoj dražbi održ</w:t>
      </w:r>
      <w:r w:rsidR="008877C4">
        <w:rPr>
          <w:rFonts w:cs="Times New Roman" w:hAnsi="Times New Roman" w:ascii="Times New Roman"/>
          <w:sz w:val="24"/>
          <w:szCs w:val="24"/>
        </w:rPr>
        <w:t xml:space="preserve">anoj kod ovoga suda 21. rujna </w:t>
      </w:r>
      <w:r w:rsidRPr="00E73B56">
        <w:rPr>
          <w:rFonts w:cs="Times New Roman" w:hAnsi="Times New Roman" w:ascii="Times New Roman"/>
          <w:sz w:val="24"/>
          <w:szCs w:val="24"/>
        </w:rPr>
        <w:t>2016. kupac</w:t>
      </w:r>
      <w:r w:rsidR="008877C4" w:rsidRPr="008877C4">
        <w:t xml:space="preserve"> </w:t>
      </w:r>
      <w:r w:rsidR="008877C4" w:rsidRPr="008877C4">
        <w:rPr>
          <w:rFonts w:cs="Times New Roman" w:hAnsi="Times New Roman" w:ascii="Times New Roman"/>
          <w:sz w:val="24"/>
          <w:szCs w:val="24"/>
        </w:rPr>
        <w:t>VINCEK d.o.o., Završj</w:t>
      </w:r>
      <w:r w:rsidR="00D67F0D">
        <w:rPr>
          <w:rFonts w:cs="Times New Roman" w:hAnsi="Times New Roman" w:ascii="Times New Roman"/>
          <w:sz w:val="24"/>
          <w:szCs w:val="24"/>
        </w:rPr>
        <w:t>e Podbelsko 6, OIB: 96055453244,</w:t>
      </w:r>
      <w:r w:rsidR="008877C4">
        <w:rPr>
          <w:rFonts w:cs="Times New Roman" w:hAnsi="Times New Roman" w:ascii="Times New Roman"/>
          <w:sz w:val="24"/>
          <w:szCs w:val="24"/>
        </w:rPr>
        <w:t xml:space="preserve"> </w:t>
      </w:r>
      <w:r w:rsidRPr="00E73B56">
        <w:rPr>
          <w:rFonts w:cs="Times New Roman" w:hAnsi="Times New Roman" w:ascii="Times New Roman"/>
          <w:sz w:val="24"/>
          <w:szCs w:val="24"/>
        </w:rPr>
        <w:t xml:space="preserve"> ponudio  je najvišu cijenu za predmetnu nekretninu</w:t>
      </w:r>
      <w:r w:rsidR="00D67F0D">
        <w:rPr>
          <w:rFonts w:cs="Times New Roman" w:hAnsi="Times New Roman" w:ascii="Times New Roman"/>
          <w:sz w:val="24"/>
          <w:szCs w:val="24"/>
        </w:rPr>
        <w:t>.</w:t>
      </w:r>
    </w:p>
    <w:p w:rsidRDefault="00D67F0D" w:rsidP="00D67F0D" w:rsidR="00D67F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>
        <w:rPr>
          <w:rFonts w:cs="Times New Roman" w:hAnsi="Times New Roman" w:ascii="Times New Roman"/>
          <w:sz w:val="24"/>
          <w:szCs w:val="24"/>
        </w:rPr>
        <w:t xml:space="preserve"> 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D67F0D" w:rsidP="00D67F0D" w:rsidR="00D67F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67F0D" w:rsidP="00D67F0D" w:rsidR="00D67F0D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9. studenog 2016.</w:t>
      </w:r>
    </w:p>
    <w:p w:rsidRDefault="00D67F0D" w:rsidP="00D67F0D" w:rsidR="00D67F0D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7F0D" w:rsidP="00D67F0D" w:rsidR="00D67F0D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D67F0D" w:rsidP="00D67F0D" w:rsidR="00D67F0D" w:rsidRPr="0050455C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D67F0D" w:rsidP="00D67F0D" w:rsidR="00D67F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67F0D" w:rsidP="00D67F0D" w:rsidR="00D67F0D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D67F0D" w:rsidP="00D67F0D" w:rsidR="00D67F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67F0D" w:rsidP="00D67F0D" w:rsidR="00D67F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D67F0D" w:rsidP="00D67F0D" w:rsidR="00D67F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67F0D" w:rsidP="00D67F0D" w:rsidR="00D67F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67F0D" w:rsidP="00D67F0D" w:rsidR="00D67F0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67F0D" w:rsidP="00D67F0D" w:rsidR="00D67F0D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upraviteljica, Katarina Conar-Brod, Varaždin, Križanićeva 92,</w:t>
      </w:r>
    </w:p>
    <w:p w:rsidRDefault="00570539" w:rsidP="00D67F0D" w:rsidR="00D67F0D" w:rsidRPr="00D67F0D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Kupac, </w:t>
      </w:r>
      <w:r w:rsidR="00D67F0D">
        <w:rPr>
          <w:rFonts w:hAnsi="Times New Roman" w:ascii="Times New Roman"/>
          <w:sz w:val="24"/>
          <w:szCs w:val="24"/>
        </w:rPr>
        <w:t>po punomoćnicima odvjetnicima iz Odvjetničkog društva Petrić i dr. iz Varaždina, Kolodvorska 13,</w:t>
      </w:r>
    </w:p>
    <w:p w:rsidRDefault="00D67F0D" w:rsidP="00D67F0D" w:rsidR="00D67F0D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Dražbovatelj Ankica Pluščec,</w:t>
      </w:r>
      <w:r w:rsidR="00570539">
        <w:rPr>
          <w:rFonts w:hAnsi="Times New Roman" w:ascii="Times New Roman"/>
          <w:sz w:val="24"/>
          <w:szCs w:val="24"/>
        </w:rPr>
        <w:t xml:space="preserve"> Sesvetski Kraljevec, Štibrenska 3D,</w:t>
      </w:r>
      <w:r>
        <w:rPr>
          <w:rFonts w:hAnsi="Times New Roman" w:ascii="Times New Roman"/>
          <w:sz w:val="24"/>
          <w:szCs w:val="24"/>
        </w:rPr>
        <w:t xml:space="preserve"> po punomoćniku Tomislavu Pluščec, odvjetniku iz Zagreba, Vukovarska 269D,</w:t>
      </w:r>
    </w:p>
    <w:p w:rsidRDefault="00570539" w:rsidP="00D67F0D" w:rsidR="00D67F0D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Dražbovatelj AUTO-DABO</w:t>
      </w:r>
      <w:r w:rsidR="00D67F0D">
        <w:rPr>
          <w:rFonts w:hAnsi="Times New Roman" w:ascii="Times New Roman"/>
          <w:sz w:val="24"/>
          <w:szCs w:val="24"/>
        </w:rPr>
        <w:t xml:space="preserve"> d.o.o., </w:t>
      </w:r>
      <w:r>
        <w:rPr>
          <w:rFonts w:hAnsi="Times New Roman" w:ascii="Times New Roman"/>
          <w:sz w:val="24"/>
          <w:szCs w:val="24"/>
        </w:rPr>
        <w:t>Kaniža bb, Ivanec,</w:t>
      </w:r>
    </w:p>
    <w:p w:rsidRDefault="00D67F0D" w:rsidP="00D67F0D" w:rsidR="00D67F0D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Dražbovatelj </w:t>
      </w:r>
      <w:r w:rsidR="00570539">
        <w:rPr>
          <w:rFonts w:hAnsi="Times New Roman" w:ascii="Times New Roman"/>
          <w:sz w:val="24"/>
          <w:szCs w:val="24"/>
        </w:rPr>
        <w:t>AUTO-MAK</w:t>
      </w:r>
      <w:r>
        <w:rPr>
          <w:rFonts w:hAnsi="Times New Roman" w:ascii="Times New Roman"/>
          <w:sz w:val="24"/>
          <w:szCs w:val="24"/>
        </w:rPr>
        <w:t xml:space="preserve"> nekretnine d.o.o., Varaždin, Matije Antuna Reljkovića 12,</w:t>
      </w:r>
    </w:p>
    <w:p w:rsidRDefault="00D67F0D" w:rsidP="00D67F0D" w:rsidR="00D67F0D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Zadru, Stalna služba u Pagu, Zemljišno knjižni odjel, </w:t>
      </w:r>
      <w:r w:rsidR="00570539">
        <w:rPr>
          <w:rFonts w:hAnsi="Times New Roman" w:ascii="Times New Roman"/>
          <w:sz w:val="24"/>
          <w:szCs w:val="24"/>
        </w:rPr>
        <w:t>Mandrač 3, Pag,</w:t>
      </w:r>
    </w:p>
    <w:p w:rsidRDefault="00D67F0D" w:rsidP="00D67F0D" w:rsidR="00D67F0D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BA5234" w:rsidP="00BA5234" w:rsidR="00BA523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234" w:rsidP="00BA5234" w:rsidR="00BA5234" w:rsidRPr="00E73B5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77C4" w:rsidP="00E73B56" w:rsidR="008877C4" w:rsidRPr="00E73B56">
      <w:pPr>
        <w:rPr>
          <w:rFonts w:cs="Times New Roman" w:hAnsi="Times New Roman" w:ascii="Times New Roman"/>
          <w:sz w:val="24"/>
          <w:szCs w:val="24"/>
        </w:rPr>
      </w:pPr>
    </w:p>
    <w:sectPr w:rsidSect="00BA5234" w:rsidR="008877C4" w:rsidRPr="00E73B5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DC1" w:rsidP="00BA5234" w:rsidR="00BF1DC1">
      <w:pPr>
        <w:spacing w:lineRule="auto" w:line="240" w:after="0"/>
      </w:pPr>
      <w:r>
        <w:separator/>
      </w:r>
    </w:p>
  </w:endnote>
  <w:endnote w:id="0" w:type="continuationSeparator">
    <w:p w:rsidRDefault="00BF1DC1" w:rsidP="00BA5234" w:rsidR="00BF1D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DC1" w:rsidP="00BA5234" w:rsidR="00BF1DC1">
      <w:pPr>
        <w:spacing w:lineRule="auto" w:line="240" w:after="0"/>
      </w:pPr>
      <w:r>
        <w:separator/>
      </w:r>
    </w:p>
  </w:footnote>
  <w:footnote w:id="0" w:type="continuationSeparator">
    <w:p w:rsidRDefault="00BF1DC1" w:rsidP="00BA5234" w:rsidR="00BF1D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5219720"/>
      <w:docPartObj>
        <w:docPartGallery w:val="Page Numbers (Top of Page)"/>
        <w:docPartUnique/>
      </w:docPartObj>
    </w:sdtPr>
    <w:sdtEndPr/>
    <w:sdtContent>
      <w:p w:rsidRDefault="00BA5234" w:rsidR="00BA5234" w:rsidRPr="00BA523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A523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A523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A523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62D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A523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BA5234" w:rsidR="00BA5234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BA5234">
          <w:rPr>
            <w:rFonts w:cs="Times New Roman" w:hAnsi="Times New Roman" w:ascii="Times New Roman"/>
            <w:sz w:val="24"/>
            <w:szCs w:val="24"/>
          </w:rPr>
          <w:t>Poslovni broj: 5 St-104/15-</w:t>
        </w:r>
        <w:r>
          <w:rPr>
            <w:rFonts w:cs="Times New Roman" w:hAnsi="Times New Roman" w:ascii="Times New Roman"/>
            <w:sz w:val="24"/>
            <w:szCs w:val="24"/>
          </w:rPr>
          <w:t>60</w:t>
        </w:r>
      </w:p>
    </w:sdtContent>
  </w:sdt>
  <w:p w:rsidRDefault="00BA5234" w:rsidR="00BA52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234" w:rsidR="00BA5234" w:rsidRPr="00BA523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A5234">
      <w:rPr>
        <w:rFonts w:cs="Times New Roman" w:hAnsi="Times New Roman" w:ascii="Times New Roman"/>
        <w:sz w:val="24"/>
        <w:szCs w:val="24"/>
      </w:rPr>
      <w:t>Poslovni broj: 5 St-104/15-</w:t>
    </w:r>
    <w:r>
      <w:rPr>
        <w:rFonts w:cs="Times New Roman" w:hAnsi="Times New Roman" w:ascii="Times New Roman"/>
        <w:sz w:val="24"/>
        <w:szCs w:val="24"/>
      </w:rPr>
      <w:t>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B56"/>
    <w:rsid w:val="00132ABF"/>
    <w:rsid w:val="0017065A"/>
    <w:rsid w:val="0033784B"/>
    <w:rsid w:val="003571C6"/>
    <w:rsid w:val="00417FC5"/>
    <w:rsid w:val="00520233"/>
    <w:rsid w:val="00570539"/>
    <w:rsid w:val="007C2B0F"/>
    <w:rsid w:val="007D7756"/>
    <w:rsid w:val="007F116D"/>
    <w:rsid w:val="008877C4"/>
    <w:rsid w:val="00BA5234"/>
    <w:rsid w:val="00BF1DC1"/>
    <w:rsid w:val="00CD3182"/>
    <w:rsid w:val="00D162D2"/>
    <w:rsid w:val="00D67F0D"/>
    <w:rsid w:val="00E73B56"/>
    <w:rsid w:val="00FE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52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523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5234"/>
  </w:style>
  <w:style w:styleId="Podnoje" w:type="paragraph">
    <w:name w:val="footer"/>
    <w:basedOn w:val="Normal"/>
    <w:link w:val="PodnojeChar"/>
    <w:uiPriority w:val="99"/>
    <w:unhideWhenUsed/>
    <w:rsid w:val="00BA523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5234"/>
  </w:style>
  <w:style w:styleId="Odlomakpopisa" w:type="paragraph">
    <w:name w:val="List Paragraph"/>
    <w:basedOn w:val="Normal"/>
    <w:uiPriority w:val="34"/>
    <w:qFormat/>
    <w:rsid w:val="00D67F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2D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2D2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2D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2D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52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523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5234"/>
  </w:style>
  <w:style w:styleId="Podnoje" w:type="paragraph">
    <w:name w:val="footer"/>
    <w:basedOn w:val="Normal"/>
    <w:link w:val="PodnojeChar"/>
    <w:uiPriority w:val="99"/>
    <w:unhideWhenUsed/>
    <w:rsid w:val="00BA523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5234"/>
  </w:style>
  <w:style w:styleId="Odlomakpopisa" w:type="paragraph">
    <w:name w:val="List Paragraph"/>
    <w:basedOn w:val="Normal"/>
    <w:uiPriority w:val="34"/>
    <w:qFormat/>
    <w:rsid w:val="00D67F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2D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2D2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2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2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</izvorni_sadrzaj>
    <derivirana_varijabla naziv="DomainObject.Predmet.PrimjedbaSuca_1">Stpn-131/13.
Žalba st.vjerovnika - biši dj. Petek Mladen 31.8.2016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2927</properties:Characters>
  <properties:Lines>70</properties:Lines>
  <properties:Paragraphs>27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2016-11-08T10:44:00Z</dcterms:created>
  <dc:creator>Ksenija Flack Makitan</dc:creator>
  <cp:lastModifiedBy>Lea Rogina</cp:lastModifiedBy>
  <cp:lastPrinted>2016-11-09T09:49:00Z</cp:lastPrinted>
  <dcterms:modified xmlns:xsi="http://www.w3.org/2001/XMLSchema-instance" xsi:type="dcterms:W3CDTF">2016-11-09T09:50:00Z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