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161d" w14:paraId="559161d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E626D8">
        <w:rPr>
          <w:sz w:val="24"/>
          <w:szCs w:val="24"/>
        </w:rPr>
        <w:t>1070</w:t>
      </w:r>
      <w:r w:rsidR="00987E6B">
        <w:rPr>
          <w:sz w:val="24"/>
          <w:szCs w:val="24"/>
        </w:rPr>
        <w:t>/1</w:t>
      </w:r>
      <w:r w:rsidR="00E626D8">
        <w:rPr>
          <w:sz w:val="24"/>
          <w:szCs w:val="24"/>
        </w:rPr>
        <w:t>8</w:t>
      </w:r>
    </w:p>
    <w:p w:rsidRDefault="00F65730" w:rsidP="00F65730" w:rsidR="00F65730" w:rsidRPr="00F65730">
      <w:pPr>
        <w:jc w:val="center"/>
        <w:rPr>
          <w:sz w:val="24"/>
          <w:szCs w:val="24"/>
        </w:rPr>
      </w:pPr>
      <w:r w:rsidRPr="00F65730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  H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F65730">
        <w:rPr>
          <w:sz w:val="24"/>
          <w:szCs w:val="24"/>
        </w:rPr>
        <w:t>A</w:t>
      </w:r>
    </w:p>
    <w:p w:rsidRDefault="00E359B8" w:rsidP="00F65730" w:rsidR="00E359B8" w:rsidRPr="00F65730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75730" w:rsidP="00F75730" w:rsidR="00F75730" w:rsidRPr="005401DE">
      <w:pPr>
        <w:ind w:firstLine="720"/>
        <w:jc w:val="both"/>
        <w:rPr>
          <w:sz w:val="24"/>
          <w:szCs w:val="24"/>
        </w:rPr>
      </w:pPr>
      <w:r w:rsidRPr="005401DE">
        <w:rPr>
          <w:sz w:val="24"/>
          <w:szCs w:val="24"/>
        </w:rPr>
        <w:t xml:space="preserve">Trgovački sud u Zagrebu, po sucu </w:t>
      </w:r>
      <w:proofErr w:type="spellStart"/>
      <w:r w:rsidRPr="005401DE">
        <w:rPr>
          <w:sz w:val="24"/>
          <w:szCs w:val="24"/>
        </w:rPr>
        <w:t>mr.sc</w:t>
      </w:r>
      <w:proofErr w:type="spellEnd"/>
      <w:r w:rsidRPr="005401DE">
        <w:rPr>
          <w:sz w:val="24"/>
          <w:szCs w:val="24"/>
        </w:rPr>
        <w:t xml:space="preserve">. Ivani Koštarić Fegeš, u stečajnom postupku nad dužnikom </w:t>
      </w:r>
      <w:r w:rsidR="00E626D8" w:rsidRPr="005401DE">
        <w:rPr>
          <w:sz w:val="24"/>
          <w:szCs w:val="24"/>
        </w:rPr>
        <w:t xml:space="preserve">Stečajna masa iza </w:t>
      </w:r>
      <w:proofErr w:type="spellStart"/>
      <w:r w:rsidR="00E626D8" w:rsidRPr="005401DE">
        <w:rPr>
          <w:sz w:val="24"/>
          <w:szCs w:val="24"/>
        </w:rPr>
        <w:t>Mundus</w:t>
      </w:r>
      <w:proofErr w:type="spellEnd"/>
      <w:r w:rsidR="00E626D8" w:rsidRPr="005401DE">
        <w:rPr>
          <w:sz w:val="24"/>
          <w:szCs w:val="24"/>
        </w:rPr>
        <w:t xml:space="preserve"> </w:t>
      </w:r>
      <w:proofErr w:type="spellStart"/>
      <w:r w:rsidR="00E626D8" w:rsidRPr="005401DE">
        <w:rPr>
          <w:sz w:val="24"/>
          <w:szCs w:val="24"/>
        </w:rPr>
        <w:t>Maximus</w:t>
      </w:r>
      <w:proofErr w:type="spellEnd"/>
      <w:r w:rsidR="00E626D8" w:rsidRPr="005401DE">
        <w:rPr>
          <w:sz w:val="24"/>
          <w:szCs w:val="24"/>
        </w:rPr>
        <w:t xml:space="preserve"> d.o.o. u stečaju, Zagreb, </w:t>
      </w:r>
      <w:r w:rsidR="004C6BC7" w:rsidRPr="004C6BC7">
        <w:rPr>
          <w:sz w:val="24"/>
          <w:szCs w:val="24"/>
        </w:rPr>
        <w:t>Mirka Viriusa 16</w:t>
      </w:r>
      <w:r w:rsidRPr="005401DE">
        <w:rPr>
          <w:sz w:val="24"/>
          <w:szCs w:val="24"/>
        </w:rPr>
        <w:t>,</w:t>
      </w:r>
      <w:r w:rsidR="004C6BC7">
        <w:rPr>
          <w:sz w:val="24"/>
          <w:szCs w:val="24"/>
        </w:rPr>
        <w:t xml:space="preserve"> </w:t>
      </w:r>
      <w:proofErr w:type="spellStart"/>
      <w:r w:rsidR="004C6BC7">
        <w:rPr>
          <w:sz w:val="24"/>
          <w:szCs w:val="24"/>
        </w:rPr>
        <w:t>OIB</w:t>
      </w:r>
      <w:proofErr w:type="spellEnd"/>
      <w:r w:rsidR="004C6BC7">
        <w:rPr>
          <w:sz w:val="24"/>
          <w:szCs w:val="24"/>
        </w:rPr>
        <w:t xml:space="preserve">: </w:t>
      </w:r>
      <w:r w:rsidR="00E6753C">
        <w:rPr>
          <w:sz w:val="24"/>
          <w:szCs w:val="24"/>
        </w:rPr>
        <w:t xml:space="preserve">06565107045, </w:t>
      </w:r>
      <w:r w:rsidR="00D45EF9" w:rsidRPr="005401DE">
        <w:rPr>
          <w:sz w:val="24"/>
          <w:szCs w:val="24"/>
        </w:rPr>
        <w:t>16. listopada</w:t>
      </w:r>
      <w:r w:rsidRPr="005401DE">
        <w:rPr>
          <w:sz w:val="24"/>
          <w:szCs w:val="24"/>
        </w:rPr>
        <w:t xml:space="preserve"> 2018.,</w:t>
      </w:r>
    </w:p>
    <w:p w:rsidRDefault="003F320D" w:rsidP="0064089D" w:rsidR="003F320D" w:rsidRPr="005401D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808AF" w:rsidP="00D45EF9" w:rsidR="00D45E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135970">
        <w:rPr>
          <w:sz w:val="24"/>
          <w:szCs w:val="24"/>
        </w:rPr>
        <w:t>Korani</w:t>
      </w:r>
      <w:r w:rsidR="00135970" w:rsidRPr="00135970">
        <w:rPr>
          <w:sz w:val="24"/>
          <w:szCs w:val="24"/>
        </w:rPr>
        <w:t xml:space="preserve"> </w:t>
      </w:r>
      <w:proofErr w:type="spellStart"/>
      <w:r w:rsidR="00135970" w:rsidRPr="00135970">
        <w:rPr>
          <w:sz w:val="24"/>
          <w:szCs w:val="24"/>
        </w:rPr>
        <w:t>Ferdelji</w:t>
      </w:r>
      <w:proofErr w:type="spellEnd"/>
      <w:r w:rsidR="00135970" w:rsidRPr="00135970">
        <w:rPr>
          <w:sz w:val="24"/>
          <w:szCs w:val="24"/>
        </w:rPr>
        <w:t xml:space="preserve">, Zagreb, Mirka Viriusa 16, </w:t>
      </w:r>
      <w:proofErr w:type="spellStart"/>
      <w:r w:rsidR="00135970" w:rsidRPr="00135970">
        <w:rPr>
          <w:sz w:val="24"/>
          <w:szCs w:val="24"/>
        </w:rPr>
        <w:t>OIB</w:t>
      </w:r>
      <w:proofErr w:type="spellEnd"/>
      <w:r w:rsidR="00135970" w:rsidRPr="00135970">
        <w:rPr>
          <w:sz w:val="24"/>
          <w:szCs w:val="24"/>
        </w:rPr>
        <w:t>: 74691192835</w:t>
      </w:r>
      <w:r w:rsidR="00135970">
        <w:rPr>
          <w:sz w:val="24"/>
          <w:szCs w:val="24"/>
        </w:rPr>
        <w:t>,</w:t>
      </w:r>
      <w:r w:rsidR="00D45EF9">
        <w:rPr>
          <w:sz w:val="24"/>
          <w:szCs w:val="24"/>
        </w:rPr>
        <w:t xml:space="preserve"> u roku osam (8) dana od </w:t>
      </w:r>
      <w:r w:rsidR="00032629">
        <w:rPr>
          <w:sz w:val="24"/>
          <w:szCs w:val="24"/>
        </w:rPr>
        <w:t>isteka osmog</w:t>
      </w:r>
      <w:r w:rsidR="007D6C67">
        <w:rPr>
          <w:sz w:val="24"/>
          <w:szCs w:val="24"/>
        </w:rPr>
        <w:t>a</w:t>
      </w:r>
      <w:r w:rsidR="00032629">
        <w:rPr>
          <w:sz w:val="24"/>
          <w:szCs w:val="24"/>
        </w:rPr>
        <w:t xml:space="preserve"> dana od dana objave ovog zaključka na e-oglasnoj ploči Trgovačkog suda u Zagrebu kao dana </w:t>
      </w:r>
      <w:r w:rsidR="00D45EF9">
        <w:rPr>
          <w:sz w:val="24"/>
          <w:szCs w:val="24"/>
        </w:rPr>
        <w:t xml:space="preserve">dostave ovog zaključka </w:t>
      </w:r>
      <w:r w:rsidR="00032629">
        <w:rPr>
          <w:sz w:val="24"/>
          <w:szCs w:val="24"/>
        </w:rPr>
        <w:t xml:space="preserve">(članak 12. stavak 1. Stečajnog zakona </w:t>
      </w:r>
      <w:r w:rsidR="00F66049">
        <w:rPr>
          <w:sz w:val="24"/>
          <w:szCs w:val="24"/>
        </w:rPr>
        <w:t xml:space="preserve">("Narodne novine" broj 71/15.; dalje: </w:t>
      </w:r>
      <w:proofErr w:type="spellStart"/>
      <w:r w:rsidR="00F66049">
        <w:rPr>
          <w:sz w:val="24"/>
          <w:szCs w:val="24"/>
        </w:rPr>
        <w:t>SZ</w:t>
      </w:r>
      <w:proofErr w:type="spellEnd"/>
      <w:r w:rsidR="00F66049">
        <w:rPr>
          <w:sz w:val="24"/>
          <w:szCs w:val="24"/>
        </w:rPr>
        <w:t xml:space="preserve">)) </w:t>
      </w:r>
      <w:r w:rsidR="00D45EF9">
        <w:rPr>
          <w:sz w:val="24"/>
          <w:szCs w:val="24"/>
        </w:rPr>
        <w:t>očitovati o razlozima zbog kojih nije u roku od 30 dana od dana održavanja ročišta 7. rujna 2018. dostavila:</w:t>
      </w:r>
    </w:p>
    <w:p w:rsidRDefault="00D45EF9" w:rsidP="00D45EF9" w:rsidR="00D45EF9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podatke o dužnikovim </w:t>
      </w:r>
      <w:r w:rsidRPr="00D45EF9">
        <w:rPr>
          <w:sz w:val="24"/>
          <w:szCs w:val="24"/>
        </w:rPr>
        <w:t xml:space="preserve">novčanim </w:t>
      </w:r>
      <w:r w:rsidRPr="00D45EF9">
        <w:rPr>
          <w:bCs/>
          <w:sz w:val="24"/>
          <w:szCs w:val="24"/>
        </w:rPr>
        <w:t>tražbinama prema trećim osobama koje bi bile naplative</w:t>
      </w:r>
      <w:r>
        <w:rPr>
          <w:bCs/>
          <w:sz w:val="24"/>
          <w:szCs w:val="24"/>
        </w:rPr>
        <w:t>,</w:t>
      </w:r>
    </w:p>
    <w:p w:rsidRDefault="00D45EF9" w:rsidP="00D45EF9" w:rsidR="00D45EF9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popis svih postupaka u kojima je dužnik stranka te iznos i specifikaciju troškova tih postupaka (na aktivnoj i pasivnoj strani) te predložiti način njihovog osiguranja u ovom stečajnom postupku, </w:t>
      </w:r>
      <w:r w:rsidR="00032629">
        <w:rPr>
          <w:bCs/>
          <w:sz w:val="24"/>
          <w:szCs w:val="24"/>
        </w:rPr>
        <w:t>kao i</w:t>
      </w:r>
    </w:p>
    <w:p w:rsidRDefault="00D45EF9" w:rsidP="006808AF" w:rsidR="00D45EF9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točan iznos ukupne tražbine radi čijeg je osiguranja izdana zadužnica za Branka i Danijela </w:t>
      </w:r>
      <w:proofErr w:type="spellStart"/>
      <w:r>
        <w:rPr>
          <w:bCs/>
          <w:sz w:val="24"/>
          <w:szCs w:val="24"/>
        </w:rPr>
        <w:t>Mutera</w:t>
      </w:r>
      <w:proofErr w:type="spellEnd"/>
      <w:r>
        <w:rPr>
          <w:bCs/>
          <w:sz w:val="24"/>
          <w:szCs w:val="24"/>
        </w:rPr>
        <w:t xml:space="preserve"> (glavnice i kamata) te podatak o tome je li ta tražbina u cijelosti namirena, na što se obvezala na </w:t>
      </w:r>
      <w:r>
        <w:rPr>
          <w:sz w:val="24"/>
          <w:szCs w:val="24"/>
        </w:rPr>
        <w:t xml:space="preserve">izvještajnom ročištu održanom 7. rujna 2018. </w:t>
      </w:r>
      <w:r w:rsidR="00735D34">
        <w:rPr>
          <w:sz w:val="24"/>
          <w:szCs w:val="24"/>
        </w:rPr>
        <w:t>(</w:t>
      </w:r>
      <w:r>
        <w:rPr>
          <w:sz w:val="24"/>
          <w:szCs w:val="24"/>
        </w:rPr>
        <w:t xml:space="preserve">članak </w:t>
      </w:r>
      <w:r w:rsidR="00735D34">
        <w:rPr>
          <w:sz w:val="24"/>
          <w:szCs w:val="24"/>
        </w:rPr>
        <w:t xml:space="preserve">91. stavak 2. </w:t>
      </w:r>
      <w:proofErr w:type="spellStart"/>
      <w:r w:rsidR="00735D34">
        <w:rPr>
          <w:sz w:val="24"/>
          <w:szCs w:val="24"/>
        </w:rPr>
        <w:t>S</w:t>
      </w:r>
      <w:r w:rsidR="007D6C67">
        <w:rPr>
          <w:sz w:val="24"/>
          <w:szCs w:val="24"/>
        </w:rPr>
        <w:t>Z</w:t>
      </w:r>
      <w:proofErr w:type="spellEnd"/>
      <w:r w:rsidR="007D6C67">
        <w:rPr>
          <w:sz w:val="24"/>
          <w:szCs w:val="24"/>
        </w:rPr>
        <w:t>-a).</w:t>
      </w:r>
    </w:p>
    <w:p w:rsidRDefault="00882386" w:rsidP="006808AF" w:rsidR="00882386">
      <w:pPr>
        <w:ind w:firstLine="708"/>
        <w:jc w:val="both"/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45EF9">
        <w:rPr>
          <w:sz w:val="24"/>
          <w:szCs w:val="24"/>
        </w:rPr>
        <w:t>16. listopada</w:t>
      </w:r>
      <w:r w:rsidR="00E842F8" w:rsidRPr="00285817">
        <w:rPr>
          <w:sz w:val="24"/>
          <w:szCs w:val="24"/>
        </w:rPr>
        <w:t xml:space="preserve"> </w:t>
      </w:r>
      <w:r w:rsidR="00A06596" w:rsidRPr="00EC1F7C">
        <w:rPr>
          <w:sz w:val="24"/>
          <w:szCs w:val="24"/>
        </w:rPr>
        <w:t>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C649A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C649AF">
        <w:t>, v.r.</w:t>
      </w:r>
    </w:p>
    <w:p w:rsidRDefault="005401DE" w:rsidP="00CE4727" w:rsidR="005401DE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17A47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317A47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735D34">
        <w:rPr>
          <w:sz w:val="24"/>
          <w:szCs w:val="24"/>
        </w:rPr>
        <w:t>SZ</w:t>
      </w:r>
      <w:proofErr w:type="spellEnd"/>
      <w:r w:rsidR="00735D34">
        <w:rPr>
          <w:sz w:val="24"/>
          <w:szCs w:val="24"/>
        </w:rPr>
        <w:t>-a).</w:t>
      </w:r>
    </w:p>
    <w:p w:rsidRDefault="00755ABB" w:rsidP="00CE4727" w:rsidR="00755ABB">
      <w:pPr>
        <w:rPr>
          <w:sz w:val="24"/>
          <w:szCs w:val="24"/>
        </w:rPr>
      </w:pPr>
    </w:p>
    <w:p w:rsidRDefault="00C649AF" w:rsidP="00C649AF" w:rsidR="00C649A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649AF" w:rsidP="00C649AF" w:rsidR="00D603CE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D603C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42BC7"/>
    <w:multiLevelType w:val="hybridMultilevel"/>
    <w:tmpl w:val="41C0D8D8"/>
    <w:lvl w:tplc="81A63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7DC67D9"/>
    <w:multiLevelType w:val="hybridMultilevel"/>
    <w:tmpl w:val="2FDC5992"/>
    <w:lvl w:tplc="EEB8A0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B2B6EE0"/>
    <w:multiLevelType w:val="hybridMultilevel"/>
    <w:tmpl w:val="A6EAD7C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2629"/>
    <w:rsid w:val="00033BCB"/>
    <w:rsid w:val="0008349A"/>
    <w:rsid w:val="00097E91"/>
    <w:rsid w:val="000A6377"/>
    <w:rsid w:val="000F3FBC"/>
    <w:rsid w:val="00103F3D"/>
    <w:rsid w:val="00114293"/>
    <w:rsid w:val="00130EF6"/>
    <w:rsid w:val="00135970"/>
    <w:rsid w:val="00146866"/>
    <w:rsid w:val="00166AE8"/>
    <w:rsid w:val="001A0815"/>
    <w:rsid w:val="001D2511"/>
    <w:rsid w:val="001E1BBC"/>
    <w:rsid w:val="00216892"/>
    <w:rsid w:val="002325A9"/>
    <w:rsid w:val="00275900"/>
    <w:rsid w:val="002764A5"/>
    <w:rsid w:val="002A46D6"/>
    <w:rsid w:val="002B13AE"/>
    <w:rsid w:val="002B5611"/>
    <w:rsid w:val="002B6EBB"/>
    <w:rsid w:val="002C0E29"/>
    <w:rsid w:val="002C772C"/>
    <w:rsid w:val="002D4611"/>
    <w:rsid w:val="0030456D"/>
    <w:rsid w:val="00317A47"/>
    <w:rsid w:val="00321A2C"/>
    <w:rsid w:val="0033459C"/>
    <w:rsid w:val="003619D6"/>
    <w:rsid w:val="003804D1"/>
    <w:rsid w:val="00382970"/>
    <w:rsid w:val="00382BC5"/>
    <w:rsid w:val="003A57EC"/>
    <w:rsid w:val="003E0B94"/>
    <w:rsid w:val="003F091E"/>
    <w:rsid w:val="003F320D"/>
    <w:rsid w:val="003F7EF7"/>
    <w:rsid w:val="00445BED"/>
    <w:rsid w:val="0047675D"/>
    <w:rsid w:val="00494BF5"/>
    <w:rsid w:val="004A67DA"/>
    <w:rsid w:val="004C6A58"/>
    <w:rsid w:val="004C6BC7"/>
    <w:rsid w:val="004E1959"/>
    <w:rsid w:val="004E5469"/>
    <w:rsid w:val="004F022B"/>
    <w:rsid w:val="00516A2C"/>
    <w:rsid w:val="005401DE"/>
    <w:rsid w:val="00547C09"/>
    <w:rsid w:val="00564481"/>
    <w:rsid w:val="0057308E"/>
    <w:rsid w:val="00576684"/>
    <w:rsid w:val="005B5B68"/>
    <w:rsid w:val="005E7379"/>
    <w:rsid w:val="00604901"/>
    <w:rsid w:val="00605866"/>
    <w:rsid w:val="0064089D"/>
    <w:rsid w:val="0065484C"/>
    <w:rsid w:val="00663853"/>
    <w:rsid w:val="00667BCD"/>
    <w:rsid w:val="006808AF"/>
    <w:rsid w:val="006A03F6"/>
    <w:rsid w:val="006B4804"/>
    <w:rsid w:val="006F1EBD"/>
    <w:rsid w:val="006F5728"/>
    <w:rsid w:val="00712637"/>
    <w:rsid w:val="00720084"/>
    <w:rsid w:val="00735D34"/>
    <w:rsid w:val="00755ABB"/>
    <w:rsid w:val="00770B84"/>
    <w:rsid w:val="00775FD2"/>
    <w:rsid w:val="00782E7C"/>
    <w:rsid w:val="007A6843"/>
    <w:rsid w:val="007B3F07"/>
    <w:rsid w:val="007C1DAD"/>
    <w:rsid w:val="007D6C67"/>
    <w:rsid w:val="007F082E"/>
    <w:rsid w:val="00834A88"/>
    <w:rsid w:val="00847812"/>
    <w:rsid w:val="00882386"/>
    <w:rsid w:val="008A61CC"/>
    <w:rsid w:val="008B6E62"/>
    <w:rsid w:val="008C4205"/>
    <w:rsid w:val="009002D8"/>
    <w:rsid w:val="009457C8"/>
    <w:rsid w:val="009632D9"/>
    <w:rsid w:val="00980E9D"/>
    <w:rsid w:val="00987E6B"/>
    <w:rsid w:val="00995FD0"/>
    <w:rsid w:val="009F122E"/>
    <w:rsid w:val="009F4837"/>
    <w:rsid w:val="009F78F6"/>
    <w:rsid w:val="00A06596"/>
    <w:rsid w:val="00A11232"/>
    <w:rsid w:val="00A2036B"/>
    <w:rsid w:val="00A26A3D"/>
    <w:rsid w:val="00AA39EA"/>
    <w:rsid w:val="00AF3337"/>
    <w:rsid w:val="00B07CEE"/>
    <w:rsid w:val="00B11FCA"/>
    <w:rsid w:val="00B639DE"/>
    <w:rsid w:val="00B63ADE"/>
    <w:rsid w:val="00BC1547"/>
    <w:rsid w:val="00BC5880"/>
    <w:rsid w:val="00C10154"/>
    <w:rsid w:val="00C17743"/>
    <w:rsid w:val="00C232EF"/>
    <w:rsid w:val="00C40C56"/>
    <w:rsid w:val="00C649AF"/>
    <w:rsid w:val="00C64D2F"/>
    <w:rsid w:val="00C91562"/>
    <w:rsid w:val="00CA1149"/>
    <w:rsid w:val="00CE4727"/>
    <w:rsid w:val="00CF7C02"/>
    <w:rsid w:val="00D13D51"/>
    <w:rsid w:val="00D45EF9"/>
    <w:rsid w:val="00D51828"/>
    <w:rsid w:val="00D603CE"/>
    <w:rsid w:val="00D6062E"/>
    <w:rsid w:val="00D64F08"/>
    <w:rsid w:val="00D91CC0"/>
    <w:rsid w:val="00DB1D7D"/>
    <w:rsid w:val="00DE6DBE"/>
    <w:rsid w:val="00E23C79"/>
    <w:rsid w:val="00E26ADC"/>
    <w:rsid w:val="00E277D6"/>
    <w:rsid w:val="00E359B8"/>
    <w:rsid w:val="00E414EA"/>
    <w:rsid w:val="00E560CF"/>
    <w:rsid w:val="00E606DE"/>
    <w:rsid w:val="00E626D8"/>
    <w:rsid w:val="00E6753C"/>
    <w:rsid w:val="00E72D2A"/>
    <w:rsid w:val="00E842F8"/>
    <w:rsid w:val="00E8435A"/>
    <w:rsid w:val="00EB168B"/>
    <w:rsid w:val="00EC7FC5"/>
    <w:rsid w:val="00F073B1"/>
    <w:rsid w:val="00F53774"/>
    <w:rsid w:val="00F56166"/>
    <w:rsid w:val="00F60B71"/>
    <w:rsid w:val="00F65730"/>
    <w:rsid w:val="00F66049"/>
    <w:rsid w:val="00F7573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9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9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9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9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9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9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9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9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7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99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06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St-1070/2018-65</izvorni_sadrzaj>
    <derivirana_varijabla naziv="DomainObject.Oznaka_1">St-1070/2018-65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Mundus  Maximus d.o.o. za trgovinu i usluge u stečaju</izvorni_sadrzaj>
    <derivirana_varijabla naziv="DomainObject.Predmet.ProtustrankaFormated_1">  Stečajna masa iza Mundus  Maximus d.o.o. za trgovinu i usluge u stečaju</derivirana_varijabla>
  </DomainObject.Predmet.ProtustrankaFormated>
  <DomainObject.Predmet.ProtustrankaFormatedOIB>
    <izvorni_sadrzaj>  Stečajna masa iza Mundus  Maximus d.o.o. za trgovinu i usluge u stečaju, OIB 06565107045</izvorni_sadrzaj>
    <derivirana_varijabla naziv="DomainObject.Predmet.ProtustrankaFormatedOIB_1">  Stečajna masa iza Mundus  Maximus d.o.o. za trgovinu i usluge u stečaju, OIB 06565107045</derivirana_varijabla>
  </DomainObject.Predmet.ProtustrankaFormatedOIB>
  <DomainObject.Predmet.ProtustrankaFormatedWithAdress>
    <izvorni_sadrzaj> Stečajna masa iza Mundus  Maximus d.o.o. za trgovinu i usluge u stečaju, Petrinjska 28, 10000 Zagreb</izvorni_sadrzaj>
    <derivirana_varijabla naziv="DomainObject.Predmet.ProtustrankaFormatedWithAdress_1"> Stečajna masa iza Mundus  Maximus d.o.o. za trgovinu i usluge u stečaju, Petrinjska 28, 10000 Zagreb</derivirana_varijabla>
  </DomainObject.Predmet.ProtustrankaFormatedWithAdress>
  <DomainObject.Predmet.ProtustrankaFormatedWithAdressOIB>
    <izvorni_sadrzaj> Stečajna masa iza Mundus  Maximus d.o.o. za trgovinu i usluge u stečaju, OIB 06565107045, Petrinjska 28, 10000 Zagreb</izvorni_sadrzaj>
    <derivirana_varijabla naziv="DomainObject.Predmet.ProtustrankaFormatedWithAdressOIB_1"> Stečajna masa iza Mundus  Maximus d.o.o. za trgovinu i usluge u stečaju, OIB 06565107045, Petrinjska 28, 10000 Zagreb</derivirana_varijabla>
  </DomainObject.Predmet.ProtustrankaFormatedWithAdressOIB>
  <DomainObject.Predmet.ProtustrankaWithAdress>
    <izvorni_sadrzaj>Stečajna masa iza Mundus  Maximus d.o.o. za trgovinu i usluge u stečaju Petrinjska 28, 10000 Zagreb</izvorni_sadrzaj>
    <derivirana_varijabla naziv="DomainObject.Predmet.ProtustrankaWithAdress_1">Stečajna masa iza Mundus  Maximus d.o.o. za trgovinu i usluge u stečaju Petrinjska 28, 10000 Zagreb</derivirana_varijabla>
  </DomainObject.Predmet.ProtustrankaWithAdress>
  <DomainObject.Predmet.ProtustrankaWithAdressOIB>
    <izvorni_sadrzaj>Stečajna masa iza Mundus  Maximus d.o.o. za trgovinu i usluge u stečaju, OIB 06565107045, Petrinjska 28, 10000 Zagreb</izvorni_sadrzaj>
    <derivirana_varijabla naziv="DomainObject.Predmet.ProtustrankaWithAdressOIB_1">Stečajna masa iza Mundus  Maximus d.o.o. za trgovinu i usluge u stečaju, OIB 06565107045, Petrinjska 28, 10000 Zagreb</derivirana_varijabla>
  </DomainObject.Predmet.ProtustrankaWithAdressOIB>
  <DomainObject.Predmet.ProtustrankaNazivFormated>
    <izvorni_sadrzaj>Stečajna masa iza Mundus  Maximus d.o.o. za trgovinu i usluge u stečaju</izvorni_sadrzaj>
    <derivirana_varijabla naziv="DomainObject.Predmet.ProtustrankaNazivFormated_1">Stečajna masa iza Mundus  Maximus d.o.o. za trgovinu i usluge u stečaju</derivirana_varijabla>
  </DomainObject.Predmet.ProtustrankaNazivFormated>
  <DomainObject.Predmet.ProtustrankaNazivFormatedOIB>
    <izvorni_sadrzaj>Stečajna masa iza Mundus  Maximus d.o.o. za trgovinu i usluge u stečaju, OIB 06565107045</izvorni_sadrzaj>
    <derivirana_varijabla naziv="DomainObject.Predmet.ProtustrankaNazivFormatedOIB_1">Stečajna masa iza Mundus  Maximus d.o.o. za trgovinu i usluge u stečaju, OIB 06565107045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Mundus  Maximus d.o.o. za trgovinu i usluge u stečaju</item>
    </izvorni_sadrzaj>
    <derivirana_varijabla naziv="DomainObject.Predmet.ProtuStrankaListFormated_1">
      <item>Stečajna masa iza Mundus  Maximus d.o.o. za trgovinu i usluge u stečaju</item>
    </derivirana_varijabla>
  </DomainObject.Predmet.ProtuStrankaListFormated>
  <DomainObject.Predmet.ProtuStrankaListFormatedOIB>
    <izvorni_sadrzaj>
      <item>Stečajna masa iza Mundus  Maximus d.o.o. za trgovinu i usluge u stečaju, OIB 06565107045</item>
    </izvorni_sadrzaj>
    <derivirana_varijabla naziv="DomainObject.Predmet.ProtuStrankaListFormatedOIB_1">
      <item>Stečajna masa iza Mundus  Maximus d.o.o. za trgovinu i usluge u stečaju, OIB 06565107045</item>
    </derivirana_varijabla>
  </DomainObject.Predmet.ProtuStrankaListFormatedOIB>
  <DomainObject.Predmet.ProtuStrankaListFormatedWithAdress>
    <izvorni_sadrzaj>
      <item>Stečajna masa iza Mundus  Maximus d.o.o. za trgovinu i usluge u stečaju, Petrinjska 28, 10000 Zagreb</item>
    </izvorni_sadrzaj>
    <derivirana_varijabla naziv="DomainObject.Predmet.ProtuStrankaListFormatedWithAdress_1">
      <item>Stečajna masa iza Mundus  Maximus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Mundus  Maximus d.o.o. za trgovinu i usluge u stečaju, OIB 06565107045, Petrinjska 28, 10000 Zagreb</item>
    </izvorni_sadrzaj>
    <derivirana_varijabla naziv="DomainObject.Predmet.ProtuStrankaListFormatedWithAdressOIB_1">
      <item>Stečajna masa iza Mundus  Maximus d.o.o. za trgovinu i usluge u stečaju, OIB 06565107045, Petrinjska 28, 10000 Zagreb</item>
    </derivirana_varijabla>
  </DomainObject.Predmet.ProtuStrankaListFormatedWithAdressOIB>
  <DomainObject.Predmet.ProtuStrankaListNazivFormated>
    <izvorni_sadrzaj>
      <item>Stečajna masa iza Mundus  Maximus d.o.o. za trgovinu i usluge u stečaju</item>
    </izvorni_sadrzaj>
    <derivirana_varijabla naziv="DomainObject.Predmet.ProtuStrankaListNazivFormated_1">
      <item>Stečajna masa iza Mundus  Maximus d.o.o. za trgovinu i usluge u stečaju</item>
    </derivirana_varijabla>
  </DomainObject.Predmet.ProtuStrankaListNazivFormated>
  <DomainObject.Predmet.ProtuStrankaListNazivFormatedOIB>
    <izvorni_sadrzaj>
      <item>Stečajna masa iza Mundus  Maximus d.o.o. za trgovinu i usluge u stečaju, OIB 06565107045</item>
    </izvorni_sadrzaj>
    <derivirana_varijabla naziv="DomainObject.Predmet.ProtuStrankaListNazivFormatedOIB_1">
      <item>Stečajna masa iza Mundus  Maximus d.o.o. za trgovinu i usluge u stečaju, OIB 06565107045</item>
    </derivirana_varijabla>
  </DomainObject.Predmet.ProtuStrankaListNazivFormatedOIB>
  <DomainObject.Predmet.OstaliListFormated>
    <izvorni_sadrzaj>
      <item>Luis Manuel Soria</item>
    </izvorni_sadrzaj>
    <derivirana_varijabla naziv="DomainObject.Predmet.OstaliListFormated_1">
      <item>Luis Manuel Soria</item>
    </derivirana_varijabla>
  </DomainObject.Predmet.OstaliListFormated>
  <DomainObject.Predmet.OstaliListFormatedOIB>
    <izvorni_sadrzaj>
      <item>Luis Manuel Soria, OIB 63719590044</item>
    </izvorni_sadrzaj>
    <derivirana_varijabla naziv="DomainObject.Predmet.OstaliListFormatedOIB_1">
      <item>Luis Manuel Soria, OIB 63719590044</item>
    </derivirana_varijabla>
  </DomainObject.Predmet.OstaliListFormatedOIB>
  <DomainObject.Predmet.OstaliListFormatedWithAdress>
    <izvorni_sadrzaj>
      <item>Luis Manuel Soria, Apt. 229, 4532 Whittier Blvd. Los Angeles CA 90022</item>
    </izvorni_sadrzaj>
    <derivirana_varijabla naziv="DomainObject.Predmet.OstaliListFormatedWithAdress_1">
      <item>Luis Manuel Soria, Apt. 229, 4532 Whittier Blvd. Los Angeles CA 90022</item>
    </derivirana_varijabla>
  </DomainObject.Predmet.OstaliListFormatedWithAdress>
  <DomainObject.Predmet.OstaliListFormatedWithAdressOIB>
    <izvorni_sadrzaj>
      <item>Luis Manuel Soria, OIB 63719590044, Apt. 229, 4532 Whittier Blvd. Los Angeles CA 90022</item>
    </izvorni_sadrzaj>
    <derivirana_varijabla naziv="DomainObject.Predmet.OstaliListFormatedWithAdressOIB_1">
      <item>Luis Manuel Soria, OIB 63719590044, Apt. 229, 4532 Whittier Blvd. Los Angeles CA 90022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St-1070/2018-65</izvorni_sadrzaj>
    <derivirana_varijabla naziv="DomainObject.PoslovniBrojDokumenta_1">St-1070/2018-65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Mundus  Maximus d.o.o. za trgovinu i usluge u stečaju</izvorni_sadrzaj>
    <derivirana_varijabla naziv="DomainObject.Predmet.ProtustrankaIDrugi_1">Stečajna masa iza Mundus  Maximus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Mundus  Maximus d.o.o. za trgovinu i usluge u stečaju, OIB 06565107045, Petrinjska 28, 10000 Zagreb</izvorni_sadrzaj>
    <derivirana_varijabla naziv="DomainObject.Predmet.ProtustrankaIDrugiAdressOIB_1">Stečajna masa iza Mundus  Maximus d.o.o. za trgovinu i usluge u stečaju, OIB 06565107045,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Mundus  Maximus d.o.o. za trgovinu i usluge u stečaju</item>
      <item>FINA Regionalni centar Zagreb</item>
      <item>Luis Manuel Soria</item>
    </izvorni_sadrzaj>
    <derivirana_varijabla naziv="DomainObject.Predmet.SudioniciListNaziv_1">
      <item>Stečajna masa iza Mundus  Maximus d.o.o. za trgovinu i usluge u stečaju</item>
      <item>FINA Regionalni centar Zagreb</item>
      <item>Luis Manuel Soria</item>
    </derivirana_varijabla>
  </DomainObject.Predmet.SudioniciListNaziv>
  <DomainObject.Predmet.SudioniciListAdressOIB>
    <izvorni_sadrzaj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izvorni_sadrzaj>
    <derivirana_varijabla naziv="DomainObject.Predmet.SudioniciListAdressOIB_1">
      <item>Stečajna masa iza Mundus  Maximus d.o.o. za trgovinu i usluge u stečaju, OIB 06565107045, Petrinjska 28,10000 Zagreb</item>
      <item>FINA Regionalni centar Zagreb, OIB 85821130368, Trg svibanjskih žrtava 1995. 1,10000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06565107045</item>
      <item>, OIB 85821130368</item>
      <item>, OIB 63719590044</item>
    </izvorni_sadrzaj>
    <derivirana_varijabla naziv="DomainObject.Predmet.SudioniciListNazivOIB_1">
      <item>, OIB 06565107045</item>
      <item>, OIB 85821130368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St-1070/2018-62</izvorni_sadrzaj>
    <derivirana_varijabla naziv="DomainObject.PredzadnjaOdlukaIzPredmeta.Oznaka_1">St-1070/2018-62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1318</properties:Characters>
  <properties:Lines>40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2018-10-16T07:11:00Z</dcterms:created>
  <dc:creator>nmarkovic</dc:creator>
  <cp:lastModifiedBy>Katarina Drndelić</cp:lastModifiedBy>
  <cp:lastPrinted>2018-10-16T07:36:00Z</cp:lastPrinted>
  <dcterms:modified xmlns:xsi="http://www.w3.org/2001/XMLSchema-instance" xsi:type="dcterms:W3CDTF">2018-10-16T07:36:00Z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St-1070/2018-65 / Odluka - Zaključak (zaključak_3_STEČAJNI UPRAVITELJ_dostava podataka.docx)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