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0571a" w14:paraId="240571a"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B33405">
        <w:t>6</w:t>
      </w:r>
      <w:r w:rsidR="00E67816">
        <w:t>840</w:t>
      </w:r>
      <w:r w:rsidR="00BA1C62">
        <w:t>/1</w:t>
      </w:r>
      <w:r w:rsidR="00E67816">
        <w:t>5</w:t>
      </w:r>
      <w:r w:rsidR="0056476C">
        <w:t>-</w:t>
      </w:r>
      <w:r w:rsidR="003B7472">
        <w:t>9</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4D77EB" w:rsidR="000A2CA0" w:rsidRPr="004F6916">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E80114">
        <w:t xml:space="preserve"> </w:t>
      </w:r>
      <w:r w:rsidR="00E80114" w:rsidRPr="001A0CEB">
        <w:t>WIA d.o.o</w:t>
      </w:r>
      <w:r w:rsidR="00694AA5" w:rsidRPr="001A0CEB">
        <w:t>.</w:t>
      </w:r>
      <w:r w:rsidR="004577FE" w:rsidRPr="001A0CEB">
        <w:t>,</w:t>
      </w:r>
      <w:r w:rsidR="004D77EB" w:rsidRPr="001A0CEB">
        <w:t xml:space="preserve"> </w:t>
      </w:r>
      <w:r w:rsidR="00E80114" w:rsidRPr="001A0CEB">
        <w:t>Zagreb, Nikole Tesle 12</w:t>
      </w:r>
      <w:r w:rsidR="00326BA3" w:rsidRPr="001A0CEB">
        <w:t xml:space="preserve">, </w:t>
      </w:r>
      <w:r w:rsidR="004577FE" w:rsidRPr="001A0CEB">
        <w:t xml:space="preserve"> </w:t>
      </w:r>
      <w:r w:rsidRPr="001A0CEB">
        <w:t>OIB</w:t>
      </w:r>
      <w:r w:rsidR="00694AA5" w:rsidRPr="001A0CEB">
        <w:t xml:space="preserve"> </w:t>
      </w:r>
      <w:r w:rsidR="00E80114" w:rsidRPr="001A0CEB">
        <w:t>08375545835</w:t>
      </w:r>
      <w:r w:rsidR="00E80114">
        <w:rPr>
          <w:rFonts w:cs="Arial" w:hAnsi="Arial" w:ascii="Arial"/>
          <w:color w:val="003366"/>
          <w:sz w:val="18"/>
          <w:szCs w:val="18"/>
        </w:rPr>
        <w:t xml:space="preserve">, </w:t>
      </w:r>
      <w:r w:rsidR="00F65036" w:rsidRPr="00326BA3">
        <w:t xml:space="preserve"> </w:t>
      </w:r>
      <w:r w:rsidR="000A2CA0" w:rsidRPr="004F6916">
        <w:t xml:space="preserve">dana </w:t>
      </w:r>
      <w:r w:rsidR="00E80114">
        <w:t>31</w:t>
      </w:r>
      <w:r w:rsidR="0056476C" w:rsidRPr="004F6916">
        <w:t>. siječnja 2017</w:t>
      </w:r>
      <w:r w:rsidR="000A2CA0" w:rsidRPr="004F6916">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1A0CEB" w:rsidRPr="001A0CEB">
        <w:t xml:space="preserve"> WIA d.o.o., Zagreb, Nikole Tesle 12,  OIB 08375545835</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1A0CEB" w:rsidRPr="001A0CEB">
        <w:t xml:space="preserve"> WIA d.o.o., Zagreb, Nikole Tesle 12,  OIB 08375545835</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E27B1A" w:rsidP="000A2CA0" w:rsidR="000A2CA0" w:rsidRPr="00C254D4">
      <w:pPr>
        <w:jc w:val="both"/>
        <w:rPr>
          <w:b/>
        </w:rPr>
      </w:pPr>
      <w:r>
        <w:rPr>
          <w:b/>
        </w:rPr>
        <w:t>23</w:t>
      </w:r>
      <w:r w:rsidR="00FF4FD8">
        <w:rPr>
          <w:b/>
        </w:rPr>
        <w:t>. ožujka</w:t>
      </w:r>
      <w:r w:rsidR="0056476C">
        <w:rPr>
          <w:b/>
        </w:rPr>
        <w:t xml:space="preserve"> 2017</w:t>
      </w:r>
      <w:r w:rsidR="000A2CA0" w:rsidRPr="00C254D4">
        <w:rPr>
          <w:b/>
        </w:rPr>
        <w:t xml:space="preserve">. godine u </w:t>
      </w:r>
      <w:r>
        <w:rPr>
          <w:b/>
        </w:rPr>
        <w:t>9</w:t>
      </w:r>
      <w:r w:rsidR="00EA6B80">
        <w:rPr>
          <w:b/>
        </w:rPr>
        <w:t>,</w:t>
      </w:r>
      <w:r>
        <w:rPr>
          <w:b/>
        </w:rPr>
        <w:t>3</w:t>
      </w:r>
      <w:r w:rsidR="00326BA3">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1709C2">
      <w:r w:rsidRPr="00C254D4">
        <w:t xml:space="preserve">- dužnik </w:t>
      </w:r>
      <w:r w:rsidR="007D25B7" w:rsidRPr="001A0CEB">
        <w:t>WIA d.o.o., Zagreb</w:t>
      </w:r>
    </w:p>
    <w:p w:rsidRDefault="000A2CA0" w:rsidP="001709C2" w:rsidR="001709C2" w:rsidRPr="007D25B7">
      <w:r w:rsidRPr="00C254D4">
        <w:t>-</w:t>
      </w:r>
      <w:r w:rsidR="005C6BCD" w:rsidRPr="00C254D4">
        <w:t xml:space="preserve"> zakonski zastupnik dužnika</w:t>
      </w:r>
      <w:r w:rsidR="00293FDF">
        <w:t xml:space="preserve"> </w:t>
      </w:r>
      <w:r w:rsidR="007D25B7" w:rsidRPr="007D25B7">
        <w:t>Davor Perković</w:t>
      </w:r>
    </w:p>
    <w:p w:rsidRDefault="000A2CA0" w:rsidP="000A2CA0" w:rsidR="000A2CA0">
      <w:r w:rsidRPr="00C254D4">
        <w:t>- FINA</w:t>
      </w:r>
    </w:p>
    <w:p w:rsidRDefault="00F65036" w:rsidP="005C0CD8" w:rsidR="00800525" w:rsidRPr="007D25B7">
      <w:r>
        <w:t xml:space="preserve">- </w:t>
      </w:r>
      <w:r w:rsidR="007D25B7" w:rsidRPr="007D25B7">
        <w:t xml:space="preserve">Privredna banka Zagreb d.d. </w:t>
      </w:r>
    </w:p>
    <w:p w:rsidRDefault="00F65036" w:rsidP="005058C0" w:rsidR="00F65036" w:rsidRPr="007D25B7">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3F3596">
        <w:t>23. studenog</w:t>
      </w:r>
      <w:r w:rsidR="004875E3">
        <w:t xml:space="preserve"> 201</w:t>
      </w:r>
      <w:r w:rsidR="003F3596">
        <w:t>5</w:t>
      </w:r>
      <w:r w:rsidRPr="00C254D4">
        <w:t>. prijedlog za otvaranje stečajnog postupka nad dužnikom</w:t>
      </w:r>
      <w:r w:rsidR="003F3596" w:rsidRPr="003F3596">
        <w:t xml:space="preserve"> </w:t>
      </w:r>
      <w:r w:rsidR="003F3596" w:rsidRPr="001A0CEB">
        <w:t>WIA d.o.o., Zagreb, Nikole Tesle 12,  OIB 08375545835</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3F3596">
        <w:t>19. studenog</w:t>
      </w:r>
      <w:r w:rsidR="00694AA5">
        <w:t xml:space="preserve"> 2015</w:t>
      </w:r>
      <w:r w:rsidR="000518E3">
        <w:t xml:space="preserve">. godine dužnik u Očevidniku redoslijeda osnova za plaćanje ima evidentirane neizvršene osnove za plaćanje u ukupnom iznosu od </w:t>
      </w:r>
      <w:r w:rsidR="003F3596">
        <w:t>2.475.947,49</w:t>
      </w:r>
      <w:r w:rsidR="000518E3">
        <w:t xml:space="preserve"> kn, te da dužnik ima </w:t>
      </w:r>
      <w:r w:rsidR="003F3596">
        <w:t>dva</w:t>
      </w:r>
      <w:r w:rsidR="001709C2">
        <w:t xml:space="preserve"> zaposlena</w:t>
      </w:r>
      <w:r w:rsidR="000518E3">
        <w:t xml:space="preserve">. Predlagatelj </w:t>
      </w:r>
      <w:r w:rsidR="00875593">
        <w:t xml:space="preserve">nadalje </w:t>
      </w:r>
      <w:r w:rsidR="000518E3">
        <w:t>navodi da dužnik ima račun kod</w:t>
      </w:r>
      <w:r w:rsidR="000F49B7">
        <w:t xml:space="preserve"> </w:t>
      </w:r>
      <w:r w:rsidR="003F3596">
        <w:t>Privredne banke Zagreb</w:t>
      </w:r>
      <w:r w:rsidR="00724A88">
        <w:t xml:space="preserve"> d.d., </w:t>
      </w:r>
      <w:r w:rsidR="000518E3">
        <w:t xml:space="preserve">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3F3596">
        <w:t>19. studenog</w:t>
      </w:r>
      <w:r w:rsidR="00694AA5">
        <w:t xml:space="preserve"> </w:t>
      </w:r>
      <w:r w:rsidR="00724A88">
        <w:t>201</w:t>
      </w:r>
      <w:r w:rsidR="00694AA5">
        <w:t>5</w:t>
      </w:r>
      <w:r>
        <w:t>. godine ima zaplijenjena novčana sredstva u iznosu od</w:t>
      </w:r>
      <w:r w:rsidR="003A03C9">
        <w:t xml:space="preserve"> 0</w:t>
      </w:r>
      <w:r>
        <w:t xml:space="preserve">,00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lastRenderedPageBreak/>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3F3596">
        <w:t>31</w:t>
      </w:r>
      <w:r w:rsidR="003A03C9">
        <w:t>.</w:t>
      </w:r>
      <w:r w:rsidR="0056476C">
        <w:t xml:space="preserve"> siječnja</w:t>
      </w:r>
      <w:r w:rsidR="00A8529D">
        <w:t xml:space="preserve"> 201</w:t>
      </w:r>
      <w:r w:rsidR="0056476C">
        <w:t>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44CF8" w:rsidR="00044CF8">
      <w:r>
        <w:separator/>
      </w:r>
    </w:p>
  </w:endnote>
  <w:endnote w:id="0" w:type="continuationSeparator">
    <w:p w:rsidRDefault="00044CF8" w:rsidR="00044CF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44CF8" w:rsidR="00044CF8">
      <w:r>
        <w:separator/>
      </w:r>
    </w:p>
  </w:footnote>
  <w:footnote w:id="0" w:type="continuationSeparator">
    <w:p w:rsidRDefault="00044CF8" w:rsidR="00044CF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C5DD9">
      <w:rPr>
        <w:rStyle w:val="Brojstranice"/>
        <w:noProof/>
      </w:rPr>
      <w:t>3</w:t>
    </w:r>
    <w:r>
      <w:rPr>
        <w:rStyle w:val="Brojstranice"/>
      </w:rPr>
      <w:fldChar w:fldCharType="end"/>
    </w:r>
  </w:p>
  <w:p w:rsidRDefault="0062255B" w:rsidP="004D27C4" w:rsidR="00874E6C">
    <w:pPr>
      <w:pStyle w:val="Zaglavlje"/>
      <w:jc w:val="right"/>
    </w:pPr>
    <w:r>
      <w:t>4 St-</w:t>
    </w:r>
    <w:r w:rsidR="00F419E4">
      <w:t>6</w:t>
    </w:r>
    <w:r w:rsidR="001A0CEB">
      <w:t>840</w:t>
    </w:r>
    <w:r w:rsidR="00700A85">
      <w:t>/1</w:t>
    </w:r>
    <w:r w:rsidR="001A0CEB">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229C0"/>
    <w:rsid w:val="000238C7"/>
    <w:rsid w:val="00024A8F"/>
    <w:rsid w:val="00034E46"/>
    <w:rsid w:val="00042695"/>
    <w:rsid w:val="00044CF8"/>
    <w:rsid w:val="000518E3"/>
    <w:rsid w:val="00057C7C"/>
    <w:rsid w:val="00071D97"/>
    <w:rsid w:val="0007244C"/>
    <w:rsid w:val="00092467"/>
    <w:rsid w:val="000A2CA0"/>
    <w:rsid w:val="000B4426"/>
    <w:rsid w:val="000C3E3D"/>
    <w:rsid w:val="000C5DD9"/>
    <w:rsid w:val="000C6A41"/>
    <w:rsid w:val="000E7C58"/>
    <w:rsid w:val="000F0A0A"/>
    <w:rsid w:val="000F2F22"/>
    <w:rsid w:val="000F49B7"/>
    <w:rsid w:val="00107157"/>
    <w:rsid w:val="001361E0"/>
    <w:rsid w:val="00152A0F"/>
    <w:rsid w:val="001709C2"/>
    <w:rsid w:val="001717E2"/>
    <w:rsid w:val="0018296C"/>
    <w:rsid w:val="001A0CEB"/>
    <w:rsid w:val="001C4DEC"/>
    <w:rsid w:val="001E2CB6"/>
    <w:rsid w:val="001F78FA"/>
    <w:rsid w:val="00217606"/>
    <w:rsid w:val="00217CDB"/>
    <w:rsid w:val="00246412"/>
    <w:rsid w:val="0025435D"/>
    <w:rsid w:val="0025788E"/>
    <w:rsid w:val="0027227B"/>
    <w:rsid w:val="002736A4"/>
    <w:rsid w:val="00277F8E"/>
    <w:rsid w:val="0028644D"/>
    <w:rsid w:val="00293FDF"/>
    <w:rsid w:val="00295F32"/>
    <w:rsid w:val="002D16B2"/>
    <w:rsid w:val="002D49A0"/>
    <w:rsid w:val="00304872"/>
    <w:rsid w:val="003126C7"/>
    <w:rsid w:val="003137A4"/>
    <w:rsid w:val="00315BAF"/>
    <w:rsid w:val="00317A01"/>
    <w:rsid w:val="003244EE"/>
    <w:rsid w:val="00324D72"/>
    <w:rsid w:val="00326BA3"/>
    <w:rsid w:val="00334EB6"/>
    <w:rsid w:val="00335F93"/>
    <w:rsid w:val="00343119"/>
    <w:rsid w:val="003659C4"/>
    <w:rsid w:val="003746BE"/>
    <w:rsid w:val="0039056D"/>
    <w:rsid w:val="003A03C9"/>
    <w:rsid w:val="003A46FC"/>
    <w:rsid w:val="003B7472"/>
    <w:rsid w:val="003E51D1"/>
    <w:rsid w:val="003F01AE"/>
    <w:rsid w:val="003F3596"/>
    <w:rsid w:val="003F3B4A"/>
    <w:rsid w:val="003F7DB7"/>
    <w:rsid w:val="004013A5"/>
    <w:rsid w:val="0041102F"/>
    <w:rsid w:val="00416154"/>
    <w:rsid w:val="0042029B"/>
    <w:rsid w:val="004235FC"/>
    <w:rsid w:val="00430221"/>
    <w:rsid w:val="0043124F"/>
    <w:rsid w:val="00443FD0"/>
    <w:rsid w:val="004539CC"/>
    <w:rsid w:val="004577FE"/>
    <w:rsid w:val="004875E3"/>
    <w:rsid w:val="004A5CD7"/>
    <w:rsid w:val="004B32BE"/>
    <w:rsid w:val="004B4514"/>
    <w:rsid w:val="004C4304"/>
    <w:rsid w:val="004D27C4"/>
    <w:rsid w:val="004D77EB"/>
    <w:rsid w:val="004E45AF"/>
    <w:rsid w:val="004F6916"/>
    <w:rsid w:val="005058C0"/>
    <w:rsid w:val="00531166"/>
    <w:rsid w:val="0053264E"/>
    <w:rsid w:val="0053711A"/>
    <w:rsid w:val="005371D7"/>
    <w:rsid w:val="00544C75"/>
    <w:rsid w:val="005612A4"/>
    <w:rsid w:val="0056476C"/>
    <w:rsid w:val="00564EA1"/>
    <w:rsid w:val="0057760D"/>
    <w:rsid w:val="005A562D"/>
    <w:rsid w:val="005C0CD8"/>
    <w:rsid w:val="005C1B64"/>
    <w:rsid w:val="005C6BCD"/>
    <w:rsid w:val="005D310A"/>
    <w:rsid w:val="005E33AF"/>
    <w:rsid w:val="005E54A2"/>
    <w:rsid w:val="00617904"/>
    <w:rsid w:val="0062255B"/>
    <w:rsid w:val="006243BF"/>
    <w:rsid w:val="00654B0B"/>
    <w:rsid w:val="006762F5"/>
    <w:rsid w:val="00683588"/>
    <w:rsid w:val="00692A6B"/>
    <w:rsid w:val="00694AA5"/>
    <w:rsid w:val="00697626"/>
    <w:rsid w:val="006A0328"/>
    <w:rsid w:val="006D4B4D"/>
    <w:rsid w:val="006E26CB"/>
    <w:rsid w:val="006E6641"/>
    <w:rsid w:val="00700A85"/>
    <w:rsid w:val="00724A88"/>
    <w:rsid w:val="00725DA9"/>
    <w:rsid w:val="0073791D"/>
    <w:rsid w:val="007455D1"/>
    <w:rsid w:val="0075040F"/>
    <w:rsid w:val="007532C0"/>
    <w:rsid w:val="00757A14"/>
    <w:rsid w:val="00764728"/>
    <w:rsid w:val="00792668"/>
    <w:rsid w:val="007B4990"/>
    <w:rsid w:val="007C05B2"/>
    <w:rsid w:val="007C36B6"/>
    <w:rsid w:val="007C7125"/>
    <w:rsid w:val="007D25B7"/>
    <w:rsid w:val="00800525"/>
    <w:rsid w:val="00801A6D"/>
    <w:rsid w:val="00802C93"/>
    <w:rsid w:val="00803C0F"/>
    <w:rsid w:val="008046BD"/>
    <w:rsid w:val="00835F20"/>
    <w:rsid w:val="0086086F"/>
    <w:rsid w:val="00874E6C"/>
    <w:rsid w:val="00875593"/>
    <w:rsid w:val="00894E50"/>
    <w:rsid w:val="008B295A"/>
    <w:rsid w:val="008C64D3"/>
    <w:rsid w:val="00906436"/>
    <w:rsid w:val="0090707B"/>
    <w:rsid w:val="00912F61"/>
    <w:rsid w:val="00945F2A"/>
    <w:rsid w:val="00960393"/>
    <w:rsid w:val="0099250A"/>
    <w:rsid w:val="009A0E71"/>
    <w:rsid w:val="009B029E"/>
    <w:rsid w:val="009F2598"/>
    <w:rsid w:val="00A031C0"/>
    <w:rsid w:val="00A0497F"/>
    <w:rsid w:val="00A37E8B"/>
    <w:rsid w:val="00A72D4E"/>
    <w:rsid w:val="00A77C50"/>
    <w:rsid w:val="00A834A5"/>
    <w:rsid w:val="00A8529D"/>
    <w:rsid w:val="00A87B3B"/>
    <w:rsid w:val="00A97F6D"/>
    <w:rsid w:val="00AE4ABC"/>
    <w:rsid w:val="00AF107C"/>
    <w:rsid w:val="00AF30BA"/>
    <w:rsid w:val="00AF7C0D"/>
    <w:rsid w:val="00B05CE8"/>
    <w:rsid w:val="00B1314F"/>
    <w:rsid w:val="00B31719"/>
    <w:rsid w:val="00B33405"/>
    <w:rsid w:val="00B334EE"/>
    <w:rsid w:val="00B65105"/>
    <w:rsid w:val="00B9215A"/>
    <w:rsid w:val="00BA1C62"/>
    <w:rsid w:val="00BA53E3"/>
    <w:rsid w:val="00BB16CB"/>
    <w:rsid w:val="00BB2E24"/>
    <w:rsid w:val="00BE1919"/>
    <w:rsid w:val="00BE3247"/>
    <w:rsid w:val="00BE5C8D"/>
    <w:rsid w:val="00BF1262"/>
    <w:rsid w:val="00C0305E"/>
    <w:rsid w:val="00C11889"/>
    <w:rsid w:val="00C254D4"/>
    <w:rsid w:val="00C27193"/>
    <w:rsid w:val="00C33327"/>
    <w:rsid w:val="00C50F6D"/>
    <w:rsid w:val="00C51E16"/>
    <w:rsid w:val="00C6766E"/>
    <w:rsid w:val="00C67E23"/>
    <w:rsid w:val="00C77538"/>
    <w:rsid w:val="00CA642D"/>
    <w:rsid w:val="00CE3CCE"/>
    <w:rsid w:val="00CF5328"/>
    <w:rsid w:val="00D04603"/>
    <w:rsid w:val="00D46A3C"/>
    <w:rsid w:val="00D541C7"/>
    <w:rsid w:val="00D7596E"/>
    <w:rsid w:val="00D8324E"/>
    <w:rsid w:val="00D97EE4"/>
    <w:rsid w:val="00DA62AF"/>
    <w:rsid w:val="00DC75CE"/>
    <w:rsid w:val="00DE04B4"/>
    <w:rsid w:val="00E03C0B"/>
    <w:rsid w:val="00E15553"/>
    <w:rsid w:val="00E21746"/>
    <w:rsid w:val="00E27B1A"/>
    <w:rsid w:val="00E57C2A"/>
    <w:rsid w:val="00E64F26"/>
    <w:rsid w:val="00E67816"/>
    <w:rsid w:val="00E80114"/>
    <w:rsid w:val="00EA6B80"/>
    <w:rsid w:val="00EC4BC7"/>
    <w:rsid w:val="00EC7F36"/>
    <w:rsid w:val="00ED4145"/>
    <w:rsid w:val="00EE3C30"/>
    <w:rsid w:val="00F11929"/>
    <w:rsid w:val="00F270A6"/>
    <w:rsid w:val="00F35B44"/>
    <w:rsid w:val="00F35EBF"/>
    <w:rsid w:val="00F419E4"/>
    <w:rsid w:val="00F45C94"/>
    <w:rsid w:val="00F50592"/>
    <w:rsid w:val="00F53671"/>
    <w:rsid w:val="00F55288"/>
    <w:rsid w:val="00F618AB"/>
    <w:rsid w:val="00F62775"/>
    <w:rsid w:val="00F65036"/>
    <w:rsid w:val="00F70F65"/>
    <w:rsid w:val="00F77FC3"/>
    <w:rsid w:val="00F83E2F"/>
    <w:rsid w:val="00F8542A"/>
    <w:rsid w:val="00FA51C4"/>
    <w:rsid w:val="00FB5822"/>
    <w:rsid w:val="00FB6CCA"/>
    <w:rsid w:val="00FC2868"/>
    <w:rsid w:val="00FC5E83"/>
    <w:rsid w:val="00FC6B33"/>
    <w:rsid w:val="00FC7DCB"/>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0C3E3D"/>
    <w:rPr>
      <w:color w:val="808080"/>
      <w:bdr w:space="0" w:sz="0" w:color="auto" w:val="none"/>
      <w:shd w:fill="auto" w:color="auto" w:val="clear"/>
    </w:rPr>
  </w:style>
  <w:style w:customStyle="true" w:styleId="eSPISCCParagraphDefaultFont" w:type="character">
    <w:name w:val="eSPIS_CC_Paragraph Default Font"/>
    <w:basedOn w:val="Zadanifontodlomka"/>
    <w:rsid w:val="000C3E3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C3E3D"/>
    <w:rPr>
      <w:bdr w:space="0" w:sz="0" w:color="auto" w:val="none"/>
      <w:shd w:fill="FFFFCC" w:color="auto" w:val="clear"/>
      <w:lang w:val="hr-HR"/>
    </w:rPr>
  </w:style>
  <w:style w:customStyle="true" w:styleId="PozadinaSvijetloCrvena" w:type="character">
    <w:name w:val="Pozadina_SvijetloCrvena"/>
    <w:basedOn w:val="eSPISCCParagraphDefaultFont"/>
    <w:rsid w:val="000C3E3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C3E3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0C3E3D"/>
    <w:rPr>
      <w:color w:val="808080"/>
      <w:bdr w:color="auto" w:space="0" w:sz="0" w:val="none"/>
      <w:shd w:color="auto" w:fill="auto" w:val="clear"/>
    </w:rPr>
  </w:style>
  <w:style w:customStyle="1" w:styleId="eSPISCCParagraphDefaultFont" w:type="character">
    <w:name w:val="eSPIS_CC_Paragraph Default Font"/>
    <w:basedOn w:val="Zadanifontodlomka"/>
    <w:rsid w:val="000C3E3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C3E3D"/>
    <w:rPr>
      <w:bdr w:color="auto" w:space="0" w:sz="0" w:val="none"/>
      <w:shd w:color="auto" w:fill="FFFFCC" w:val="clear"/>
      <w:lang w:val="hr-HR"/>
    </w:rPr>
  </w:style>
  <w:style w:customStyle="1" w:styleId="PozadinaSvijetloCrvena" w:type="character">
    <w:name w:val="Pozadina_SvijetloCrvena"/>
    <w:basedOn w:val="eSPISCCParagraphDefaultFont"/>
    <w:rsid w:val="000C3E3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C3E3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200368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194793">
          <w:marLeft w:val="0"/>
          <w:marRight w:val="0"/>
          <w:marTop w:val="60"/>
          <w:marBottom w:val="0"/>
          <w:divBdr>
            <w:top w:space="0" w:sz="0" w:color="auto" w:val="none"/>
            <w:left w:space="0" w:sz="0" w:color="auto" w:val="none"/>
            <w:bottom w:space="0" w:sz="0" w:color="auto" w:val="none"/>
            <w:right w:space="0" w:sz="0" w:color="auto" w:val="none"/>
          </w:divBdr>
          <w:divsChild>
            <w:div w:id="685793894">
              <w:marLeft w:val="0"/>
              <w:marRight w:val="0"/>
              <w:marTop w:val="0"/>
              <w:marBottom w:val="0"/>
              <w:divBdr>
                <w:top w:space="0" w:sz="0" w:color="auto" w:val="none"/>
                <w:left w:space="0" w:sz="0" w:color="auto" w:val="none"/>
                <w:bottom w:space="0" w:sz="0" w:color="auto" w:val="none"/>
                <w:right w:space="0" w:sz="0" w:color="auto" w:val="none"/>
              </w:divBdr>
              <w:divsChild>
                <w:div w:id="998727094">
                  <w:marLeft w:val="3750"/>
                  <w:marRight w:val="0"/>
                  <w:marTop w:val="0"/>
                  <w:marBottom w:val="300"/>
                  <w:divBdr>
                    <w:top w:space="0" w:sz="0" w:color="auto" w:val="none"/>
                    <w:left w:space="0" w:sz="0" w:color="auto" w:val="none"/>
                    <w:bottom w:space="0" w:sz="0" w:color="auto" w:val="none"/>
                    <w:right w:space="0" w:sz="0" w:color="auto" w:val="none"/>
                  </w:divBdr>
                  <w:divsChild>
                    <w:div w:id="148518971">
                      <w:marLeft w:val="0"/>
                      <w:marRight w:val="0"/>
                      <w:marTop w:val="0"/>
                      <w:marBottom w:val="0"/>
                      <w:divBdr>
                        <w:top w:space="0" w:sz="0" w:color="auto" w:val="none"/>
                        <w:left w:space="0" w:sz="0" w:color="auto" w:val="none"/>
                        <w:bottom w:space="0" w:sz="0" w:color="auto" w:val="none"/>
                        <w:right w:space="0" w:sz="0" w:color="auto" w:val="none"/>
                      </w:divBdr>
                      <w:divsChild>
                        <w:div w:id="416248006">
                          <w:marLeft w:val="0"/>
                          <w:marRight w:val="0"/>
                          <w:marTop w:val="0"/>
                          <w:marBottom w:val="0"/>
                          <w:divBdr>
                            <w:top w:space="0" w:sz="0" w:color="auto" w:val="none"/>
                            <w:left w:space="0" w:sz="0" w:color="auto" w:val="none"/>
                            <w:bottom w:space="0" w:sz="0" w:color="auto" w:val="none"/>
                            <w:right w:space="0" w:sz="0" w:color="auto" w:val="none"/>
                          </w:divBdr>
                          <w:divsChild>
                            <w:div w:id="673535920">
                              <w:marLeft w:val="0"/>
                              <w:marRight w:val="0"/>
                              <w:marTop w:val="0"/>
                              <w:marBottom w:val="0"/>
                              <w:divBdr>
                                <w:top w:space="0" w:sz="0" w:color="auto" w:val="none"/>
                                <w:left w:space="0" w:sz="0" w:color="auto" w:val="none"/>
                                <w:bottom w:space="0" w:sz="0" w:color="auto" w:val="none"/>
                                <w:right w:space="0" w:sz="0" w:color="auto" w:val="none"/>
                              </w:divBdr>
                              <w:divsChild>
                                <w:div w:id="448622764">
                                  <w:marLeft w:val="0"/>
                                  <w:marRight w:val="0"/>
                                  <w:marTop w:val="0"/>
                                  <w:marBottom w:val="0"/>
                                  <w:divBdr>
                                    <w:top w:space="0" w:sz="0" w:color="auto" w:val="none"/>
                                    <w:left w:space="0" w:sz="0" w:color="auto" w:val="none"/>
                                    <w:bottom w:space="0" w:sz="0" w:color="auto" w:val="none"/>
                                    <w:right w:space="0" w:sz="0" w:color="auto" w:val="none"/>
                                  </w:divBdr>
                                  <w:divsChild>
                                    <w:div w:id="1371766643">
                                      <w:marLeft w:val="0"/>
                                      <w:marRight w:val="0"/>
                                      <w:marTop w:val="0"/>
                                      <w:marBottom w:val="0"/>
                                      <w:divBdr>
                                        <w:top w:space="0" w:sz="0" w:color="auto" w:val="none"/>
                                        <w:left w:space="0" w:sz="0" w:color="auto" w:val="none"/>
                                        <w:bottom w:space="0" w:sz="0" w:color="auto" w:val="none"/>
                                        <w:right w:space="0" w:sz="0" w:color="auto" w:val="none"/>
                                      </w:divBdr>
                                      <w:divsChild>
                                        <w:div w:id="1530144399">
                                          <w:marLeft w:val="0"/>
                                          <w:marRight w:val="0"/>
                                          <w:marTop w:val="0"/>
                                          <w:marBottom w:val="0"/>
                                          <w:divBdr>
                                            <w:top w:space="0" w:sz="0" w:color="auto" w:val="none"/>
                                            <w:left w:space="0" w:sz="0" w:color="auto" w:val="none"/>
                                            <w:bottom w:space="0" w:sz="0" w:color="auto" w:val="none"/>
                                            <w:right w:space="0" w:sz="0" w:color="auto" w:val="none"/>
                                          </w:divBdr>
                                          <w:divsChild>
                                            <w:div w:id="8385465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siječnja 2017.</izvorni_sadrzaj>
    <derivirana_varijabla naziv="DomainObject.DatumDonosenjaOdluke_1">31.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St-6840/2015-9</izvorni_sadrzaj>
    <derivirana_varijabla naziv="DomainObject.Oznaka_1">St-6840/2015-9</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6840</izvorni_sadrzaj>
    <derivirana_varijabla naziv="DomainObject.Predmet.Broj_1">6840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St-6840/2015</izvorni_sadrzaj>
    <derivirana_varijabla naziv="DomainObject.Predmet.OznakaBroj_1">St-6840/2015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WIA d.o.o. zastupanog po punomoćniku Davor Perković</izvorni_sadrzaj>
    <derivirana_varijabla naziv="DomainObject.Predmet.ProtustrankaFormated_1">  WIA d.o.o. zastupanog po punomoćniku Davor Perković</derivirana_varijabla>
  </DomainObject.Predmet.ProtustrankaFormated>
  <DomainObject.Predmet.ProtustrankaFormatedOIB>
    <izvorni_sadrzaj>  WIA d.o.o., OIB 08375545835 zastupanog po punomoćniku Davor Perković</izvorni_sadrzaj>
    <derivirana_varijabla naziv="DomainObject.Predmet.ProtustrankaFormatedOIB_1">  WIA d.o.o., OIB 08375545835 zastupanog po punomoćniku Davor Perković</derivirana_varijabla>
  </DomainObject.Predmet.ProtustrankaFormatedOIB>
  <DomainObject.Predmet.ProtustrankaFormatedWithAdress>
    <izvorni_sadrzaj> WIA d.o.o., Nikole Tesle 12, 10000 Zagreb zastupanog po punomoćniku Davor Perković</izvorni_sadrzaj>
    <derivirana_varijabla naziv="DomainObject.Predmet.ProtustrankaFormatedWithAdress_1"> WIA d.o.o., Nikole Tesle 12, 10000 Zagreb zastupanog po punomoćniku Davor Perković</derivirana_varijabla>
  </DomainObject.Predmet.ProtustrankaFormatedWithAdress>
  <DomainObject.Predmet.ProtustrankaFormatedWithAdressOIB>
    <izvorni_sadrzaj> WIA d.o.o., OIB 08375545835, Nikole Tesle 12, 10000 Zagreb zastupanog po punomoćniku Davor Perković</izvorni_sadrzaj>
    <derivirana_varijabla naziv="DomainObject.Predmet.ProtustrankaFormatedWithAdressOIB_1"> WIA d.o.o., OIB 08375545835, Nikole Tesle 12, 10000 Zagreb zastupanog po punomoćniku Davor Perković</derivirana_varijabla>
  </DomainObject.Predmet.ProtustrankaFormatedWithAdressOIB>
  <DomainObject.Predmet.ProtustrankaWithAdress>
    <izvorni_sadrzaj>WIA d.o.o. Nikole Tesle 12, 10000 Zagreb</izvorni_sadrzaj>
    <derivirana_varijabla naziv="DomainObject.Predmet.ProtustrankaWithAdress_1">WIA d.o.o. Nikole Tesle 12, 10000 Zagreb</derivirana_varijabla>
  </DomainObject.Predmet.ProtustrankaWithAdress>
  <DomainObject.Predmet.ProtustrankaWithAdressOIB>
    <izvorni_sadrzaj>WIA d.o.o., OIB 08375545835, Nikole Tesle 12, 10000 Zagreb</izvorni_sadrzaj>
    <derivirana_varijabla naziv="DomainObject.Predmet.ProtustrankaWithAdressOIB_1">WIA d.o.o., OIB 08375545835, Nikole Tesle 12, 10000 Zagreb</derivirana_varijabla>
  </DomainObject.Predmet.ProtustrankaWithAdressOIB>
  <DomainObject.Predmet.ProtustrankaNazivFormated>
    <izvorni_sadrzaj>WIA d.o.o.</izvorni_sadrzaj>
    <derivirana_varijabla naziv="DomainObject.Predmet.ProtustrankaNazivFormated_1">WIA d.o.o.</derivirana_varijabla>
  </DomainObject.Predmet.ProtustrankaNazivFormated>
  <DomainObject.Predmet.ProtustrankaNazivFormatedOIB>
    <izvorni_sadrzaj>WIA d.o.o., OIB 08375545835</izvorni_sadrzaj>
    <derivirana_varijabla naziv="DomainObject.Predmet.ProtustrankaNazivFormatedOIB_1">WIA d.o.o., OIB 08375545835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WIA d.o.o. zastupanog po punomoćniku Davor Perković</item>
    </izvorni_sadrzaj>
    <derivirana_varijabla naziv="DomainObject.Predmet.ProtuStrankaListFormated_1">
      <item>WIA d.o.o. zastupanog po punomoćniku Davor Perković</item>
    </derivirana_varijabla>
  </DomainObject.Predmet.ProtuStrankaListFormated>
  <DomainObject.Predmet.ProtuStrankaListFormatedOIB>
    <izvorni_sadrzaj>
      <item>WIA d.o.o., OIB 08375545835 zastupanog po punomoćniku Davor Perković</item>
    </izvorni_sadrzaj>
    <derivirana_varijabla naziv="DomainObject.Predmet.ProtuStrankaListFormatedOIB_1">
      <item>WIA d.o.o., OIB 08375545835 zastupanog po punomoćniku Davor Perković</item>
    </derivirana_varijabla>
  </DomainObject.Predmet.ProtuStrankaListFormatedOIB>
  <DomainObject.Predmet.ProtuStrankaListFormatedWithAdress>
    <izvorni_sadrzaj>
      <item>WIA d.o.o., Nikole Tesle 12, 10000 Zagreb zastupanog po punomoćniku Davor Perković</item>
    </izvorni_sadrzaj>
    <derivirana_varijabla naziv="DomainObject.Predmet.ProtuStrankaListFormatedWithAdress_1">
      <item>WIA d.o.o., Nikole Tesle 12, 10000 Zagreb zastupanog po punomoćniku Davor Perković</item>
    </derivirana_varijabla>
  </DomainObject.Predmet.ProtuStrankaListFormatedWithAdress>
  <DomainObject.Predmet.ProtuStrankaListFormatedWithAdressOIB>
    <izvorni_sadrzaj>
      <item>WIA d.o.o., OIB 08375545835, Nikole Tesle 12, 10000 Zagreb zastupanog po punomoćniku Davor Perković</item>
    </izvorni_sadrzaj>
    <derivirana_varijabla naziv="DomainObject.Predmet.ProtuStrankaListFormatedWithAdressOIB_1">
      <item>WIA d.o.o., OIB 08375545835, Nikole Tesle 12, 10000 Zagreb zastupanog po punomoćniku Davor Perković</item>
    </derivirana_varijabla>
  </DomainObject.Predmet.ProtuStrankaListFormatedWithAdressOIB>
  <DomainObject.Predmet.ProtuStrankaListNazivFormated>
    <izvorni_sadrzaj>
      <item>WIA d.o.o.</item>
    </izvorni_sadrzaj>
    <derivirana_varijabla naziv="DomainObject.Predmet.ProtuStrankaListNazivFormated_1">
      <item>WIA d.o.o.</item>
    </derivirana_varijabla>
  </DomainObject.Predmet.ProtuStrankaListNazivFormated>
  <DomainObject.Predmet.ProtuStrankaListNazivFormatedOIB>
    <izvorni_sadrzaj>
      <item>WIA d.o.o., OIB 08375545835</item>
    </izvorni_sadrzaj>
    <derivirana_varijabla naziv="DomainObject.Predmet.ProtuStrankaListNazivFormatedOIB_1">
      <item>WIA d.o.o., OIB 08375545835</item>
    </derivirana_varijabla>
  </DomainObject.Predmet.ProtuStrankaListNazivFormatedOIB>
  <DomainObject.Predmet.OstaliListFormated>
    <izvorni_sadrzaj>
      <item>Davor Perković punomoćnik sudionika u postupku WIA d.o.o.</item>
    </izvorni_sadrzaj>
    <derivirana_varijabla naziv="DomainObject.Predmet.OstaliListFormated_1">
      <item>Davor Perković punomoćnik sudionika u postupku WIA d.o.o.</item>
    </derivirana_varijabla>
  </DomainObject.Predmet.OstaliListFormated>
  <DomainObject.Predmet.OstaliListFormatedOIB>
    <izvorni_sadrzaj>
      <item>Davor Perković, OIB 18157121933 punomoćnik sudionika u postupku WIA d.o.o.</item>
    </izvorni_sadrzaj>
    <derivirana_varijabla naziv="DomainObject.Predmet.OstaliListFormatedOIB_1">
      <item>Davor Perković, OIB 18157121933 punomoćnik sudionika u postupku WIA d.o.o.</item>
    </derivirana_varijabla>
  </DomainObject.Predmet.OstaliListFormatedOIB>
  <DomainObject.Predmet.OstaliListFormatedWithAdress>
    <izvorni_sadrzaj>
      <item>Davor Perković, Zamenhoffova 1, 10000 Zagreb punomoćnik sudionika u postupku WIA d.o.o.</item>
    </izvorni_sadrzaj>
    <derivirana_varijabla naziv="DomainObject.Predmet.OstaliListFormatedWithAdress_1">
      <item>Davor Perković, Zamenhoffova 1, 10000 Zagreb punomoćnik sudionika u postupku WIA d.o.o.</item>
    </derivirana_varijabla>
  </DomainObject.Predmet.OstaliListFormatedWithAdress>
  <DomainObject.Predmet.OstaliListFormatedWithAdressOIB>
    <izvorni_sadrzaj>
      <item>Davor Perković, OIB 18157121933, Zamenhoffova 1, 10000 Zagreb punomoćnik sudionika u postupku WIA d.o.o.</item>
    </izvorni_sadrzaj>
    <derivirana_varijabla naziv="DomainObject.Predmet.OstaliListFormatedWithAdressOIB_1">
      <item>Davor Perković, OIB 18157121933, Zamenhoffova 1, 10000 Zagreb punomoćnik sudionika u postupku WIA d.o.o.</item>
    </derivirana_varijabla>
  </DomainObject.Predmet.OstaliListFormatedWithAdressOIB>
  <DomainObject.Predmet.OstaliListNazivFormated>
    <izvorni_sadrzaj>
      <item>Davor Perković</item>
    </izvorni_sadrzaj>
    <derivirana_varijabla naziv="DomainObject.Predmet.OstaliListNazivFormated_1">
      <item>Davor Perković</item>
    </derivirana_varijabla>
  </DomainObject.Predmet.OstaliListNazivFormated>
  <DomainObject.Predmet.OstaliListNazivFormatedOIB>
    <izvorni_sadrzaj>
      <item>Davor Perković, OIB 18157121933</item>
    </izvorni_sadrzaj>
    <derivirana_varijabla naziv="DomainObject.Predmet.OstaliListNazivFormatedOIB_1">
      <item>Davor Perković, OIB 18157121933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2017.</izvorni_sadrzaj>
    <derivirana_varijabla naziv="DomainObject.Datum_1">31. siječnja 2017.</derivirana_varijabla>
  </DomainObject.Datum>
  <DomainObject.PoslovniBrojDokumenta>
    <izvorni_sadrzaj>St-6840/2015-9</izvorni_sadrzaj>
    <derivirana_varijabla naziv="DomainObject.PoslovniBrojDokumenta_1">St-6840/2015-9</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WIA d.o.o.</izvorni_sadrzaj>
    <derivirana_varijabla naziv="DomainObject.Predmet.ProtustrankaIDrugi_1">WIA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WIA d.o.o., OIB 08375545835, Nikole Tesle 12, 10000 Zagreb</izvorni_sadrzaj>
    <derivirana_varijabla naziv="DomainObject.Predmet.ProtustrankaIDrugiAdressOIB_1">WIA d.o.o., OIB 08375545835, Nikole Tesle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WIA d.o.o.</item>
      <item>Davor Perković</item>
    </izvorni_sadrzaj>
    <derivirana_varijabla naziv="DomainObject.Predmet.SudioniciListNaziv_1">
      <item>FINA Regionalni centar Zagreb</item>
      <item>WIA d.o.o.</item>
      <item>Davor Perković</item>
    </derivirana_varijabla>
  </DomainObject.Predmet.SudioniciListNaziv>
  <DomainObject.Predmet.SudioniciListAdressOIB>
    <izvorni_sadrzaj>
      <item>FINA Regionalni centar Zagreb, OIB 85821130368, Trg svibanjskih žrtava 1995. 1,10000 Zagreb</item>
      <item>WIA d.o.o., OIB 08375545835, Nikole Tesle 12,10000 Zagreb</item>
      <item>Davor Perković, OIB 18157121933, Zamenhoffova 1,10000 Zagreb</item>
    </izvorni_sadrzaj>
    <derivirana_varijabla naziv="DomainObject.Predmet.SudioniciListAdressOIB_1">
      <item>FINA Regionalni centar Zagreb, OIB 85821130368, Trg svibanjskih žrtava 1995. 1,10000 Zagreb</item>
      <item>WIA d.o.o., OIB 08375545835, Nikole Tesle 12,10000 Zagreb</item>
      <item>Davor Perković, OIB 18157121933, Zamenhoffova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08375545835</item>
      <item>, OIB 18157121933</item>
    </izvorni_sadrzaj>
    <derivirana_varijabla naziv="DomainObject.Predmet.SudioniciListNazivOIB_1">
      <item>, OIB 85821130368</item>
      <item>, OIB 08375545835</item>
      <item>, OIB 18157121933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036F01C-B710-48A3-91BC-4469B73F469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942</properties:Words>
  <properties:Characters>4931</properties:Characters>
  <properties:Lines>128</properties:Lines>
  <properties:Paragraphs>56</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6119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2017-01-31T07:00:00Z</dcterms:created>
  <dc:creator>gboljkovac</dc:creator>
  <cp:lastModifiedBy>Marina Markić</cp:lastModifiedBy>
  <cp:lastPrinted>2017-01-31T07:07:00Z</cp:lastPrinted>
  <dcterms:modified xmlns:xsi="http://www.w3.org/2001/XMLSchema-instance" xsi:type="dcterms:W3CDTF">2017-01-31T08:54:00Z</dcterms:modified>
  <cp:revision>13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St-6840/2015-9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