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05522" w:rsidP="00005522" w:rsidRDefault="00005522" w14:paraId="49c63a5" w14:textId="49c63a5">
      <w:pPr>
        <w15:collapsed w:val="false"/>
      </w:pPr>
      <w:bookmarkStart w:name="_GoBack" w:id="0"/>
      <w:bookmarkEnd w:id="0"/>
      <w:r>
        <w:br/>
        <w:t xml:space="preserve">              </w:t>
      </w:r>
      <w:r>
        <w:rPr>
          <w:noProof/>
        </w:rPr>
        <w:drawing>
          <wp:inline distT="0" distB="0" distL="0" distR="0">
            <wp:extent cx="359410" cy="475615"/>
            <wp:effectExtent l="0" t="0" r="2540" b="635"/>
            <wp:docPr id="1" name="Slika 1" descr="cid:image001.png@01D4F9D7.DA7F07B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png@01D4F9D7.DA7F07B0"/>
                    <pic:cNvPicPr>
                      <a:picLocks noChangeAspect="true" noChangeArrowheads="true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="00975DD4" w:rsidP="00975DD4" w:rsidRDefault="00975DD4">
      <w:pPr>
        <w:pStyle w:val="Bezproreda"/>
      </w:pPr>
      <w:r>
        <w:t>Republika Hrvatska</w:t>
      </w:r>
    </w:p>
    <w:p w:rsidR="00975DD4" w:rsidP="00975DD4" w:rsidRDefault="00975DD4">
      <w:pPr>
        <w:pStyle w:val="Bezproreda"/>
      </w:pPr>
      <w:r>
        <w:t>Trgovački sud u Osijeku</w:t>
      </w:r>
    </w:p>
    <w:p w:rsidR="00005522" w:rsidP="00975DD4" w:rsidRDefault="00975DD4">
      <w:pPr>
        <w:pStyle w:val="Bezproreda"/>
      </w:pPr>
      <w:r>
        <w:t xml:space="preserve">Stalna služba u Slavonskom Brodu           </w:t>
      </w:r>
      <w:r w:rsidR="00005522">
        <w:t xml:space="preserve">                               </w:t>
      </w:r>
    </w:p>
    <w:p w:rsidR="00005522" w:rsidP="00975DD4" w:rsidRDefault="00005522">
      <w:pPr>
        <w:pStyle w:val="Bezproreda"/>
      </w:pPr>
      <w:r>
        <w:t xml:space="preserve">Trg pobjede 13, 35000 </w:t>
      </w:r>
      <w:r w:rsidR="00975DD4">
        <w:t>Slavonski Brod</w:t>
      </w:r>
    </w:p>
    <w:p w:rsidR="00975DD4" w:rsidP="003D53BC" w:rsidRDefault="003D53BC">
      <w:pPr>
        <w:pStyle w:val="Bezproreda"/>
        <w:jc w:val="right"/>
      </w:pPr>
      <w:r>
        <w:t>Broj: 3 St-29/2011-</w:t>
      </w:r>
      <w:r w:rsidR="00307F0F">
        <w:t>525</w:t>
      </w:r>
    </w:p>
    <w:p w:rsidR="009B03F2" w:rsidP="003D53BC" w:rsidRDefault="009B03F2">
      <w:pPr>
        <w:pStyle w:val="Bezproreda"/>
        <w:jc w:val="right"/>
      </w:pPr>
    </w:p>
    <w:p w:rsidR="009B03F2" w:rsidP="003D53BC" w:rsidRDefault="009B03F2">
      <w:pPr>
        <w:pStyle w:val="Bezproreda"/>
        <w:jc w:val="right"/>
      </w:pPr>
    </w:p>
    <w:p w:rsidRPr="00502BA4" w:rsidR="00005522" w:rsidP="00005522" w:rsidRDefault="00005522">
      <w:pPr>
        <w:jc w:val="center"/>
        <w:rPr>
          <w:bCs/>
        </w:rPr>
      </w:pPr>
      <w:r w:rsidRPr="00502BA4">
        <w:rPr>
          <w:bCs/>
        </w:rPr>
        <w:t xml:space="preserve">Z A K L J U Č A K </w:t>
      </w:r>
    </w:p>
    <w:p w:rsidR="003601C0" w:rsidP="003601C0" w:rsidRDefault="003601C0">
      <w:pPr>
        <w:pStyle w:val="Default"/>
      </w:pPr>
    </w:p>
    <w:p w:rsidR="003601C0" w:rsidP="003601C0" w:rsidRDefault="003601C0">
      <w:pPr>
        <w:ind w:firstLine="708"/>
        <w:jc w:val="both"/>
        <w:rPr>
          <w:color w:val="222222"/>
        </w:rPr>
      </w:pPr>
      <w:r>
        <w:t xml:space="preserve"> </w:t>
      </w:r>
      <w:r w:rsidRPr="003A035A">
        <w:t xml:space="preserve">TRGOVAČKI SUD U OSIJEKU, STALNA SLUŽBA U SLAVONSKOM BRODU, po sucu Danijeli Martini Maoduš, u stečajnom postupku nad dužnikom </w:t>
      </w:r>
      <w:r w:rsidR="004759B0">
        <w:rPr>
          <w:color w:val="000000"/>
        </w:rPr>
        <w:t xml:space="preserve">D.I. STJEPAN SEKULIĆ d.o.o. u stečaju, Nova Gradiška, Relkovićeva 13, OIB: 96975749204, </w:t>
      </w:r>
      <w:r w:rsidR="004759B0">
        <w:t>zastupano po stečajnom upravitelju Zdenku Bešlić</w:t>
      </w:r>
      <w:r>
        <w:rPr>
          <w:color w:val="222222"/>
        </w:rPr>
        <w:t xml:space="preserve">, </w:t>
      </w:r>
      <w:r w:rsidR="007C5443">
        <w:rPr>
          <w:color w:val="222222"/>
        </w:rPr>
        <w:t>02. studenog</w:t>
      </w:r>
      <w:r w:rsidR="0061527A">
        <w:rPr>
          <w:color w:val="222222"/>
        </w:rPr>
        <w:t xml:space="preserve"> 2020</w:t>
      </w:r>
      <w:r>
        <w:rPr>
          <w:color w:val="222222"/>
        </w:rPr>
        <w:t>.</w:t>
      </w:r>
    </w:p>
    <w:p w:rsidR="004158E8" w:rsidP="003601C0" w:rsidRDefault="004158E8">
      <w:pPr>
        <w:ind w:firstLine="708"/>
        <w:jc w:val="both"/>
      </w:pPr>
    </w:p>
    <w:p w:rsidR="00005522" w:rsidP="00005522" w:rsidRDefault="00005522">
      <w:pPr>
        <w:shd w:val="clear" w:color="auto" w:fill="FFFFFF"/>
      </w:pPr>
      <w:r>
        <w:t>                                                                   z a k l j u č i o  j e  </w:t>
      </w:r>
    </w:p>
    <w:p w:rsidR="00005522" w:rsidP="00005522" w:rsidRDefault="00005522">
      <w:pPr>
        <w:shd w:val="clear" w:color="auto" w:fill="FFFFFF"/>
      </w:pPr>
    </w:p>
    <w:p w:rsidR="007649E6" w:rsidP="007649E6" w:rsidRDefault="007649E6">
      <w:pPr>
        <w:pStyle w:val="Odlomakpopisa"/>
        <w:shd w:val="clear" w:color="auto" w:fill="FFFFFF"/>
        <w:ind w:left="1428"/>
        <w:jc w:val="both"/>
      </w:pPr>
    </w:p>
    <w:p w:rsidR="00502BA4" w:rsidP="00307F0F" w:rsidRDefault="007C5443">
      <w:pPr>
        <w:pStyle w:val="Bezproreda"/>
        <w:ind w:firstLine="708"/>
        <w:jc w:val="both"/>
      </w:pPr>
      <w:r>
        <w:t>Poziva se upravitelj stečajne mase otvoriti račun stečajne mase jer  je stečajna masa upisana sa OBI-om 15319290906 te izvijestiti sud o računu stečajne mase odnosno dati nalog</w:t>
      </w:r>
      <w:r w:rsidR="00307F0F">
        <w:t xml:space="preserve"> Slatinskoj banci za prebacivan</w:t>
      </w:r>
      <w:r>
        <w:t>j</w:t>
      </w:r>
      <w:r w:rsidR="00307F0F">
        <w:t>e</w:t>
      </w:r>
      <w:r>
        <w:t xml:space="preserve"> novčanog iznosa od 5.873,21 kn sa namjenskog konta otvorenog kod Slatinske banke na račun stečajne mase</w:t>
      </w:r>
      <w:r w:rsidR="00307F0F">
        <w:t xml:space="preserve"> te se poziva upravitelj stečajne mase dostaviti izviješće, u roku od 15 dana.</w:t>
      </w:r>
    </w:p>
    <w:p w:rsidR="00502BA4" w:rsidP="00975DD4" w:rsidRDefault="00502BA4">
      <w:pPr>
        <w:shd w:val="clear" w:color="auto" w:fill="FFFFFF"/>
        <w:jc w:val="center"/>
      </w:pPr>
    </w:p>
    <w:p w:rsidR="00502BA4" w:rsidP="00975DD4" w:rsidRDefault="00502BA4">
      <w:pPr>
        <w:shd w:val="clear" w:color="auto" w:fill="FFFFFF"/>
        <w:jc w:val="center"/>
      </w:pPr>
    </w:p>
    <w:p w:rsidR="00005522" w:rsidP="00975DD4" w:rsidRDefault="00975DD4">
      <w:pPr>
        <w:shd w:val="clear" w:color="auto" w:fill="FFFFFF"/>
        <w:jc w:val="center"/>
      </w:pPr>
      <w:r>
        <w:t>Slavonski Brod</w:t>
      </w:r>
      <w:r w:rsidR="00307F0F">
        <w:t>,</w:t>
      </w:r>
      <w:r>
        <w:t xml:space="preserve"> </w:t>
      </w:r>
      <w:r w:rsidR="00307F0F">
        <w:t>02. studenog</w:t>
      </w:r>
      <w:r w:rsidR="00546C9C">
        <w:t xml:space="preserve"> 20</w:t>
      </w:r>
      <w:r w:rsidR="0061527A">
        <w:t>20</w:t>
      </w:r>
      <w:r>
        <w:t>.</w:t>
      </w:r>
    </w:p>
    <w:p w:rsidR="00005522" w:rsidP="00005522" w:rsidRDefault="00005522">
      <w:pPr>
        <w:shd w:val="clear" w:color="auto" w:fill="FFFFFF"/>
      </w:pPr>
      <w:r>
        <w:t>                                                                                                         </w:t>
      </w:r>
    </w:p>
    <w:p w:rsidR="00005522" w:rsidP="00005522" w:rsidRDefault="00005522">
      <w:pPr>
        <w:shd w:val="clear" w:color="auto" w:fill="FFFFFF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="00005522" w:rsidP="00005522" w:rsidRDefault="00005522">
      <w:pPr>
        <w:shd w:val="clear" w:color="auto" w:fill="FFFFFF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="00005522" w:rsidP="00005522" w:rsidRDefault="00005522">
      <w:pPr>
        <w:shd w:val="clear" w:color="auto" w:fill="FFFFFF"/>
      </w:pPr>
      <w:r>
        <w:t> </w:t>
      </w:r>
    </w:p>
    <w:p w:rsidR="00005522" w:rsidP="00005522" w:rsidRDefault="00005522">
      <w:pPr>
        <w:shd w:val="clear" w:color="auto" w:fill="FFFFFF"/>
      </w:pPr>
      <w:r>
        <w:t>  </w:t>
      </w:r>
    </w:p>
    <w:p w:rsidR="00005522" w:rsidP="00A44D4D" w:rsidRDefault="00005522">
      <w:pPr>
        <w:pStyle w:val="gmail-m131905808976728425msolistparagraph"/>
        <w:shd w:val="clear" w:color="auto" w:fill="FFFFFF"/>
        <w:spacing w:before="0" w:beforeAutospacing="false" w:after="0" w:afterAutospacing="false"/>
      </w:pPr>
    </w:p>
    <w:p w:rsidR="00005522" w:rsidP="00005522" w:rsidRDefault="00005522">
      <w:pPr>
        <w:rPr>
          <w:rFonts w:ascii="Calibri" w:hAnsi="Calibri"/>
          <w:sz w:val="22"/>
          <w:szCs w:val="22"/>
        </w:rPr>
      </w:pPr>
    </w:p>
    <w:p w:rsidR="006953B4" w:rsidRDefault="006953B4"/>
    <w:p w:rsidR="00CB52A0" w:rsidRDefault="00CB52A0"/>
    <w:p w:rsidR="00CB52A0" w:rsidRDefault="00CB52A0"/>
    <w:p w:rsidR="00CB52A0" w:rsidRDefault="00CB52A0"/>
    <w:sectPr w:rsidR="00CB52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3260C"/>
    <w:multiLevelType w:val="hybridMultilevel"/>
    <w:tmpl w:val="87A435A6"/>
    <w:lvl w:ilvl="0" w:tplc="08E802A4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522"/>
    <w:rsid w:val="00005522"/>
    <w:rsid w:val="00032BD5"/>
    <w:rsid w:val="000A6B4C"/>
    <w:rsid w:val="000E1994"/>
    <w:rsid w:val="001F45D5"/>
    <w:rsid w:val="00307F0F"/>
    <w:rsid w:val="0031300F"/>
    <w:rsid w:val="003601C0"/>
    <w:rsid w:val="003676F1"/>
    <w:rsid w:val="00371258"/>
    <w:rsid w:val="00376BFE"/>
    <w:rsid w:val="003C39A2"/>
    <w:rsid w:val="003D53BC"/>
    <w:rsid w:val="003F4F11"/>
    <w:rsid w:val="003F7660"/>
    <w:rsid w:val="004158E8"/>
    <w:rsid w:val="004759B0"/>
    <w:rsid w:val="00482005"/>
    <w:rsid w:val="004A09C5"/>
    <w:rsid w:val="004B65CB"/>
    <w:rsid w:val="004E44C0"/>
    <w:rsid w:val="00502BA4"/>
    <w:rsid w:val="005261D2"/>
    <w:rsid w:val="00546C9C"/>
    <w:rsid w:val="00562F3A"/>
    <w:rsid w:val="006064A0"/>
    <w:rsid w:val="0061527A"/>
    <w:rsid w:val="00621B6C"/>
    <w:rsid w:val="0068446B"/>
    <w:rsid w:val="006953B4"/>
    <w:rsid w:val="00707632"/>
    <w:rsid w:val="007649E6"/>
    <w:rsid w:val="007C5443"/>
    <w:rsid w:val="008E700A"/>
    <w:rsid w:val="00942578"/>
    <w:rsid w:val="00975DD4"/>
    <w:rsid w:val="009A4AB7"/>
    <w:rsid w:val="009B03F2"/>
    <w:rsid w:val="00A050E7"/>
    <w:rsid w:val="00A44D4D"/>
    <w:rsid w:val="00A836BB"/>
    <w:rsid w:val="00B91C46"/>
    <w:rsid w:val="00CB52A0"/>
    <w:rsid w:val="00DB53C9"/>
    <w:rsid w:val="00DC56C4"/>
    <w:rsid w:val="00FD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05522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05522"/>
    <w:rPr>
      <w:color w:val="0000FF"/>
      <w:u w:val="single"/>
    </w:rPr>
  </w:style>
  <w:style w:type="paragraph" w:styleId="StandardWeb">
    <w:name w:val="Normal (Web)"/>
    <w:basedOn w:val="Normal"/>
    <w:uiPriority w:val="99"/>
    <w:semiHidden/>
    <w:unhideWhenUsed/>
    <w:rsid w:val="00005522"/>
    <w:pPr>
      <w:spacing w:before="100" w:beforeAutospacing="true" w:after="100" w:afterAutospacing="true"/>
    </w:pPr>
    <w:rPr>
      <w:lang w:eastAsia="en-US"/>
    </w:rPr>
  </w:style>
  <w:style w:type="paragraph" w:styleId="Odlomakpopisa">
    <w:name w:val="List Paragraph"/>
    <w:basedOn w:val="Normal"/>
    <w:uiPriority w:val="34"/>
    <w:qFormat/>
    <w:rsid w:val="00005522"/>
    <w:pPr>
      <w:ind w:left="720"/>
      <w:contextualSpacing/>
    </w:pPr>
  </w:style>
  <w:style w:type="paragraph" w:styleId="gmail-m131905808976728425msolistparagraph" w:customStyle="true">
    <w:name w:val="gmail-m_131905808976728425msolistparagraph"/>
    <w:basedOn w:val="Normal"/>
    <w:uiPriority w:val="99"/>
    <w:semiHidden/>
    <w:rsid w:val="00005522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055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05522"/>
    <w:rPr>
      <w:rFonts w:ascii="Tahoma" w:hAnsi="Tahoma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975DD4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0E199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C56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56C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56C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56C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56C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5522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005522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005522"/>
    <w:pPr>
      <w:spacing w:after="100" w:afterAutospacing="1" w:before="100" w:beforeAutospacing="1"/>
    </w:pPr>
    <w:rPr>
      <w:lang w:eastAsia="en-US"/>
    </w:rPr>
  </w:style>
  <w:style w:styleId="Odlomakpopisa" w:type="paragraph">
    <w:name w:val="List Paragraph"/>
    <w:basedOn w:val="Normal"/>
    <w:uiPriority w:val="34"/>
    <w:qFormat/>
    <w:rsid w:val="00005522"/>
    <w:pPr>
      <w:ind w:left="720"/>
      <w:contextualSpacing/>
    </w:pPr>
  </w:style>
  <w:style w:customStyle="1" w:styleId="gmail-m131905808976728425msolistparagraph" w:type="paragraph">
    <w:name w:val="gmail-m_131905808976728425msolistparagraph"/>
    <w:basedOn w:val="Normal"/>
    <w:uiPriority w:val="99"/>
    <w:semiHidden/>
    <w:rsid w:val="00005522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5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5522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975DD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0E1994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5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6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6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6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6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34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png@01D4F9D7.DA7F07B0" Type="http://schemas.openxmlformats.org/officeDocument/2006/relationships/imag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studenog 2020.</izvorni_sadrzaj>
    <derivirana_varijabla naziv="DomainObject.DatumDonosenjaOdluke_1">2.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svibnja 2020.</izvorni_sadrzaj>
    <derivirana_varijabla naziv="DomainObject.Predmet.DatumRjesavanja_1">7. svibnja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otustrankaFormated>
    <izvorni_sadrzaj>  Stečajna masa iza Drvna industrija STJEPAN SEKULIĆ d. o. o. u stečaju</izvorni_sadrzaj>
    <derivirana_varijabla naziv="DomainObject.Predmet.ProtustrankaFormated_1">  Stečajna masa iza Drvna industrija STJEPAN SEKULIĆ d. o. o. u stečaju</derivirana_varijabla>
  </DomainObject.Predmet.ProtustrankaFormated>
  <DomainObject.Predmet.ProtustrankaFormatedOIB>
    <izvorni_sadrzaj>  Stečajna masa iza Drvna industrija STJEPAN SEKULIĆ d. o. o. u stečaju, OIB 15319290906</izvorni_sadrzaj>
    <derivirana_varijabla naziv="DomainObject.Predmet.ProtustrankaFormatedOIB_1">  Stečajna masa iza Drvna industrija STJEPAN SEKULIĆ d. o. o. u stečaju, OIB 15319290906</derivirana_varijabla>
  </DomainObject.Predmet.ProtustrankaFormatedOIB>
  <DomainObject.Predmet.ProtustrankaFormatedWithAdress>
    <izvorni_sadrzaj> Stečajna masa iza Drvna industrija STJEPAN SEKULIĆ d. o. o. u stečaju, Petra Krešimira IV br. 4, 35000 Slavonski Brod</izvorni_sadrzaj>
    <derivirana_varijabla naziv="DomainObject.Predmet.ProtustrankaFormatedWithAdress_1"> Stečajna masa iza Drvna industrija STJEPAN SEKULIĆ d. o. o. u stečaju, Petra Krešimira IV br. 4, 35000 Slavonski Brod</derivirana_varijabla>
  </DomainObject.Predmet.ProtustrankaFormatedWithAdress>
  <DomainObject.Predmet.ProtustrankaFormatedWithAdressOIB>
    <izvorni_sadrzaj> Stečajna masa iza Drvna industrija STJEPAN SEKULIĆ d. o. o. u stečaju, OIB 15319290906, Petra Krešimira IV br. 4, 35000 Slavonski Brod</izvorni_sadrzaj>
    <derivirana_varijabla naziv="DomainObject.Predmet.ProtustrankaFormatedWithAdressOIB_1"> Stečajna masa iza Drvna industrija STJEPAN SEKULIĆ d. o. o. u stečaju, OIB 15319290906, Petra Krešimira IV br. 4, 35000 Slavonski Brod</derivirana_varijabla>
  </DomainObject.Predmet.ProtustrankaFormatedWithAdressOIB>
  <DomainObject.Predmet.ProtustrankaWithAdress>
    <izvorni_sadrzaj>Stečajna masa iza Drvna industrija STJEPAN SEKULIĆ d. o. o. u stečaju Petra Krešimira IV br. 4, 35000 Slavonski Brod</izvorni_sadrzaj>
    <derivirana_varijabla naziv="DomainObject.Predmet.ProtustrankaWithAdress_1">Stečajna masa iza Drvna industrija STJEPAN SEKULIĆ d. o. o. u stečaju Petra Krešimira IV br. 4, 35000 Slavonski Brod</derivirana_varijabla>
  </DomainObject.Predmet.ProtustrankaWithAdress>
  <DomainObject.Predmet.ProtustrankaWithAdressOIB>
    <izvorni_sadrzaj>Stečajna masa iza Drvna industrija STJEPAN SEKULIĆ d. o. o. u stečaju, OIB 15319290906, Petra Krešimira IV br. 4, 35000 Slavonski Brod</izvorni_sadrzaj>
    <derivirana_varijabla naziv="DomainObject.Predmet.ProtustrankaWithAdressOIB_1">Stečajna masa iza Drvna industrija STJEPAN SEKULIĆ d. o. o. u stečaju, OIB 15319290906, Petra Krešimira IV br. 4, 35000 Slavonski Brod</derivirana_varijabla>
  </DomainObject.Predmet.ProtustrankaWithAdressOIB>
  <DomainObject.Predmet.ProtustrankaNazivFormated>
    <izvorni_sadrzaj>Stečajna masa iza Drvna industrija STJEPAN SEKULIĆ d. o. o. u stečaju</izvorni_sadrzaj>
    <derivirana_varijabla naziv="DomainObject.Predmet.ProtustrankaNazivFormated_1">Stečajna masa iza Drvna industrija STJEPAN SEKULIĆ d. o. o. u stečaju</derivirana_varijabla>
  </DomainObject.Predmet.ProtustrankaNazivFormated>
  <DomainObject.Predmet.ProtustrankaNazivFormatedOIB>
    <izvorni_sadrzaj>Stečajna masa iza Drvna industrija STJEPAN SEKULIĆ d. o. o. u stečaju, OIB 15319290906</izvorni_sadrzaj>
    <derivirana_varijabla naziv="DomainObject.Predmet.ProtustrankaNazivFormatedOIB_1">Stečajna masa iza Drvna industrija STJEPAN SEKULIĆ d. o. o. u stečaju, OIB 15319290906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Stečajna masa iza Drvna industrija STJEPAN SEKULIĆ d. o. o. u stečaju</item>
    </izvorni_sadrzaj>
    <derivirana_varijabla naziv="DomainObject.Predmet.ProtuStrankaListFormated_1">
      <item>Stečajna masa iza Drvna industrija STJEPAN SEKULIĆ d. o. o. u stečaju</item>
    </derivirana_varijabla>
  </DomainObject.Predmet.ProtuStrankaListFormated>
  <DomainObject.Predmet.ProtuStrankaListFormatedOIB>
    <izvorni_sadrzaj>
      <item>Stečajna masa iza Drvna industrija STJEPAN SEKULIĆ d. o. o. u stečaju, OIB 15319290906</item>
    </izvorni_sadrzaj>
    <derivirana_varijabla naziv="DomainObject.Predmet.ProtuStrankaListFormatedOIB_1">
      <item>Stečajna masa iza Drvna industrija STJEPAN SEKULIĆ d. o. o. u stečaju, OIB 15319290906</item>
    </derivirana_varijabla>
  </DomainObject.Predmet.ProtuStrankaListFormatedOIB>
  <DomainObject.Predmet.ProtuStrankaListFormatedWithAdress>
    <izvorni_sadrzaj>
      <item>Stečajna masa iza Drvna industrija STJEPAN SEKULIĆ d. o. o. u stečaju, Petra Krešimira IV br. 4, 35000 Slavonski Brod</item>
    </izvorni_sadrzaj>
    <derivirana_varijabla naziv="DomainObject.Predmet.ProtuStrankaListFormatedWithAdress_1">
      <item>Stečajna masa iza Drvna industrija STJEPAN SEKULIĆ d. o. o. u stečaju, Petra Krešimira IV br. 4, 35000 Slavonski Brod</item>
    </derivirana_varijabla>
  </DomainObject.Predmet.ProtuStrankaListFormatedWithAdress>
  <DomainObject.Predmet.ProtuStrankaListFormatedWithAdressOIB>
    <izvorni_sadrzaj>
      <item>Stečajna masa iza Drvna industrija STJEPAN SEKULIĆ d. o. o. u stečaju, OIB 15319290906, Petra Krešimira IV br. 4, 35000 Slavonski Brod</item>
    </izvorni_sadrzaj>
    <derivirana_varijabla naziv="DomainObject.Predmet.ProtuStrankaListFormatedWithAdressOIB_1">
      <item>Stečajna masa iza Drvna industrija STJEPAN SEKULIĆ d. o. o. u stečaju, OIB 15319290906, Petra Krešimira IV br. 4, 35000 Slavonski Brod</item>
    </derivirana_varijabla>
  </DomainObject.Predmet.ProtuStrankaListFormatedWithAdressOIB>
  <DomainObject.Predmet.ProtuStrankaListNazivFormated>
    <izvorni_sadrzaj>
      <item>Stečajna masa iza Drvna industrija STJEPAN SEKULIĆ d. o. o. u stečaju</item>
    </izvorni_sadrzaj>
    <derivirana_varijabla naziv="DomainObject.Predmet.ProtuStrankaListNazivFormated_1">
      <item>Stečajna masa iza Drvna industrija STJEPAN SEKULIĆ d. o. o. u stečaju</item>
    </derivirana_varijabla>
  </DomainObject.Predmet.ProtuStrankaListNazivFormated>
  <DomainObject.Predmet.ProtuStrankaListNazivFormatedOIB>
    <izvorni_sadrzaj>
      <item>Stečajna masa iza Drvna industrija STJEPAN SEKULIĆ d. o. o. u stečaju, OIB 15319290906</item>
    </izvorni_sadrzaj>
    <derivirana_varijabla naziv="DomainObject.Predmet.ProtuStrankaListNazivFormatedOIB_1">
      <item>Stečajna masa iza Drvna industrija STJEPAN SEKULIĆ d. o. o. u stečaju, OIB 15319290906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  <item>Pero Kordić</item>
      <item>Zoran Miškulin</item>
      <item>John Alexander</item>
      <item>Ružica Sekulić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studenog 2020.</izvorni_sadrzaj>
    <derivirana_varijabla naziv="DomainObject.Datum_1">2.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Stečajna masa iza Drvna industrija STJEPAN SEKULIĆ d. o. o. u stečaju</izvorni_sadrzaj>
    <derivirana_varijabla naziv="DomainObject.Predmet.ProtustrankaIDrugi_1">Stečajna masa iza Drvna industrija STJEPAN SEKULIĆ d. o. o. u stečaju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Stečajna masa iza Drvna industrija STJEPAN SEKULIĆ d. o. o. u stečaju, OIB 15319290906, Petra Krešimira IV br. 4, 35000 Slavonski Brod</izvorni_sadrzaj>
    <derivirana_varijabla naziv="DomainObject.Predmet.ProtustrankaIDrugiAdressOIB_1">Stečajna masa iza Drvna industrija STJEPAN SEKULIĆ d. o. o. u stečaju, OIB 15319290906, Petra Krešimira IV br.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2020.</izvorni_sadrzaj>
    <derivirana_varijabla naziv="DomainObject.Predmet.OdlukaRjesenje.DatumDonosenjaOdluke_1">7. svibnja 2020.</derivirana_varijabla>
  </DomainObject.Predmet.OdlukaRjesenje.DatumDonosenjaOdluke>
  <DomainObject.Predmet.OdlukaRjesenje.DatumPravomocnosti>
    <izvorni_sadrzaj>25. svibnja 2020.</izvorni_sadrzaj>
    <derivirana_varijabla naziv="DomainObject.Predmet.OdlukaRjesenje.DatumPravomocnosti_1">25. svibnja 2020.</derivirana_varijabla>
  </DomainObject.Predmet.OdlukaRjesenje.DatumPravomocnosti>
  <DomainObject.Predmet.OdlukaRjesenje.Oznaka>
    <izvorni_sadrzaj>St-29/2011-519</izvorni_sadrzaj>
    <derivirana_varijabla naziv="DomainObject.Predmet.OdlukaRjesenje.Oznaka_1">St-29/2011-519</derivirana_varijabla>
  </DomainObject.Predmet.OdlukaRjesenje.Oznaka>
  <DomainObject.Predmet.SudioniciListNaziv>
    <izvorni_sadrzaj>
      <item>Ivan Mikić</item>
      <item>Stečajna masa iza Drvna industrija STJEPAN SEKULIĆ d. o. o. u stečaju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izvorni_sadrzaj>
    <derivirana_varijabla naziv="DomainObject.Predmet.SudioniciListNaziv_1">
      <item>Ivan Mikić</item>
      <item>Stečajna masa iza Drvna industrija STJEPAN SEKULIĆ d. o. o. u stečaju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  <item>Pero Kordić</item>
      <item>Zoran Miškulin</item>
      <item>John Alexander</item>
      <item>Ružica Sekulić</item>
    </derivirana_varijabla>
  </DomainObject.Predmet.SudioniciListNaziv>
  <DomainObject.Predmet.SudioniciListAdressOIB>
    <izvorni_sadrzaj>
      <item>Ivan Mikić, OIB 72220905423, Baćindol 76,35400 Cernik</item>
      <item>Stečajna masa iza Drvna industrija STJEPAN SEKULIĆ d. o. o. u stečaju, OIB 15319290906, Petra Krešimira IV br. 4,35000 Slavonski Brod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  <item>Pero Kordić</item>
      <item>Zoran Miškulin</item>
      <item>John Alexander</item>
      <item>Ružica Sekulić</item>
    </izvorni_sadrzaj>
    <derivirana_varijabla naziv="DomainObject.Predmet.SudioniciListAdressOIB_1">
      <item>Ivan Mikić, OIB 72220905423, Baćindol 76,35400 Cernik</item>
      <item>Stečajna masa iza Drvna industrija STJEPAN SEKULIĆ d. o. o. u stečaju, OIB 15319290906, Petra Krešimira IV br. 4,35000 Slavonski Brod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  <item>Pero Kordić</item>
      <item>Zoran Miškulin</item>
      <item>John Alexander</item>
      <item>Ružica Sekulić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15319290906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15319290906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lipnja 2020.</izvorni_sadrzaj>
    <derivirana_varijabla naziv="DomainObject.PredzadnjaOdlukaIzPredmeta.DatumDonosenjaOdluke_1">3. lipnja 2020.</derivirana_varijabla>
  </DomainObject.PredzadnjaOdlukaIzPredmeta.DatumDonosenjaOdluke>
  <DomainObject.PredzadnjaOdlukaIzPredmeta.Oznaka>
    <izvorni_sadrzaj>St-29/2011-520</izvorni_sadrzaj>
    <derivirana_varijabla naziv="DomainObject.PredzadnjaOdlukaIzPredmeta.Oznaka_1">St-29/2011-520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rujna 2009.</izvorni_sadrzaj>
    <derivirana_varijabla naziv="DomainObject.Predmet.DatumPocetkaProcesa_1">4. rujna 2009.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150</properties:Words>
  <properties:Characters>777</properties:Characters>
  <properties:Lines>37</properties:Lines>
  <properties:Paragraphs>12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2020-11-02T07:21:00Z</dcterms:created>
  <dc:creator>wsadmin</dc:creator>
  <cp:lastModifiedBy>wsadmin</cp:lastModifiedBy>
  <dcterms:modified xmlns:xsi="http://www.w3.org/2001/XMLSchema-instance" xsi:type="dcterms:W3CDTF">2020-11-02T07:24:00Z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(St-29-2011 zaključak02.11.docx)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