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c2f4b" w14:paraId="a6c2f4b" w:rsidRDefault="006655DC" w:rsidP="006655DC" w:rsidR="006655DC" w:rsidRPr="004E6339">
      <w:pPr>
        <w:jc w:val="right"/>
        <w15:collapsed w:val="false"/>
        <w:rPr>
          <w:lang w:val="hr-HR"/>
        </w:rPr>
      </w:pPr>
      <w:bookmarkStart w:name="_GoBack" w:id="0"/>
      <w:bookmarkEnd w:id="0"/>
      <w:r w:rsidRPr="004E6339">
        <w:rPr>
          <w:lang w:val="hr-HR"/>
        </w:rPr>
        <w:t>Posl. br. 1 St</w:t>
      </w:r>
      <w:r w:rsidR="00462E04" w:rsidRPr="004E6339">
        <w:rPr>
          <w:lang w:val="hr-HR"/>
        </w:rPr>
        <w:t>-</w:t>
      </w:r>
      <w:r w:rsidR="00BC30E7" w:rsidRPr="004E6339">
        <w:rPr>
          <w:lang w:val="hr-HR"/>
        </w:rPr>
        <w:t>739</w:t>
      </w:r>
      <w:r w:rsidR="00462E04" w:rsidRPr="004E6339">
        <w:rPr>
          <w:lang w:val="hr-HR"/>
        </w:rPr>
        <w:t>/</w:t>
      </w:r>
      <w:r w:rsidR="00BC30E7" w:rsidRPr="004E6339">
        <w:rPr>
          <w:lang w:val="hr-HR"/>
        </w:rPr>
        <w:t>2016</w:t>
      </w:r>
      <w:r w:rsidR="00462E04" w:rsidRPr="004E6339">
        <w:rPr>
          <w:lang w:val="hr-HR"/>
        </w:rPr>
        <w:t>-</w:t>
      </w:r>
      <w:r w:rsidR="00BC30E7" w:rsidRPr="004E6339">
        <w:rPr>
          <w:lang w:val="hr-HR"/>
        </w:rPr>
        <w:t>62</w:t>
      </w:r>
    </w:p>
    <w:p w:rsidRDefault="006655DC" w:rsidP="006655DC" w:rsidR="006655DC" w:rsidRPr="004E6339">
      <w:pPr>
        <w:jc w:val="right"/>
        <w:rPr>
          <w:lang w:val="hr-HR"/>
        </w:rPr>
      </w:pPr>
    </w:p>
    <w:p w:rsidRDefault="006655DC" w:rsidP="006655DC" w:rsidR="006655DC" w:rsidRPr="004E6339">
      <w:pPr>
        <w:rPr>
          <w:lang w:val="hr-HR"/>
        </w:rPr>
      </w:pPr>
    </w:p>
    <w:p w:rsidRDefault="006655DC" w:rsidP="006655DC" w:rsidR="006655DC" w:rsidRPr="004E6339">
      <w:pPr>
        <w:jc w:val="both"/>
        <w:rPr>
          <w:b/>
          <w:bCs/>
          <w:lang w:val="hr-HR"/>
        </w:rPr>
      </w:pPr>
    </w:p>
    <w:p w:rsidRDefault="006655DC" w:rsidP="006655DC" w:rsidR="006655DC" w:rsidRPr="004E6339">
      <w:pPr>
        <w:jc w:val="both"/>
        <w:rPr>
          <w:bCs/>
          <w:lang w:val="hr-HR"/>
        </w:rPr>
      </w:pPr>
      <w:r w:rsidRPr="004E6339">
        <w:rPr>
          <w:bCs/>
          <w:lang w:val="hr-HR"/>
        </w:rPr>
        <w:t>REPUBLIKA HRVATSKA</w:t>
      </w:r>
    </w:p>
    <w:p w:rsidRDefault="006655DC" w:rsidP="006655DC" w:rsidR="006655DC" w:rsidRPr="004E6339">
      <w:pPr>
        <w:jc w:val="both"/>
        <w:rPr>
          <w:bCs/>
          <w:lang w:val="hr-HR"/>
        </w:rPr>
      </w:pPr>
      <w:r w:rsidRPr="004E6339">
        <w:rPr>
          <w:bCs/>
          <w:lang w:val="hr-HR"/>
        </w:rPr>
        <w:t>TRGOVAČKI SUD U ZADRU</w:t>
      </w:r>
    </w:p>
    <w:p w:rsidRDefault="006655DC" w:rsidP="006655DC" w:rsidR="006655DC" w:rsidRPr="004E6339">
      <w:pPr>
        <w:jc w:val="both"/>
        <w:rPr>
          <w:lang w:val="hr-HR"/>
        </w:rPr>
      </w:pPr>
    </w:p>
    <w:p w:rsidRDefault="006655DC" w:rsidP="006655DC" w:rsidR="006655DC" w:rsidRPr="004E6339">
      <w:pPr>
        <w:jc w:val="both"/>
        <w:rPr>
          <w:lang w:val="hr-HR"/>
        </w:rPr>
      </w:pPr>
    </w:p>
    <w:p w:rsidRDefault="006655DC" w:rsidP="00280656" w:rsidR="006655DC" w:rsidRPr="004E6339">
      <w:pPr>
        <w:ind w:firstLine="708"/>
        <w:jc w:val="both"/>
        <w:rPr>
          <w:lang w:val="hr-HR"/>
        </w:rPr>
      </w:pPr>
      <w:r w:rsidRPr="004E6339">
        <w:rPr>
          <w:lang w:val="hr-HR"/>
        </w:rPr>
        <w:t>Trgovački sud u Zadru</w:t>
      </w:r>
      <w:r w:rsidR="006649A8" w:rsidRPr="004E6339">
        <w:rPr>
          <w:lang w:val="hr-HR"/>
        </w:rPr>
        <w:t xml:space="preserve"> (OIB:</w:t>
      </w:r>
      <w:r w:rsidR="006649A8" w:rsidRPr="004E6339">
        <w:rPr>
          <w:lang w:eastAsia="hr-HR" w:val="hr-HR"/>
        </w:rPr>
        <w:t xml:space="preserve"> 39670464653) </w:t>
      </w:r>
      <w:r w:rsidRPr="004E6339">
        <w:rPr>
          <w:lang w:val="hr-HR"/>
        </w:rPr>
        <w:t xml:space="preserve"> po </w:t>
      </w:r>
      <w:r w:rsidR="006A5EF4" w:rsidRPr="004E6339">
        <w:rPr>
          <w:lang w:val="hr-HR"/>
        </w:rPr>
        <w:t xml:space="preserve">sutkinji </w:t>
      </w:r>
      <w:r w:rsidRPr="004E6339">
        <w:rPr>
          <w:lang w:val="hr-HR"/>
        </w:rPr>
        <w:t xml:space="preserve">Ardeni Bajlo u stečajnom postupku nad trgovačkim društvom </w:t>
      </w:r>
      <w:r w:rsidR="00BC30E7" w:rsidRPr="004E6339">
        <w:rPr>
          <w:lang w:val="hr-HR"/>
        </w:rPr>
        <w:t>MIJOLOVIĆ d.o.o</w:t>
      </w:r>
      <w:r w:rsidR="004E6339">
        <w:rPr>
          <w:lang w:val="hr-HR"/>
        </w:rPr>
        <w:t>.</w:t>
      </w:r>
      <w:r w:rsidR="00BC30E7" w:rsidRPr="004E6339">
        <w:rPr>
          <w:lang w:val="hr-HR"/>
        </w:rPr>
        <w:t>, Zadar, Šibenska ulica 15, OIB: 79241606744, zastupanom po stečajnom upravitelju Blažu Saviću</w:t>
      </w:r>
      <w:r w:rsidR="0023721E" w:rsidRPr="004E6339">
        <w:rPr>
          <w:lang w:val="hr-HR"/>
        </w:rPr>
        <w:t xml:space="preserve">, </w:t>
      </w:r>
      <w:r w:rsidR="004335BB" w:rsidRPr="004E6339">
        <w:rPr>
          <w:lang w:val="hr-HR"/>
        </w:rPr>
        <w:t xml:space="preserve">dana </w:t>
      </w:r>
      <w:r w:rsidR="004E6339">
        <w:rPr>
          <w:lang w:val="hr-HR"/>
        </w:rPr>
        <w:t>9. kolovoza</w:t>
      </w:r>
      <w:r w:rsidR="006649A8" w:rsidRPr="004E6339">
        <w:rPr>
          <w:lang w:val="hr-HR"/>
        </w:rPr>
        <w:t xml:space="preserve"> 2017</w:t>
      </w:r>
      <w:r w:rsidR="004335BB" w:rsidRPr="004E6339">
        <w:rPr>
          <w:lang w:val="hr-HR"/>
        </w:rPr>
        <w:t xml:space="preserve">., </w:t>
      </w:r>
      <w:r w:rsidRPr="004E6339">
        <w:rPr>
          <w:lang w:val="hr-HR"/>
        </w:rPr>
        <w:t xml:space="preserve">donio je </w:t>
      </w:r>
    </w:p>
    <w:p w:rsidRDefault="006655DC" w:rsidP="006655DC" w:rsidR="006655DC" w:rsidRPr="004E6339">
      <w:pPr>
        <w:jc w:val="both"/>
        <w:rPr>
          <w:b/>
          <w:bCs/>
          <w:lang w:val="hr-HR"/>
        </w:rPr>
      </w:pPr>
    </w:p>
    <w:p w:rsidRDefault="00742DE5" w:rsidP="006655DC" w:rsidR="006655DC" w:rsidRPr="004E6339">
      <w:pPr>
        <w:jc w:val="center"/>
        <w:rPr>
          <w:bCs/>
          <w:lang w:val="hr-HR"/>
        </w:rPr>
      </w:pPr>
      <w:r>
        <w:rPr>
          <w:bCs/>
          <w:lang w:val="hr-HR"/>
        </w:rPr>
        <w:t>Z</w:t>
      </w:r>
      <w:r w:rsidR="006655DC" w:rsidRPr="004E6339">
        <w:rPr>
          <w:bCs/>
          <w:lang w:val="hr-HR"/>
        </w:rPr>
        <w:t xml:space="preserve"> A K L J U Č A K </w:t>
      </w:r>
    </w:p>
    <w:p w:rsidRDefault="005B6929" w:rsidP="006655DC" w:rsidR="005B6929" w:rsidRPr="004E6339">
      <w:pPr>
        <w:jc w:val="center"/>
        <w:rPr>
          <w:bCs/>
          <w:lang w:val="hr-HR"/>
        </w:rPr>
      </w:pPr>
    </w:p>
    <w:p w:rsidRDefault="005B6929" w:rsidP="00337A24" w:rsidR="005B6929" w:rsidRPr="004E6339">
      <w:pPr>
        <w:ind w:firstLine="708"/>
        <w:jc w:val="both"/>
        <w:rPr>
          <w:lang w:val="hr-HR"/>
        </w:rPr>
      </w:pPr>
      <w:r w:rsidRPr="004E6339">
        <w:rPr>
          <w:lang w:val="hr-HR"/>
        </w:rPr>
        <w:t xml:space="preserve">I. </w:t>
      </w:r>
      <w:r w:rsidR="00773738" w:rsidRPr="004E6339">
        <w:rPr>
          <w:lang w:val="hr-HR"/>
        </w:rPr>
        <w:t xml:space="preserve"> </w:t>
      </w:r>
      <w:r w:rsidR="004335BB" w:rsidRPr="004E6339">
        <w:rPr>
          <w:lang w:val="hr-HR"/>
        </w:rPr>
        <w:t>Nekretnina stečajnog dužnika</w:t>
      </w:r>
      <w:r w:rsidR="00347200" w:rsidRPr="004E6339">
        <w:rPr>
          <w:lang w:val="hr-HR"/>
        </w:rPr>
        <w:t xml:space="preserve"> i to:</w:t>
      </w:r>
    </w:p>
    <w:p w:rsidRDefault="005B6929" w:rsidP="005B6929" w:rsidR="005B6929" w:rsidRPr="004E6339">
      <w:pPr>
        <w:jc w:val="both"/>
        <w:rPr>
          <w:lang w:val="hr-HR"/>
        </w:rPr>
      </w:pPr>
    </w:p>
    <w:p w:rsidRDefault="00BC30E7" w:rsidP="005B6929" w:rsidR="004335BB" w:rsidRPr="004E6339">
      <w:pPr>
        <w:jc w:val="both"/>
        <w:rPr>
          <w:lang w:val="hr-HR"/>
        </w:rPr>
      </w:pPr>
      <w:r w:rsidRPr="004E6339">
        <w:rPr>
          <w:lang w:val="hr-HR"/>
        </w:rPr>
        <w:t xml:space="preserve">suvlasnički dio s neodređenim omjerom, etažno vlasništvo (E-26), u naravi poslovni prostor kao etažni dio objekta, </w:t>
      </w:r>
      <w:r w:rsidR="004E6339" w:rsidRPr="004E6339">
        <w:rPr>
          <w:lang w:val="hr-HR"/>
        </w:rPr>
        <w:t>dilatacija</w:t>
      </w:r>
      <w:r w:rsidRPr="004E6339">
        <w:rPr>
          <w:lang w:val="hr-HR"/>
        </w:rPr>
        <w:t xml:space="preserve"> B, br. 38, površina 44,20 m2 na prvom katu zgrade na nekretnini kat. čest. 4212/5 k.o. Zadar, zk. ul. 13176 u naravi zgrada i dvorište </w:t>
      </w:r>
      <w:r w:rsidR="004335BB" w:rsidRPr="004E6339">
        <w:rPr>
          <w:lang w:val="hr-HR"/>
        </w:rPr>
        <w:t xml:space="preserve">predaje se u posjed kupcu </w:t>
      </w:r>
      <w:r w:rsidRPr="004E6339">
        <w:rPr>
          <w:lang w:val="hr-HR"/>
        </w:rPr>
        <w:t>BORISU BEROVIĆU, Split, Ivana Rendića 49, OIB:24949235418</w:t>
      </w:r>
      <w:r w:rsidR="004335BB" w:rsidRPr="004E6339">
        <w:rPr>
          <w:lang w:val="hr-HR"/>
        </w:rPr>
        <w:t>.</w:t>
      </w:r>
    </w:p>
    <w:p w:rsidRDefault="000A6077" w:rsidP="00C04F75" w:rsidR="000A6077" w:rsidRPr="004E6339">
      <w:pPr>
        <w:jc w:val="both"/>
        <w:rPr>
          <w:lang w:val="hr-HR"/>
        </w:rPr>
      </w:pPr>
    </w:p>
    <w:p w:rsidRDefault="000A6077" w:rsidP="000A6077" w:rsidR="006655DC" w:rsidRPr="004E6339">
      <w:pPr>
        <w:jc w:val="both"/>
        <w:rPr>
          <w:lang w:val="hr-HR"/>
        </w:rPr>
      </w:pPr>
      <w:r w:rsidRPr="004E6339">
        <w:rPr>
          <w:lang w:val="hr-HR"/>
        </w:rPr>
        <w:t xml:space="preserve">         II. </w:t>
      </w:r>
      <w:r w:rsidR="006655DC" w:rsidRPr="004E6339">
        <w:rPr>
          <w:lang w:val="hr-HR"/>
        </w:rPr>
        <w:t xml:space="preserve">Ovlašćuje se </w:t>
      </w:r>
      <w:r w:rsidR="00BC30E7" w:rsidRPr="004E6339">
        <w:rPr>
          <w:lang w:val="hr-HR"/>
        </w:rPr>
        <w:t>BORIS BEROVIĆ, Split, Ivana Rendića 49, OIB:24949235418</w:t>
      </w:r>
      <w:r w:rsidR="004335BB" w:rsidRPr="004E6339">
        <w:rPr>
          <w:lang w:val="hr-HR"/>
        </w:rPr>
        <w:t xml:space="preserve">, </w:t>
      </w:r>
      <w:r w:rsidR="006655DC" w:rsidRPr="004E6339">
        <w:rPr>
          <w:lang w:val="hr-HR"/>
        </w:rPr>
        <w:t xml:space="preserve">da </w:t>
      </w:r>
      <w:r w:rsidRPr="004E6339">
        <w:rPr>
          <w:lang w:val="hr-HR"/>
        </w:rPr>
        <w:t>u</w:t>
      </w:r>
      <w:r w:rsidR="004335BB" w:rsidRPr="004E6339">
        <w:rPr>
          <w:lang w:val="hr-HR"/>
        </w:rPr>
        <w:t xml:space="preserve"> zemljišnoj knjizi predmetnu nekretninu </w:t>
      </w:r>
      <w:r w:rsidRPr="004E6339">
        <w:rPr>
          <w:lang w:val="hr-HR"/>
        </w:rPr>
        <w:t xml:space="preserve"> upiše kao svoje vlasništvo. </w:t>
      </w:r>
      <w:r w:rsidR="006649A8" w:rsidRPr="004E6339">
        <w:rPr>
          <w:lang w:val="hr-HR"/>
        </w:rPr>
        <w:t xml:space="preserve"> </w:t>
      </w:r>
      <w:r w:rsidR="00280656" w:rsidRPr="004E6339">
        <w:rPr>
          <w:lang w:val="hr-HR"/>
        </w:rPr>
        <w:t xml:space="preserve"> </w:t>
      </w:r>
    </w:p>
    <w:p w:rsidRDefault="00347200" w:rsidP="00347200" w:rsidR="00347200" w:rsidRPr="004E6339">
      <w:pPr>
        <w:jc w:val="both"/>
        <w:rPr>
          <w:lang w:val="hr-HR"/>
        </w:rPr>
      </w:pPr>
    </w:p>
    <w:p w:rsidRDefault="000A6077" w:rsidP="00347200" w:rsidR="00347200" w:rsidRPr="004E6339">
      <w:pPr>
        <w:ind w:firstLine="708"/>
        <w:jc w:val="both"/>
        <w:rPr>
          <w:lang w:val="hr-HR"/>
        </w:rPr>
      </w:pPr>
      <w:r w:rsidRPr="004E6339">
        <w:rPr>
          <w:lang w:val="hr-HR"/>
        </w:rPr>
        <w:t xml:space="preserve">III. Određuje se brisanje </w:t>
      </w:r>
      <w:r w:rsidR="00E915FE" w:rsidRPr="004E6339">
        <w:rPr>
          <w:lang w:val="hr-HR"/>
        </w:rPr>
        <w:t xml:space="preserve">svih </w:t>
      </w:r>
      <w:r w:rsidRPr="004E6339">
        <w:rPr>
          <w:lang w:val="hr-HR"/>
        </w:rPr>
        <w:t>razlučn</w:t>
      </w:r>
      <w:r w:rsidR="00E915FE" w:rsidRPr="004E6339">
        <w:rPr>
          <w:lang w:val="hr-HR"/>
        </w:rPr>
        <w:t>ih</w:t>
      </w:r>
      <w:r w:rsidRPr="004E6339">
        <w:rPr>
          <w:lang w:val="hr-HR"/>
        </w:rPr>
        <w:t xml:space="preserve"> prava </w:t>
      </w:r>
      <w:r w:rsidR="00E915FE" w:rsidRPr="004E6339">
        <w:rPr>
          <w:lang w:val="hr-HR"/>
        </w:rPr>
        <w:t xml:space="preserve">i ostalih tereta </w:t>
      </w:r>
      <w:r w:rsidRPr="004E6339">
        <w:rPr>
          <w:lang w:val="hr-HR"/>
        </w:rPr>
        <w:t>sa</w:t>
      </w:r>
      <w:r w:rsidR="00347200" w:rsidRPr="004E6339">
        <w:rPr>
          <w:lang w:val="hr-HR"/>
        </w:rPr>
        <w:t xml:space="preserve"> nekretnine:</w:t>
      </w:r>
    </w:p>
    <w:p w:rsidRDefault="00347200" w:rsidP="00347200" w:rsidR="00347200" w:rsidRPr="004E6339">
      <w:pPr>
        <w:ind w:firstLine="708"/>
        <w:jc w:val="both"/>
        <w:rPr>
          <w:lang w:val="hr-HR"/>
        </w:rPr>
      </w:pPr>
    </w:p>
    <w:p w:rsidRDefault="00BC30E7" w:rsidP="000A6077" w:rsidR="000A6077" w:rsidRPr="004E6339">
      <w:pPr>
        <w:jc w:val="both"/>
        <w:rPr>
          <w:lang w:val="hr-HR"/>
        </w:rPr>
      </w:pPr>
      <w:r w:rsidRPr="004E6339">
        <w:rPr>
          <w:lang w:val="hr-HR"/>
        </w:rPr>
        <w:t xml:space="preserve">suvlasnički dio s neodređenim omjerom, etažno vlasništvo (E-26), u naravi poslovni prostor kao etažni dio objekta, </w:t>
      </w:r>
      <w:r w:rsidR="004E6339" w:rsidRPr="004E6339">
        <w:rPr>
          <w:lang w:val="hr-HR"/>
        </w:rPr>
        <w:t>dilatacija</w:t>
      </w:r>
      <w:r w:rsidRPr="004E6339">
        <w:rPr>
          <w:lang w:val="hr-HR"/>
        </w:rPr>
        <w:t xml:space="preserve"> B, br. 38, površina 44,20 m2 na prvom katu zgrade na nekretnini kat. čest. 4212/5 k.o. Zadar, zk. ul. 13176 u naravi zgrada i dvorište.</w:t>
      </w:r>
    </w:p>
    <w:p w:rsidRDefault="00BC30E7" w:rsidP="000A6077" w:rsidR="00BC30E7" w:rsidRPr="004E6339">
      <w:pPr>
        <w:jc w:val="both"/>
        <w:rPr>
          <w:b/>
          <w:lang w:val="hr-HR"/>
        </w:rPr>
      </w:pPr>
    </w:p>
    <w:p w:rsidRDefault="006655DC" w:rsidP="006655DC" w:rsidR="006655DC" w:rsidRPr="004E6339">
      <w:pPr>
        <w:jc w:val="center"/>
        <w:rPr>
          <w:lang w:val="hr-HR"/>
        </w:rPr>
      </w:pPr>
      <w:r w:rsidRPr="004E6339">
        <w:rPr>
          <w:lang w:val="hr-HR"/>
        </w:rPr>
        <w:t>Obrazloženje</w:t>
      </w:r>
    </w:p>
    <w:p w:rsidRDefault="006655DC" w:rsidP="006655DC" w:rsidR="006655DC" w:rsidRPr="004E6339">
      <w:pPr>
        <w:jc w:val="center"/>
        <w:rPr>
          <w:lang w:val="hr-HR"/>
        </w:rPr>
      </w:pPr>
    </w:p>
    <w:p w:rsidRDefault="003123B3" w:rsidP="004335BB" w:rsidR="003123B3" w:rsidRPr="004E6339">
      <w:pPr>
        <w:jc w:val="both"/>
        <w:rPr>
          <w:lang w:eastAsia="hr-HR" w:val="hr-HR"/>
        </w:rPr>
      </w:pPr>
      <w:r w:rsidRPr="004E6339">
        <w:rPr>
          <w:lang w:val="hr-HR"/>
        </w:rPr>
        <w:tab/>
        <w:t xml:space="preserve">Prema </w:t>
      </w:r>
      <w:r w:rsidR="00280656" w:rsidRPr="004E6339">
        <w:rPr>
          <w:lang w:val="hr-HR"/>
        </w:rPr>
        <w:t xml:space="preserve">podnesku Financijske agencije od </w:t>
      </w:r>
      <w:r w:rsidR="00BC30E7" w:rsidRPr="004E6339">
        <w:rPr>
          <w:lang w:val="hr-HR"/>
        </w:rPr>
        <w:t>6</w:t>
      </w:r>
      <w:r w:rsidR="00280656" w:rsidRPr="004E6339">
        <w:rPr>
          <w:lang w:val="hr-HR"/>
        </w:rPr>
        <w:t>. srpnja 2017.</w:t>
      </w:r>
      <w:r w:rsidR="007D25CD" w:rsidRPr="004E6339">
        <w:rPr>
          <w:lang w:val="hr-HR"/>
        </w:rPr>
        <w:t xml:space="preserve"> </w:t>
      </w:r>
      <w:r w:rsidR="0075070E" w:rsidRPr="004E6339">
        <w:rPr>
          <w:lang w:val="hr-HR"/>
        </w:rPr>
        <w:t xml:space="preserve">proizlazi da je </w:t>
      </w:r>
      <w:r w:rsidR="000A6077" w:rsidRPr="004E6339">
        <w:rPr>
          <w:lang w:val="hr-HR"/>
        </w:rPr>
        <w:t xml:space="preserve">kupac </w:t>
      </w:r>
      <w:r w:rsidR="00BC30E7" w:rsidRPr="004E6339">
        <w:rPr>
          <w:lang w:val="hr-HR"/>
        </w:rPr>
        <w:t>BORIS BEROVIĆ, Split, Ivana Rendića 49, OIB:24949235418</w:t>
      </w:r>
      <w:r w:rsidR="00347200" w:rsidRPr="004E6339">
        <w:rPr>
          <w:lang w:val="hr-HR"/>
        </w:rPr>
        <w:t xml:space="preserve"> u cijelosti uplatio</w:t>
      </w:r>
      <w:r w:rsidR="000A6077" w:rsidRPr="004E6339">
        <w:rPr>
          <w:lang w:val="hr-HR"/>
        </w:rPr>
        <w:t xml:space="preserve"> kupovninu. Kako je </w:t>
      </w:r>
      <w:r w:rsidR="007C5024" w:rsidRPr="004E6339">
        <w:rPr>
          <w:lang w:val="hr-HR"/>
        </w:rPr>
        <w:t>rješenje o dosudi</w:t>
      </w:r>
      <w:r w:rsidR="004335BB" w:rsidRPr="004E6339">
        <w:rPr>
          <w:lang w:val="hr-HR"/>
        </w:rPr>
        <w:t xml:space="preserve"> nekretnine</w:t>
      </w:r>
      <w:r w:rsidR="007C5024" w:rsidRPr="004E6339">
        <w:rPr>
          <w:lang w:val="hr-HR"/>
        </w:rPr>
        <w:t xml:space="preserve"> postalo pravomoćno</w:t>
      </w:r>
      <w:r w:rsidR="0048639C" w:rsidRPr="004E6339">
        <w:rPr>
          <w:lang w:val="hr-HR"/>
        </w:rPr>
        <w:t xml:space="preserve"> dana</w:t>
      </w:r>
      <w:r w:rsidR="007C5024" w:rsidRPr="004E6339">
        <w:rPr>
          <w:lang w:val="hr-HR"/>
        </w:rPr>
        <w:t xml:space="preserve"> </w:t>
      </w:r>
      <w:r w:rsidR="00BC30E7" w:rsidRPr="004E6339">
        <w:rPr>
          <w:lang w:val="hr-HR"/>
        </w:rPr>
        <w:t>10. lipnja</w:t>
      </w:r>
      <w:r w:rsidR="00280656" w:rsidRPr="004E6339">
        <w:rPr>
          <w:lang w:val="hr-HR"/>
        </w:rPr>
        <w:t xml:space="preserve"> 2017</w:t>
      </w:r>
      <w:r w:rsidR="00310033" w:rsidRPr="004E6339">
        <w:rPr>
          <w:lang w:val="hr-HR"/>
        </w:rPr>
        <w:t>.</w:t>
      </w:r>
      <w:r w:rsidR="007C5024" w:rsidRPr="004E6339">
        <w:rPr>
          <w:lang w:val="hr-HR"/>
        </w:rPr>
        <w:t>, to je</w:t>
      </w:r>
      <w:r w:rsidR="004335BB" w:rsidRPr="004E6339">
        <w:rPr>
          <w:lang w:val="hr-HR"/>
        </w:rPr>
        <w:t xml:space="preserve">, u skladu sa odredbama čl. 108. Ovršnog zakona </w:t>
      </w:r>
      <w:r w:rsidR="004335BB" w:rsidRPr="004E6339">
        <w:rPr>
          <w:lang w:eastAsia="hr-HR" w:val="hr-HR"/>
        </w:rPr>
        <w:t>(Narodne novine 112/12, 25/13 i 93/14)</w:t>
      </w:r>
      <w:r w:rsidR="007C5024" w:rsidRPr="004E6339">
        <w:rPr>
          <w:lang w:val="hr-HR"/>
        </w:rPr>
        <w:t xml:space="preserve"> valjalo odlučiti kao u izreci ovog zaključka.</w:t>
      </w:r>
      <w:r w:rsidR="007D25CD" w:rsidRPr="004E6339">
        <w:rPr>
          <w:lang w:val="hr-HR"/>
        </w:rPr>
        <w:t xml:space="preserve"> </w:t>
      </w:r>
      <w:r w:rsidR="00BC30E7" w:rsidRPr="004E6339">
        <w:rPr>
          <w:lang w:val="hr-HR"/>
        </w:rPr>
        <w:t xml:space="preserve"> </w:t>
      </w:r>
    </w:p>
    <w:p w:rsidRDefault="006655DC" w:rsidP="004335BB" w:rsidR="006655DC" w:rsidRPr="004E6339">
      <w:pPr>
        <w:jc w:val="both"/>
        <w:rPr>
          <w:lang w:val="hr-HR"/>
        </w:rPr>
      </w:pPr>
    </w:p>
    <w:p w:rsidRDefault="006655DC" w:rsidP="006655DC" w:rsidR="006655DC" w:rsidRPr="004E6339">
      <w:pPr>
        <w:jc w:val="center"/>
        <w:rPr>
          <w:lang w:val="hr-HR"/>
        </w:rPr>
      </w:pPr>
      <w:r w:rsidRPr="004E6339">
        <w:rPr>
          <w:lang w:val="hr-HR"/>
        </w:rPr>
        <w:t xml:space="preserve">U Zadru, dana </w:t>
      </w:r>
      <w:r w:rsidR="004E6339">
        <w:rPr>
          <w:lang w:val="hr-HR"/>
        </w:rPr>
        <w:t>9. kolovoza</w:t>
      </w:r>
      <w:r w:rsidR="007D25CD" w:rsidRPr="004E6339">
        <w:rPr>
          <w:lang w:val="hr-HR"/>
        </w:rPr>
        <w:t xml:space="preserve"> 2017</w:t>
      </w:r>
      <w:r w:rsidRPr="004E6339">
        <w:rPr>
          <w:lang w:val="hr-HR"/>
        </w:rPr>
        <w:t>.</w:t>
      </w:r>
    </w:p>
    <w:p w:rsidRDefault="006655DC" w:rsidP="006655DC" w:rsidR="006655DC" w:rsidRPr="004E6339">
      <w:pPr>
        <w:jc w:val="center"/>
        <w:rPr>
          <w:lang w:val="hr-HR"/>
        </w:rPr>
      </w:pPr>
    </w:p>
    <w:p w:rsidRDefault="006655DC" w:rsidP="006655DC" w:rsidR="006655DC" w:rsidRPr="004E6339">
      <w:pPr>
        <w:jc w:val="center"/>
        <w:rPr>
          <w:lang w:val="hr-HR"/>
        </w:rPr>
      </w:pPr>
    </w:p>
    <w:p w:rsidRDefault="00742DE5" w:rsidP="00742DE5" w:rsidR="00CC5249" w:rsidRPr="004E6339">
      <w:pPr>
        <w:jc w:val="both"/>
        <w:rPr>
          <w:lang w:val="hr-HR"/>
        </w:rPr>
      </w:pPr>
      <w:r>
        <w:rPr>
          <w:lang w:val="hr-HR"/>
        </w:rPr>
        <w:t xml:space="preserve">Za točnost otpravka – ovlaštena službenica </w:t>
      </w:r>
      <w:r w:rsidR="00701CB9" w:rsidRPr="004E6339"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701CB9" w:rsidRPr="004E6339">
        <w:rPr>
          <w:lang w:val="hr-HR"/>
        </w:rPr>
        <w:t xml:space="preserve">  </w:t>
      </w:r>
      <w:r w:rsidR="00280656" w:rsidRPr="004E6339">
        <w:rPr>
          <w:lang w:val="hr-HR"/>
        </w:rPr>
        <w:t>Sutkinja</w:t>
      </w:r>
      <w:r w:rsidR="00701CB9" w:rsidRPr="004E6339">
        <w:rPr>
          <w:lang w:val="hr-HR"/>
        </w:rPr>
        <w:t>:</w:t>
      </w:r>
      <w:r w:rsidR="00CB6089" w:rsidRPr="004E6339">
        <w:rPr>
          <w:lang w:val="hr-HR"/>
        </w:rPr>
        <w:t xml:space="preserve">                                                       </w:t>
      </w:r>
      <w:r w:rsidR="006655DC" w:rsidRPr="004E6339">
        <w:rPr>
          <w:lang w:val="hr-HR"/>
        </w:rPr>
        <w:t xml:space="preserve">      </w:t>
      </w:r>
      <w:r w:rsidR="00333C54" w:rsidRPr="004E6339">
        <w:rPr>
          <w:lang w:val="hr-HR"/>
        </w:rPr>
        <w:t xml:space="preserve">              </w:t>
      </w:r>
      <w:r w:rsidR="00CC5249" w:rsidRPr="004E6339">
        <w:rPr>
          <w:lang w:val="hr-HR"/>
        </w:rPr>
        <w:t xml:space="preserve">                 </w:t>
      </w:r>
    </w:p>
    <w:p w:rsidRDefault="00742DE5" w:rsidP="00742DE5" w:rsidR="00690F20" w:rsidRPr="004E6339">
      <w:pPr>
        <w:jc w:val="both"/>
        <w:rPr>
          <w:lang w:val="hr-HR"/>
        </w:rPr>
      </w:pPr>
      <w:r>
        <w:rPr>
          <w:lang w:val="hr-HR"/>
        </w:rPr>
        <w:t xml:space="preserve">Merlina Klišmanić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333C54" w:rsidRPr="004E6339">
        <w:rPr>
          <w:lang w:val="hr-HR"/>
        </w:rPr>
        <w:t xml:space="preserve">Ardena </w:t>
      </w:r>
      <w:r w:rsidR="00CB6089" w:rsidRPr="004E6339">
        <w:rPr>
          <w:lang w:val="hr-HR"/>
        </w:rPr>
        <w:t>Bajlo</w:t>
      </w:r>
      <w:r>
        <w:rPr>
          <w:lang w:val="hr-HR"/>
        </w:rPr>
        <w:t>, v.r.</w:t>
      </w:r>
    </w:p>
    <w:p w:rsidRDefault="00277101" w:rsidP="006655DC" w:rsidR="00277101">
      <w:pPr>
        <w:jc w:val="both"/>
        <w:rPr>
          <w:lang w:val="hr-HR"/>
        </w:rPr>
      </w:pPr>
    </w:p>
    <w:p w:rsidRDefault="00742DE5" w:rsidP="006655DC" w:rsidR="00742DE5">
      <w:pPr>
        <w:jc w:val="both"/>
        <w:rPr>
          <w:lang w:val="hr-HR"/>
        </w:rPr>
      </w:pPr>
    </w:p>
    <w:p w:rsidRDefault="00742DE5" w:rsidP="006655DC" w:rsidR="00742DE5" w:rsidRPr="004E6339">
      <w:pPr>
        <w:jc w:val="both"/>
        <w:rPr>
          <w:lang w:val="hr-HR"/>
        </w:rPr>
      </w:pPr>
    </w:p>
    <w:p w:rsidRDefault="006655DC" w:rsidP="006655DC" w:rsidR="006655DC" w:rsidRPr="004E6339">
      <w:pPr>
        <w:jc w:val="both"/>
        <w:rPr>
          <w:lang w:val="hr-HR"/>
        </w:rPr>
      </w:pPr>
      <w:r w:rsidRPr="004E6339">
        <w:rPr>
          <w:lang w:val="hr-HR"/>
        </w:rPr>
        <w:t>POUKA O PRAVNOM LIJEKU</w:t>
      </w:r>
    </w:p>
    <w:p w:rsidRDefault="006655DC" w:rsidP="006655DC" w:rsidR="006655DC" w:rsidRPr="004E6339">
      <w:pPr>
        <w:jc w:val="both"/>
        <w:rPr>
          <w:lang w:val="hr-HR"/>
        </w:rPr>
      </w:pPr>
      <w:r w:rsidRPr="004E6339">
        <w:rPr>
          <w:lang w:val="hr-HR"/>
        </w:rPr>
        <w:t>Protiv ovog zaključka nije dopuštena žalba.</w:t>
      </w:r>
    </w:p>
    <w:p w:rsidRDefault="004335BB" w:rsidP="006655DC" w:rsidR="004335BB">
      <w:pPr>
        <w:jc w:val="both"/>
        <w:rPr>
          <w:lang w:val="hr-HR"/>
        </w:rPr>
      </w:pPr>
    </w:p>
    <w:p w:rsidRDefault="004E6339" w:rsidP="006655DC" w:rsidR="004E6339">
      <w:pPr>
        <w:jc w:val="both"/>
        <w:rPr>
          <w:lang w:val="hr-HR"/>
        </w:rPr>
      </w:pPr>
    </w:p>
    <w:p w:rsidRDefault="004E6339" w:rsidP="006655DC" w:rsidR="004E6339" w:rsidRPr="004E6339">
      <w:pPr>
        <w:jc w:val="both"/>
        <w:rPr>
          <w:lang w:val="hr-HR"/>
        </w:rPr>
      </w:pPr>
    </w:p>
    <w:p w:rsidRDefault="007839E0" w:rsidP="007839E0" w:rsidR="007839E0" w:rsidRPr="004E6339">
      <w:pPr>
        <w:jc w:val="both"/>
        <w:rPr>
          <w:lang w:val="hr-HR"/>
        </w:rPr>
      </w:pPr>
      <w:r w:rsidRPr="004E6339">
        <w:rPr>
          <w:lang w:val="hr-HR"/>
        </w:rPr>
        <w:t>DNA:</w:t>
      </w:r>
    </w:p>
    <w:p w:rsidRDefault="007839E0" w:rsidP="007839E0" w:rsidR="007839E0" w:rsidRPr="004E6339">
      <w:pPr>
        <w:jc w:val="both"/>
        <w:rPr>
          <w:lang w:val="hr-HR"/>
        </w:rPr>
      </w:pPr>
      <w:r w:rsidRPr="004E6339">
        <w:rPr>
          <w:lang w:val="hr-HR"/>
        </w:rPr>
        <w:t>- stečajnom dužniku po steč. upravitelju</w:t>
      </w:r>
    </w:p>
    <w:p w:rsidRDefault="007839E0" w:rsidP="007839E0" w:rsidR="007839E0" w:rsidRPr="004E6339">
      <w:pPr>
        <w:jc w:val="both"/>
        <w:rPr>
          <w:lang w:val="hr-HR"/>
        </w:rPr>
      </w:pPr>
      <w:r w:rsidRPr="004E6339">
        <w:rPr>
          <w:lang w:val="hr-HR"/>
        </w:rPr>
        <w:t xml:space="preserve">- Na </w:t>
      </w:r>
      <w:r w:rsidR="004335BB" w:rsidRPr="004E6339">
        <w:rPr>
          <w:lang w:val="hr-HR"/>
        </w:rPr>
        <w:t>e-</w:t>
      </w:r>
      <w:r w:rsidRPr="004E6339">
        <w:rPr>
          <w:lang w:val="hr-HR"/>
        </w:rPr>
        <w:t>oglasnu ploču suda</w:t>
      </w:r>
    </w:p>
    <w:p w:rsidRDefault="007839E0" w:rsidP="007839E0" w:rsidR="007839E0" w:rsidRPr="004E6339">
      <w:pPr>
        <w:jc w:val="both"/>
        <w:rPr>
          <w:rFonts w:eastAsia="Arial Unicode MS"/>
          <w:lang w:val="hr-HR"/>
        </w:rPr>
      </w:pPr>
      <w:r w:rsidRPr="004E6339">
        <w:rPr>
          <w:lang w:val="hr-HR"/>
        </w:rPr>
        <w:t xml:space="preserve">- kupcu </w:t>
      </w:r>
      <w:r w:rsidR="00BC30E7" w:rsidRPr="004E6339">
        <w:rPr>
          <w:lang w:val="hr-HR"/>
        </w:rPr>
        <w:t xml:space="preserve">BORIS BEROVIĆ, Split, Ivana Rendića 49, </w:t>
      </w:r>
    </w:p>
    <w:p w:rsidRDefault="00337A24" w:rsidP="007839E0" w:rsidR="00337A24">
      <w:pPr>
        <w:jc w:val="both"/>
        <w:rPr>
          <w:rFonts w:eastAsia="Arial Unicode MS"/>
          <w:lang w:val="hr-HR"/>
        </w:rPr>
      </w:pPr>
      <w:r w:rsidRPr="004E6339">
        <w:rPr>
          <w:rFonts w:eastAsia="Arial Unicode MS"/>
          <w:lang w:val="hr-HR"/>
        </w:rPr>
        <w:t>- razlučnom vjero</w:t>
      </w:r>
      <w:r w:rsidR="004E6339">
        <w:rPr>
          <w:rFonts w:eastAsia="Arial Unicode MS"/>
          <w:lang w:val="hr-HR"/>
        </w:rPr>
        <w:t xml:space="preserve">vniku Hypo Alpe-Adria-Bank d.d., </w:t>
      </w:r>
      <w:r w:rsidRPr="004E6339">
        <w:rPr>
          <w:rFonts w:eastAsia="Arial Unicode MS"/>
          <w:lang w:val="hr-HR"/>
        </w:rPr>
        <w:t xml:space="preserve">Podružnica Zadar, Jurja Barakovića 74 </w:t>
      </w:r>
    </w:p>
    <w:p w:rsidRDefault="004E6339" w:rsidP="007839E0" w:rsidR="004E6339" w:rsidRPr="004E6339">
      <w:pPr>
        <w:jc w:val="both"/>
        <w:rPr>
          <w:rFonts w:eastAsia="Arial Unicode MS"/>
          <w:lang w:val="hr-HR"/>
        </w:rPr>
      </w:pPr>
      <w:r>
        <w:rPr>
          <w:rFonts w:eastAsia="Arial Unicode MS"/>
          <w:lang w:val="hr-HR"/>
        </w:rPr>
        <w:t>- Republika Hrvatska, Ministarstvo financija, Porezna uprava, Područni ured Zadar,</w:t>
      </w:r>
      <w:r w:rsidR="00742DE5">
        <w:rPr>
          <w:rFonts w:eastAsia="Arial Unicode MS"/>
          <w:lang w:val="hr-HR"/>
        </w:rPr>
        <w:t xml:space="preserve"> po ŽDO u Zadru </w:t>
      </w:r>
    </w:p>
    <w:p w:rsidRDefault="007839E0" w:rsidP="007839E0" w:rsidR="007839E0" w:rsidRPr="004E6339">
      <w:pPr>
        <w:jc w:val="both"/>
        <w:rPr>
          <w:lang w:val="hr-HR"/>
        </w:rPr>
      </w:pPr>
      <w:r w:rsidRPr="004E6339">
        <w:rPr>
          <w:lang w:val="hr-HR"/>
        </w:rPr>
        <w:t xml:space="preserve">- </w:t>
      </w:r>
      <w:r w:rsidR="004335BB" w:rsidRPr="004E6339">
        <w:rPr>
          <w:lang w:val="hr-HR"/>
        </w:rPr>
        <w:t xml:space="preserve">Općinskom sudu u </w:t>
      </w:r>
      <w:r w:rsidR="00337A24" w:rsidRPr="004E6339">
        <w:rPr>
          <w:lang w:val="hr-HR"/>
        </w:rPr>
        <w:t>Zadru</w:t>
      </w:r>
      <w:r w:rsidR="00347200" w:rsidRPr="004E6339">
        <w:rPr>
          <w:lang w:val="hr-HR"/>
        </w:rPr>
        <w:t xml:space="preserve"> – zemljišno knjižni odjel</w:t>
      </w:r>
      <w:r w:rsidR="004335BB" w:rsidRPr="004E6339">
        <w:rPr>
          <w:lang w:val="hr-HR"/>
        </w:rPr>
        <w:t xml:space="preserve"> uz presliku pravomoćnog rješenja o dosudi</w:t>
      </w:r>
      <w:r w:rsidR="000E51E3" w:rsidRPr="004E6339">
        <w:rPr>
          <w:lang w:val="hr-HR"/>
        </w:rPr>
        <w:t xml:space="preserve"> (ls </w:t>
      </w:r>
      <w:r w:rsidR="00337A24" w:rsidRPr="004E6339">
        <w:rPr>
          <w:lang w:val="hr-HR"/>
        </w:rPr>
        <w:t>155</w:t>
      </w:r>
      <w:r w:rsidR="000E51E3" w:rsidRPr="004E6339">
        <w:rPr>
          <w:lang w:val="hr-HR"/>
        </w:rPr>
        <w:t>)</w:t>
      </w:r>
    </w:p>
    <w:p w:rsidRDefault="007839E0" w:rsidP="007839E0" w:rsidR="007839E0" w:rsidRPr="004E6339">
      <w:pPr>
        <w:jc w:val="both"/>
        <w:rPr>
          <w:lang w:val="hr-HR"/>
        </w:rPr>
      </w:pPr>
    </w:p>
    <w:p w:rsidRDefault="00277101" w:rsidP="00B74379" w:rsidR="00277101" w:rsidRPr="004E6339">
      <w:pPr>
        <w:jc w:val="both"/>
        <w:rPr>
          <w:lang w:val="hr-HR"/>
        </w:rPr>
      </w:pPr>
    </w:p>
    <w:sectPr w:rsidR="00277101" w:rsidRPr="004E63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9E7716"/>
    <w:multiLevelType w:val="hybridMultilevel"/>
    <w:tmpl w:val="F13C3852"/>
    <w:lvl w:tplc="0AE4108A" w:ilvl="0">
      <w:start w:val="1"/>
      <w:numFmt w:val="upperRoman"/>
      <w:lvlText w:val="%1.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1">
    <w:nsid w:val="70180ED6"/>
    <w:multiLevelType w:val="hybridMultilevel"/>
    <w:tmpl w:val="293C6B3E"/>
    <w:lvl w:tplc="9CBEC466" w:ilvl="0">
      <w:start w:val="1"/>
      <w:numFmt w:val="lowerLetter"/>
      <w:lvlText w:val="%1."/>
      <w:lvlJc w:val="left"/>
      <w:pPr>
        <w:tabs>
          <w:tab w:pos="720" w:val="num"/>
        </w:tabs>
        <w:ind w:hanging="360" w:left="720"/>
      </w:pPr>
      <w:rPr>
        <w:b/>
      </w:rPr>
    </w:lvl>
    <w:lvl w:tplc="51BE7132" w:ilvl="1">
      <w:start w:val="2"/>
      <w:numFmt w:val="bullet"/>
      <w:lvlText w:val="-"/>
      <w:lvlJc w:val="left"/>
      <w:pPr>
        <w:tabs>
          <w:tab w:pos="1560" w:val="num"/>
        </w:tabs>
        <w:ind w:hanging="480" w:left="1560"/>
      </w:pPr>
      <w:rPr>
        <w:rFonts w:cs="Arial" w:eastAsia="Times New Roman" w:hAnsi="Arial" w:ascii="Arial" w:hint="default"/>
        <w:b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55DC"/>
    <w:rsid w:val="000A6077"/>
    <w:rsid w:val="000E51E3"/>
    <w:rsid w:val="00144209"/>
    <w:rsid w:val="00150472"/>
    <w:rsid w:val="001528DF"/>
    <w:rsid w:val="001C708C"/>
    <w:rsid w:val="00224AFE"/>
    <w:rsid w:val="0023721E"/>
    <w:rsid w:val="00277101"/>
    <w:rsid w:val="00280656"/>
    <w:rsid w:val="002B3308"/>
    <w:rsid w:val="00310033"/>
    <w:rsid w:val="003123B3"/>
    <w:rsid w:val="00333C54"/>
    <w:rsid w:val="00337A24"/>
    <w:rsid w:val="00347200"/>
    <w:rsid w:val="00370520"/>
    <w:rsid w:val="004335BB"/>
    <w:rsid w:val="00462E04"/>
    <w:rsid w:val="00481B09"/>
    <w:rsid w:val="0048639C"/>
    <w:rsid w:val="004E6339"/>
    <w:rsid w:val="00577B81"/>
    <w:rsid w:val="00584C2A"/>
    <w:rsid w:val="005B6929"/>
    <w:rsid w:val="005F0321"/>
    <w:rsid w:val="00601137"/>
    <w:rsid w:val="00635979"/>
    <w:rsid w:val="006649A8"/>
    <w:rsid w:val="006655DC"/>
    <w:rsid w:val="00690F20"/>
    <w:rsid w:val="006A5EF4"/>
    <w:rsid w:val="006C3AF1"/>
    <w:rsid w:val="006E6DC7"/>
    <w:rsid w:val="00701CB9"/>
    <w:rsid w:val="00734A02"/>
    <w:rsid w:val="00742DE5"/>
    <w:rsid w:val="0075070E"/>
    <w:rsid w:val="00751B6C"/>
    <w:rsid w:val="00773738"/>
    <w:rsid w:val="007839E0"/>
    <w:rsid w:val="00784224"/>
    <w:rsid w:val="007C42A9"/>
    <w:rsid w:val="007C5024"/>
    <w:rsid w:val="007D25CD"/>
    <w:rsid w:val="007E3BB3"/>
    <w:rsid w:val="00827F21"/>
    <w:rsid w:val="00916E45"/>
    <w:rsid w:val="00941C8A"/>
    <w:rsid w:val="009973EC"/>
    <w:rsid w:val="00A3399D"/>
    <w:rsid w:val="00B01BC3"/>
    <w:rsid w:val="00B74379"/>
    <w:rsid w:val="00BC30E7"/>
    <w:rsid w:val="00C04F75"/>
    <w:rsid w:val="00C877DF"/>
    <w:rsid w:val="00CB6089"/>
    <w:rsid w:val="00CC5249"/>
    <w:rsid w:val="00CD43A5"/>
    <w:rsid w:val="00D07974"/>
    <w:rsid w:val="00D846FD"/>
    <w:rsid w:val="00E915FE"/>
    <w:rsid w:val="00EB3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655DC"/>
    <w:rPr>
      <w:sz w:val="24"/>
      <w:szCs w:val="24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655DC"/>
    <w:pPr>
      <w:jc w:val="both"/>
    </w:pPr>
    <w:rPr>
      <w:lang w:val="hr-HR"/>
    </w:rPr>
  </w:style>
  <w:style w:styleId="Tijeloteksta2" w:type="paragraph">
    <w:name w:val="Body Text 2"/>
    <w:basedOn w:val="Normal"/>
    <w:rsid w:val="006655DC"/>
    <w:pPr>
      <w:spacing w:lineRule="auto" w:line="480" w:after="120"/>
    </w:pPr>
  </w:style>
  <w:style w:styleId="Tekstbalonia" w:type="paragraph">
    <w:name w:val="Balloon Text"/>
    <w:basedOn w:val="Normal"/>
    <w:semiHidden/>
    <w:rsid w:val="00CC524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E6D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6D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6DC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6D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6D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655DC"/>
    <w:rPr>
      <w:sz w:val="24"/>
      <w:szCs w:val="24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655DC"/>
    <w:pPr>
      <w:jc w:val="both"/>
    </w:pPr>
    <w:rPr>
      <w:lang w:val="hr-HR"/>
    </w:rPr>
  </w:style>
  <w:style w:styleId="Tijeloteksta2" w:type="paragraph">
    <w:name w:val="Body Text 2"/>
    <w:basedOn w:val="Normal"/>
    <w:rsid w:val="006655DC"/>
    <w:pPr>
      <w:spacing w:after="120" w:line="480" w:lineRule="auto"/>
    </w:pPr>
  </w:style>
  <w:style w:styleId="Tekstbalonia" w:type="paragraph">
    <w:name w:val="Balloon Text"/>
    <w:basedOn w:val="Normal"/>
    <w:semiHidden/>
    <w:rsid w:val="00CC524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E6D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6D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6DC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6D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6D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kolovoza 2017.</izvorni_sadrzaj>
    <derivirana_varijabla naziv="DomainObject.DatumDonosenjaOdluke_1">9.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739</izvorni_sadrzaj>
    <derivirana_varijabla naziv="DomainObject.Predmet.Broj_1">739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St-739/2016</izvorni_sadrzaj>
    <derivirana_varijabla naziv="DomainObject.Predmet.OznakaBroj_1">St-739/2016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spisa po žalbi na VTS 17.06.16.
Vraćeno 29.08.16.</izvorni_sadrzaj>
    <derivirana_varijabla naziv="DomainObject.Predmet.PrimjedbaSuca_1">Kopija spisa po žalbi na VTS 17.06.16.
Vraćeno 29.08.16.</derivirana_varijabla>
  </DomainObject.Predmet.PrimjedbaSuca>
  <DomainObject.Predmet.ProtustrankaFormated>
    <izvorni_sadrzaj>  MIJOLOVIĆ d.o.o. za graditeljstvo i trgovinu</izvorni_sadrzaj>
    <derivirana_varijabla naziv="DomainObject.Predmet.ProtustrankaFormated_1">  MIJOLOVIĆ d.o.o. za graditeljstvo i trgovinu</derivirana_varijabla>
  </DomainObject.Predmet.ProtustrankaFormated>
  <DomainObject.Predmet.ProtustrankaFormatedOIB>
    <izvorni_sadrzaj>  MIJOLOVIĆ d.o.o. za graditeljstvo i trgovinu, OIB 79241606744</izvorni_sadrzaj>
    <derivirana_varijabla naziv="DomainObject.Predmet.ProtustrankaFormatedOIB_1">  MIJOLOVIĆ d.o.o. za graditeljstvo i trgovinu, OIB 79241606744</derivirana_varijabla>
  </DomainObject.Predmet.ProtustrankaFormatedOIB>
  <DomainObject.Predmet.ProtustrankaFormatedWithAdress>
    <izvorni_sadrzaj> MIJOLOVIĆ d.o.o. za graditeljstvo i trgovinu, Šibenska Ulica 15, 23000 Zadar</izvorni_sadrzaj>
    <derivirana_varijabla naziv="DomainObject.Predmet.ProtustrankaFormatedWithAdress_1"> MIJOLOVIĆ d.o.o. za graditeljstvo i trgovinu, Šibenska Ulica 15, 23000 Zadar</derivirana_varijabla>
  </DomainObject.Predmet.ProtustrankaFormatedWithAdress>
  <DomainObject.Predmet.ProtustrankaFormatedWithAdressOIB>
    <izvorni_sadrzaj> MIJOLOVIĆ d.o.o. za graditeljstvo i trgovinu, OIB 79241606744, Šibenska Ulica 15, 23000 Zadar</izvorni_sadrzaj>
    <derivirana_varijabla naziv="DomainObject.Predmet.ProtustrankaFormatedWithAdressOIB_1"> MIJOLOVIĆ d.o.o. za graditeljstvo i trgovinu, OIB 79241606744, Šibenska Ulica 15, 23000 Zadar</derivirana_varijabla>
  </DomainObject.Predmet.ProtustrankaFormatedWithAdressOIB>
  <DomainObject.Predmet.ProtustrankaWithAdress>
    <izvorni_sadrzaj>MIJOLOVIĆ d.o.o. za graditeljstvo i trgovinu Šibenska Ulica 15, 23000 Zadar</izvorni_sadrzaj>
    <derivirana_varijabla naziv="DomainObject.Predmet.ProtustrankaWithAdress_1">MIJOLOVIĆ d.o.o. za graditeljstvo i trgovinu Šibenska Ulica 15, 23000 Zadar</derivirana_varijabla>
  </DomainObject.Predmet.ProtustrankaWithAdress>
  <DomainObject.Predmet.ProtustrankaWithAdressOIB>
    <izvorni_sadrzaj>MIJOLOVIĆ d.o.o. za graditeljstvo i trgovinu, OIB 79241606744, Šibenska Ulica 15, 23000 Zadar</izvorni_sadrzaj>
    <derivirana_varijabla naziv="DomainObject.Predmet.ProtustrankaWithAdressOIB_1">MIJOLOVIĆ d.o.o. za graditeljstvo i trgovinu, OIB 79241606744, Šibenska Ulica 15, 23000 Zadar</derivirana_varijabla>
  </DomainObject.Predmet.ProtustrankaWithAdressOIB>
  <DomainObject.Predmet.ProtustrankaNazivFormated>
    <izvorni_sadrzaj>MIJOLOVIĆ d.o.o. za graditeljstvo i trgovinu</izvorni_sadrzaj>
    <derivirana_varijabla naziv="DomainObject.Predmet.ProtustrankaNazivFormated_1">MIJOLOVIĆ d.o.o. za graditeljstvo i trgovinu</derivirana_varijabla>
  </DomainObject.Predmet.ProtustrankaNazivFormated>
  <DomainObject.Predmet.ProtustrankaNazivFormatedOIB>
    <izvorni_sadrzaj>MIJOLOVIĆ d.o.o. za graditeljstvo i trgovinu, OIB 79241606744</izvorni_sadrzaj>
    <derivirana_varijabla naziv="DomainObject.Predmet.ProtustrankaNazivFormatedOIB_1">MIJOLOVIĆ d.o.o. za graditeljstvo i trgovinu, OIB 79241606744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MIJOLOVIĆ d.o.o. za graditeljstvo i trgovinu</item>
    </izvorni_sadrzaj>
    <derivirana_varijabla naziv="DomainObject.Predmet.ProtuStrankaListFormated_1">
      <item>MIJOLOVIĆ d.o.o. za graditeljstvo i trgovinu</item>
    </derivirana_varijabla>
  </DomainObject.Predmet.ProtuStrankaListFormated>
  <DomainObject.Predmet.ProtuStrankaListFormatedOIB>
    <izvorni_sadrzaj>
      <item>MIJOLOVIĆ d.o.o. za graditeljstvo i trgovinu, OIB 79241606744</item>
    </izvorni_sadrzaj>
    <derivirana_varijabla naziv="DomainObject.Predmet.ProtuStrankaListFormatedOIB_1">
      <item>MIJOLOVIĆ d.o.o. za graditeljstvo i trgovinu, OIB 79241606744</item>
    </derivirana_varijabla>
  </DomainObject.Predmet.ProtuStrankaListFormatedOIB>
  <DomainObject.Predmet.ProtuStrankaListFormatedWithAdress>
    <izvorni_sadrzaj>
      <item>MIJOLOVIĆ d.o.o. za graditeljstvo i trgovinu, Šibenska Ulica 15, 23000 Zadar</item>
    </izvorni_sadrzaj>
    <derivirana_varijabla naziv="DomainObject.Predmet.ProtuStrankaListFormatedWithAdress_1">
      <item>MIJOLOVIĆ d.o.o. za graditeljstvo i trgovinu, Šibenska Ulica 15, 23000 Zadar</item>
    </derivirana_varijabla>
  </DomainObject.Predmet.ProtuStrankaListFormatedWithAdress>
  <DomainObject.Predmet.ProtuStrankaListFormatedWithAdressOIB>
    <izvorni_sadrzaj>
      <item>MIJOLOVIĆ d.o.o. za graditeljstvo i trgovinu, OIB 79241606744, Šibenska Ulica 15, 23000 Zadar</item>
    </izvorni_sadrzaj>
    <derivirana_varijabla naziv="DomainObject.Predmet.ProtuStrankaListFormatedWithAdressOIB_1">
      <item>MIJOLOVIĆ d.o.o. za graditeljstvo i trgovinu, OIB 79241606744, Šibenska Ulica 15, 23000 Zadar</item>
    </derivirana_varijabla>
  </DomainObject.Predmet.ProtuStrankaListFormatedWithAdressOIB>
  <DomainObject.Predmet.ProtuStrankaListNazivFormated>
    <izvorni_sadrzaj>
      <item>MIJOLOVIĆ d.o.o. za graditeljstvo i trgovinu</item>
    </izvorni_sadrzaj>
    <derivirana_varijabla naziv="DomainObject.Predmet.ProtuStrankaListNazivFormated_1">
      <item>MIJOLOVIĆ d.o.o. za graditeljstvo i trgovinu</item>
    </derivirana_varijabla>
  </DomainObject.Predmet.ProtuStrankaListNazivFormated>
  <DomainObject.Predmet.ProtuStrankaListNazivFormatedOIB>
    <izvorni_sadrzaj>
      <item>MIJOLOVIĆ d.o.o. za graditeljstvo i trgovinu, OIB 79241606744</item>
    </izvorni_sadrzaj>
    <derivirana_varijabla naziv="DomainObject.Predmet.ProtuStrankaListNazivFormatedOIB_1">
      <item>MIJOLOVIĆ d.o.o. za graditeljstvo i trgovinu, OIB 79241606744</item>
    </derivirana_varijabla>
  </DomainObject.Predmet.ProtuStrankaListNazivFormatedOIB>
  <DomainObject.Predmet.OstaliListFormated>
    <izvorni_sadrzaj>
      <item>Senka Mijolović</item>
    </izvorni_sadrzaj>
    <derivirana_varijabla naziv="DomainObject.Predmet.OstaliListFormated_1">
      <item>Senka Mijolović</item>
    </derivirana_varijabla>
  </DomainObject.Predmet.OstaliListFormated>
  <DomainObject.Predmet.OstaliListFormatedOIB>
    <izvorni_sadrzaj>
      <item>Senka Mijolović, OIB 83174604981</item>
    </izvorni_sadrzaj>
    <derivirana_varijabla naziv="DomainObject.Predmet.OstaliListFormatedOIB_1">
      <item>Senka Mijolović, OIB 83174604981</item>
    </derivirana_varijabla>
  </DomainObject.Predmet.OstaliListFormatedOIB>
  <DomainObject.Predmet.OstaliListFormatedWithAdress>
    <izvorni_sadrzaj>
      <item>Senka Mijolović, Ulica Seget 8, 23000 Zadar</item>
    </izvorni_sadrzaj>
    <derivirana_varijabla naziv="DomainObject.Predmet.OstaliListFormatedWithAdress_1">
      <item>Senka Mijolović, Ulica Seget 8, 23000 Zadar</item>
    </derivirana_varijabla>
  </DomainObject.Predmet.OstaliListFormatedWithAdress>
  <DomainObject.Predmet.OstaliListFormatedWithAdressOIB>
    <izvorni_sadrzaj>
      <item>Senka Mijolović, OIB 83174604981, Ulica Seget 8, 23000 Zadar</item>
    </izvorni_sadrzaj>
    <derivirana_varijabla naziv="DomainObject.Predmet.OstaliListFormatedWithAdressOIB_1">
      <item>Senka Mijolović, OIB 83174604981, Ulica Seget 8, 23000 Zadar</item>
    </derivirana_varijabla>
  </DomainObject.Predmet.OstaliListFormatedWithAdressOIB>
  <DomainObject.Predmet.OstaliListNazivFormated>
    <izvorni_sadrzaj>
      <item>Senka Mijolović</item>
    </izvorni_sadrzaj>
    <derivirana_varijabla naziv="DomainObject.Predmet.OstaliListNazivFormated_1">
      <item>Senka Mijolović</item>
    </derivirana_varijabla>
  </DomainObject.Predmet.OstaliListNazivFormated>
  <DomainObject.Predmet.OstaliListNazivFormatedOIB>
    <izvorni_sadrzaj>
      <item>Senka Mijolović, OIB 83174604981</item>
    </izvorni_sadrzaj>
    <derivirana_varijabla naziv="DomainObject.Predmet.OstaliListNazivFormatedOIB_1">
      <item>Senka Mijolović, OIB 83174604981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2017.</izvorni_sadrzaj>
    <derivirana_varijabla naziv="DomainObject.Datum_1">9.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MIJOLOVIĆ d.o.o. za graditeljstvo i trgovinu</izvorni_sadrzaj>
    <derivirana_varijabla naziv="DomainObject.Predmet.ProtustrankaIDrugi_1">MIJOLOVIĆ d.o.o. za graditeljstvo i trgovinu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MIJOLOVIĆ d.o.o. za graditeljstvo i trgovinu, OIB 79241606744, Šibenska Ulica 15, 23000 Zadar</izvorni_sadrzaj>
    <derivirana_varijabla naziv="DomainObject.Predmet.ProtustrankaIDrugiAdressOIB_1">MIJOLOVIĆ d.o.o. za graditeljstvo i trgovinu, OIB 79241606744, Šibenska Ulica 15,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MIJOLOVIĆ d.o.o. za graditeljstvo i trgovinu</item>
      <item>Financijska agencija</item>
      <item>Senka Mijolović</item>
    </izvorni_sadrzaj>
    <derivirana_varijabla naziv="DomainObject.Predmet.SudioniciListNaziv_1">
      <item>MIJOLOVIĆ d.o.o. za graditeljstvo i trgovinu</item>
      <item>Financijska agencija</item>
      <item>Senka Mijolović</item>
    </derivirana_varijabla>
  </DomainObject.Predmet.SudioniciListNaziv>
  <DomainObject.Predmet.SudioniciListAdressOIB>
    <izvorni_sadrzaj>
      <item>MIJOLOVIĆ d.o.o. za graditeljstvo i trgovinu, OIB 79241606744, Šibenska Ulica 15,23000 Zadar</item>
      <item>Financijska agencija, OIB 85821130368, Ivana Danila 4,23000 Zadar</item>
      <item>Senka Mijolović, OIB 83174604981, Ulica Seget 8,23000 Zadar</item>
    </izvorni_sadrzaj>
    <derivirana_varijabla naziv="DomainObject.Predmet.SudioniciListAdressOIB_1">
      <item>MIJOLOVIĆ d.o.o. za graditeljstvo i trgovinu, OIB 79241606744, Šibenska Ulica 15,23000 Zadar</item>
      <item>Financijska agencija, OIB 85821130368, Ivana Danila 4,23000 Zadar</item>
      <item>Senka Mijolović, OIB 83174604981, Ulica Seget 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79241606744</item>
      <item>, OIB 85821130368</item>
      <item>, OIB 83174604981</item>
    </izvorni_sadrzaj>
    <derivirana_varijabla naziv="DomainObject.Predmet.SudioniciListNazivOIB_1">
      <item>, OIB 79241606744</item>
      <item>, OIB 85821130368</item>
      <item>, OIB 83174604981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 Savić, OIB 44660472906, B. J. Jelačića 4/5 Zadar</item>
    </izvorni_sadrzaj>
    <derivirana_varijabla naziv="DomainObject.Predmet.StecajniUpraviteljiListAddressOIB_1">
      <item>Blaž Savić, OIB 44660472906, B. J. Jelačića 4/5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336</properties:Words>
  <properties:Characters>1866</properties:Characters>
  <properties:Lines>62</properties:Lines>
  <properties:Paragraphs>24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2312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2017-07-17T12:43:00Z</dcterms:created>
  <dc:creator>Ardena Bajlo</dc:creator>
  <cp:lastModifiedBy>Ardena Bajlo</cp:lastModifiedBy>
  <cp:lastPrinted>2017-08-09T11:34:00Z</cp:lastPrinted>
  <dcterms:modified xmlns:xsi="http://www.w3.org/2001/XMLSchema-instance" xsi:type="dcterms:W3CDTF">2017-08-09T11:37:00Z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