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439d" w14:paraId="5ec439d" w:rsidRDefault="00BD22C3" w:rsidP="00382D05" w:rsidR="00382D05">
      <w:pPr>
        <w:jc w:val="right"/>
        <w15:collapsed w:val="false"/>
      </w:pPr>
      <w:bookmarkStart w:name="_GoBack" w:id="0"/>
      <w:bookmarkEnd w:id="0"/>
      <w:r>
        <w:t>13 St-2/09-357</w:t>
      </w:r>
    </w:p>
    <w:p w:rsidRDefault="00EE4F9C" w:rsidP="00382D05" w:rsidR="00EE4F9C">
      <w:pPr>
        <w:jc w:val="right"/>
      </w:pPr>
    </w:p>
    <w:p w:rsidRDefault="00000336" w:rsidP="00BD22C3" w:rsidR="00BD22C3">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BD22C3" w:rsidP="00BD22C3" w:rsidR="00BD22C3" w:rsidRPr="00D21A2C"/>
    <w:p w:rsidRDefault="00BD22C3" w:rsidP="00BD22C3" w:rsidR="00BD22C3" w:rsidRPr="00B82754">
      <w:pPr>
        <w:ind w:hanging="720" w:left="360"/>
        <w:rPr>
          <w:b/>
        </w:rPr>
      </w:pPr>
      <w:r w:rsidRPr="00B82754">
        <w:rPr>
          <w:b/>
        </w:rPr>
        <w:t xml:space="preserve">     REPUBLIKA HRVATSKA</w:t>
      </w:r>
    </w:p>
    <w:p w:rsidRDefault="00BD22C3" w:rsidP="00BD22C3" w:rsidR="00BD22C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D22C3" w:rsidP="00BD22C3" w:rsidR="00EE4F9C" w:rsidRPr="00BD22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C4592F" w:rsidP="00C255B2" w:rsidR="00C4592F"/>
    <w:p w:rsidRDefault="00DA6690" w:rsidP="00C255B2" w:rsidR="00DA6690"/>
    <w:p w:rsidRDefault="00EE4F9C" w:rsidP="00EE4F9C" w:rsidR="00382D05">
      <w:pPr>
        <w:jc w:val="center"/>
      </w:pPr>
      <w:r>
        <w:t>R</w:t>
      </w:r>
      <w:r w:rsidR="00BD22C3">
        <w:t xml:space="preserve"> </w:t>
      </w:r>
      <w:r>
        <w:t>E</w:t>
      </w:r>
      <w:r w:rsidR="00BD22C3">
        <w:t xml:space="preserve"> </w:t>
      </w:r>
      <w:r>
        <w:t>P</w:t>
      </w:r>
      <w:r w:rsidR="00BD22C3">
        <w:t xml:space="preserve"> </w:t>
      </w:r>
      <w:r>
        <w:t>U</w:t>
      </w:r>
      <w:r w:rsidR="00BD22C3">
        <w:t xml:space="preserve"> </w:t>
      </w:r>
      <w:r>
        <w:t>B</w:t>
      </w:r>
      <w:r w:rsidR="00BD22C3">
        <w:t xml:space="preserve"> </w:t>
      </w:r>
      <w:r>
        <w:t>L</w:t>
      </w:r>
      <w:r w:rsidR="00BD22C3">
        <w:t xml:space="preserve"> </w:t>
      </w:r>
      <w:r>
        <w:t>I</w:t>
      </w:r>
      <w:r w:rsidR="00BD22C3">
        <w:t xml:space="preserve"> </w:t>
      </w:r>
      <w:r>
        <w:t>K</w:t>
      </w:r>
      <w:r w:rsidR="00BD22C3">
        <w:t xml:space="preserve"> </w:t>
      </w:r>
      <w:r>
        <w:t>A</w:t>
      </w:r>
      <w:r w:rsidR="00BD22C3">
        <w:t xml:space="preserve">  </w:t>
      </w:r>
      <w:r>
        <w:t xml:space="preserve"> H</w:t>
      </w:r>
      <w:r w:rsidR="00BD22C3">
        <w:t xml:space="preserve"> </w:t>
      </w:r>
      <w:r>
        <w:t>R</w:t>
      </w:r>
      <w:r w:rsidR="00BD22C3">
        <w:t xml:space="preserve"> </w:t>
      </w:r>
      <w:r>
        <w:t>V</w:t>
      </w:r>
      <w:r w:rsidR="00BD22C3">
        <w:t xml:space="preserve"> </w:t>
      </w:r>
      <w:r>
        <w:t>A</w:t>
      </w:r>
      <w:r w:rsidR="00BD22C3">
        <w:t xml:space="preserve"> </w:t>
      </w:r>
      <w:r>
        <w:t>T</w:t>
      </w:r>
      <w:r w:rsidR="00BD22C3">
        <w:t xml:space="preserve"> </w:t>
      </w:r>
      <w:r>
        <w:t>S</w:t>
      </w:r>
      <w:r w:rsidR="00BD22C3">
        <w:t xml:space="preserve"> </w:t>
      </w:r>
      <w:r>
        <w:t>K</w:t>
      </w:r>
      <w:r w:rsidR="00BD22C3">
        <w:t xml:space="preserve"> </w:t>
      </w:r>
      <w:r>
        <w:t>A</w:t>
      </w:r>
      <w:r w:rsidR="00BD22C3">
        <w:t xml:space="preserve"> </w:t>
      </w:r>
    </w:p>
    <w:p w:rsidRDefault="00984ABF" w:rsidP="00382D05" w:rsidR="00382D05" w:rsidRPr="00EE4F9C">
      <w:pPr>
        <w:jc w:val="center"/>
      </w:pPr>
      <w:r w:rsidRPr="00EE4F9C">
        <w:t>R J E Š E N J E</w:t>
      </w:r>
    </w:p>
    <w:p w:rsidRDefault="0045293B" w:rsidP="00EE4F9C" w:rsidR="0045293B">
      <w:pPr>
        <w:rPr>
          <w:b/>
          <w:sz w:val="28"/>
          <w:szCs w:val="28"/>
        </w:rPr>
      </w:pPr>
    </w:p>
    <w:p w:rsidRDefault="00EE4F9C" w:rsidP="00BD22C3" w:rsidR="00BD22C3">
      <w:pPr>
        <w:rPr>
          <w:b/>
          <w:sz w:val="28"/>
          <w:szCs w:val="28"/>
        </w:rPr>
      </w:pPr>
      <w:r>
        <w:rPr>
          <w:sz w:val="28"/>
          <w:szCs w:val="28"/>
        </w:rPr>
        <w:tab/>
      </w:r>
    </w:p>
    <w:p w:rsidRDefault="00BD22C3" w:rsidP="00BD22C3" w:rsidR="00BD22C3">
      <w:pPr>
        <w:jc w:val="both"/>
      </w:pPr>
      <w:r>
        <w:rPr>
          <w:sz w:val="28"/>
          <w:szCs w:val="28"/>
        </w:rPr>
        <w:tab/>
      </w:r>
      <w:r>
        <w:t xml:space="preserve">Trgovački sud u Osijeku, po stečajnom sucu Jadranki Herman, u stečajnom postupku nad dužnikom PANONIJA  d.d. za domaći i međunarodni transport i špediciju Osijek, us tečaju Osijek, Sv. L. B. Mandića bb, MBS 030011080, OIB 60191908565, dana 10. lipnja 2016.            </w:t>
      </w:r>
    </w:p>
    <w:p w:rsidRDefault="00C4592F" w:rsidP="0045293B" w:rsidR="00C4592F">
      <w:pPr>
        <w:jc w:val="both"/>
      </w:pPr>
    </w:p>
    <w:p w:rsidRDefault="0045293B" w:rsidP="0045293B" w:rsidR="0045293B" w:rsidRPr="0045293B">
      <w:pPr>
        <w:jc w:val="both"/>
      </w:pPr>
    </w:p>
    <w:p w:rsidRDefault="00984ABF" w:rsidP="00984ABF" w:rsidR="00984ABF" w:rsidRPr="00EE4F9C">
      <w:pPr>
        <w:pStyle w:val="Tijeloteksta"/>
        <w:jc w:val="center"/>
        <w:rPr>
          <w:bCs/>
        </w:rPr>
      </w:pPr>
      <w:r w:rsidRPr="00EE4F9C">
        <w:rPr>
          <w:bCs/>
        </w:rPr>
        <w:t xml:space="preserve">r i j e š i o   j e </w:t>
      </w:r>
    </w:p>
    <w:p w:rsidRDefault="0045293B" w:rsidP="00C4592F" w:rsidR="0045293B">
      <w:pPr>
        <w:pStyle w:val="Tijeloteksta"/>
        <w:rPr>
          <w:b/>
          <w:bCs/>
        </w:rPr>
      </w:pPr>
    </w:p>
    <w:p w:rsidRDefault="00DA6690" w:rsidP="00C4592F" w:rsidR="00DA6690">
      <w:pPr>
        <w:pStyle w:val="Tijeloteksta"/>
        <w:rPr>
          <w:b/>
          <w:bCs/>
        </w:rPr>
      </w:pPr>
    </w:p>
    <w:p w:rsidRDefault="00984ABF" w:rsidP="00DA6690" w:rsidR="00984ABF">
      <w:pPr>
        <w:pStyle w:val="Tijeloteksta"/>
        <w:ind w:left="708"/>
      </w:pPr>
      <w:r>
        <w:t xml:space="preserve">I </w:t>
      </w:r>
      <w:r>
        <w:tab/>
        <w:t>U s</w:t>
      </w:r>
      <w:r w:rsidR="00EE4F9C">
        <w:t>tečajnom postupku nad dužnikom</w:t>
      </w:r>
      <w:r w:rsidR="0045293B">
        <w:t xml:space="preserve"> PANONIJA  d.d. za domaći i međunarodni transport i špediciju Osijek, u stečaju, Osijek, Sv. L. B. Mandića bb, MBS 030011080, OIB 60191908565,</w:t>
      </w:r>
      <w:r>
        <w:t xml:space="preserve"> </w:t>
      </w:r>
      <w:r>
        <w:rPr>
          <w:b/>
          <w:bCs/>
        </w:rPr>
        <w:t xml:space="preserve"> </w:t>
      </w:r>
      <w:r w:rsidRPr="0045293B">
        <w:rPr>
          <w:bCs/>
        </w:rPr>
        <w:t>z</w:t>
      </w:r>
      <w:r w:rsidRPr="0045293B">
        <w:t>akazuje se Skupština vjerovnika, za dan</w:t>
      </w:r>
    </w:p>
    <w:p w:rsidRDefault="00DA6690" w:rsidP="00DA6690" w:rsidR="00DA6690" w:rsidRPr="0045293B">
      <w:pPr>
        <w:pStyle w:val="Tijeloteksta"/>
        <w:ind w:left="708"/>
      </w:pPr>
    </w:p>
    <w:p w:rsidRDefault="00B64FD9" w:rsidP="00984ABF" w:rsidR="00984ABF">
      <w:pPr>
        <w:pStyle w:val="Tijeloteksta"/>
        <w:jc w:val="center"/>
      </w:pPr>
      <w:r>
        <w:t>14. srpanj 2016</w:t>
      </w:r>
      <w:r w:rsidR="00EE4F9C" w:rsidRPr="00EE4F9C">
        <w:t>.  godine s početkom u 11</w:t>
      </w:r>
      <w:r>
        <w:t>,0</w:t>
      </w:r>
      <w:r w:rsidR="00984ABF" w:rsidRPr="00EE4F9C">
        <w:t>0 sati</w:t>
      </w:r>
    </w:p>
    <w:p w:rsidRDefault="00DA6690" w:rsidP="00984ABF" w:rsidR="00DA6690" w:rsidRPr="00EE4F9C">
      <w:pPr>
        <w:pStyle w:val="Tijeloteksta"/>
        <w:jc w:val="center"/>
      </w:pPr>
    </w:p>
    <w:p w:rsidRDefault="00984ABF" w:rsidP="00DA6690" w:rsidR="00984ABF">
      <w:pPr>
        <w:pStyle w:val="Tijeloteksta"/>
        <w:ind w:firstLine="708"/>
        <w:jc w:val="left"/>
      </w:pPr>
      <w:r>
        <w:t>u prostorijama Trgovačkog suda Osijek, Zag</w:t>
      </w:r>
      <w:r w:rsidR="00EE4F9C">
        <w:t>rebačka broj 2, soba broj 22/I,</w:t>
      </w:r>
    </w:p>
    <w:p w:rsidRDefault="001432C7" w:rsidP="00DA6690" w:rsidR="001432C7">
      <w:pPr>
        <w:pStyle w:val="Tijeloteksta"/>
        <w:ind w:firstLine="708"/>
        <w:jc w:val="left"/>
      </w:pPr>
      <w:r>
        <w:t>sa sljedećim dnevnim redom:</w:t>
      </w:r>
    </w:p>
    <w:p w:rsidRDefault="001432C7" w:rsidP="001432C7" w:rsidR="001432C7">
      <w:pPr>
        <w:pStyle w:val="Tijeloteksta"/>
        <w:numPr>
          <w:ilvl w:val="0"/>
          <w:numId w:val="4"/>
        </w:numPr>
        <w:jc w:val="left"/>
      </w:pPr>
      <w:r>
        <w:t>Izvješće stečajnog upravitelja o dosadašnjem tijeku stečajnog postupka.</w:t>
      </w:r>
    </w:p>
    <w:p w:rsidRDefault="001432C7" w:rsidP="001432C7" w:rsidR="001432C7">
      <w:pPr>
        <w:pStyle w:val="Tijeloteksta"/>
        <w:numPr>
          <w:ilvl w:val="0"/>
          <w:numId w:val="4"/>
        </w:numPr>
        <w:jc w:val="left"/>
      </w:pPr>
      <w:r>
        <w:t>Donošenje odluke o daljnjem tijeku stečajnog postupka.</w:t>
      </w:r>
    </w:p>
    <w:p w:rsidRDefault="00C4592F" w:rsidP="00984ABF" w:rsidR="00C4592F">
      <w:pPr>
        <w:pStyle w:val="Tijeloteksta"/>
        <w:jc w:val="left"/>
      </w:pPr>
    </w:p>
    <w:p w:rsidRDefault="00DA6690" w:rsidP="00984ABF" w:rsidR="00DA6690">
      <w:pPr>
        <w:pStyle w:val="Tijeloteksta"/>
        <w:jc w:val="left"/>
      </w:pPr>
    </w:p>
    <w:p w:rsidRDefault="00984ABF" w:rsidP="00984ABF" w:rsidR="00984ABF" w:rsidRPr="00EE4F9C">
      <w:pPr>
        <w:pStyle w:val="Tijeloteksta"/>
        <w:jc w:val="center"/>
      </w:pPr>
      <w:r w:rsidRPr="00EE4F9C">
        <w:t>Obrazloženje</w:t>
      </w:r>
    </w:p>
    <w:p w:rsidRDefault="00C4592F" w:rsidP="00C4592F" w:rsidR="00C4592F">
      <w:pPr>
        <w:pStyle w:val="Tijeloteksta"/>
        <w:rPr>
          <w:b/>
        </w:rPr>
      </w:pPr>
    </w:p>
    <w:p w:rsidRDefault="00DA6690" w:rsidP="00C4592F" w:rsidR="00DA6690">
      <w:pPr>
        <w:pStyle w:val="Tijeloteksta"/>
        <w:rPr>
          <w:b/>
        </w:rPr>
      </w:pPr>
    </w:p>
    <w:p w:rsidRDefault="00B64FD9" w:rsidP="00B64FD9" w:rsidR="00F65074">
      <w:pPr>
        <w:pStyle w:val="Tijeloteksta"/>
        <w:ind w:firstLine="708"/>
      </w:pPr>
      <w:r w:rsidRPr="00E76019">
        <w:t>Rješenjem ovog suda poslovni broj St-</w:t>
      </w:r>
      <w:r>
        <w:t xml:space="preserve">2/09-340 od 22. prosinca 2015. godine, razriješen je dužnosti stečajni upravitelj dužnika Šimo Bošnjak dipl. iur. iz Osijeka, koji je imenovan kao stečajni upravitelj dužnika rješenjem o otvaranju stečajnog postupka nad dužnikom St-2/09-13 od 13. veljače 2009. </w:t>
      </w:r>
      <w:r w:rsidR="00F65074">
        <w:t>godine, i</w:t>
      </w:r>
      <w:r>
        <w:t>stim rješenjem za stečajnog up</w:t>
      </w:r>
      <w:r w:rsidR="00F65074">
        <w:t>ravitelja dužnika imenovana je Nada Gagro odvjetnica iz Vinkovaca.</w:t>
      </w:r>
    </w:p>
    <w:p w:rsidRDefault="00F65074" w:rsidP="00B64FD9" w:rsidR="00F65074">
      <w:pPr>
        <w:pStyle w:val="Tijeloteksta"/>
        <w:ind w:firstLine="708"/>
      </w:pPr>
    </w:p>
    <w:p w:rsidRDefault="00F65074" w:rsidP="00B64FD9" w:rsidR="00F65074">
      <w:pPr>
        <w:pStyle w:val="Tijeloteksta"/>
        <w:ind w:firstLine="708"/>
      </w:pPr>
      <w:r>
        <w:t>Dana 02. lipnja 2016. godine stečajna upraviteljica dužnika u spis je dostavila izvješće o tijeku stečajnog postupka i stanju stečajne mase (obrazac 20.) koje izvješće je objavljeno na e-oglasna ploča suda dana 07. lipnja 2016. godine. U istom izvješću predložila je</w:t>
      </w:r>
      <w:r w:rsidR="00494431">
        <w:t xml:space="preserve"> sazivanje Skupštine vjerovnika, </w:t>
      </w:r>
      <w:r>
        <w:t>radi rasprave</w:t>
      </w:r>
      <w:r w:rsidR="00494431">
        <w:t xml:space="preserve"> o dosadašnjem tijeku stečajnog postupka kao i donošenja odluke o daljnjem tijeku stečajnog postupka nad dužnikom.</w:t>
      </w:r>
    </w:p>
    <w:p w:rsidRDefault="00DA6690" w:rsidP="00B64FD9" w:rsidR="00DA6690">
      <w:pPr>
        <w:pStyle w:val="Tijeloteksta"/>
        <w:ind w:firstLine="708"/>
      </w:pPr>
    </w:p>
    <w:p w:rsidRDefault="00DA6690" w:rsidP="00B64FD9" w:rsidR="00DA6690">
      <w:pPr>
        <w:pStyle w:val="Tijeloteksta"/>
        <w:ind w:firstLine="708"/>
      </w:pPr>
    </w:p>
    <w:p w:rsidRDefault="00DA6690" w:rsidP="00B64FD9" w:rsidR="00DA6690">
      <w:pPr>
        <w:pStyle w:val="Tijeloteksta"/>
        <w:ind w:firstLine="708"/>
      </w:pPr>
    </w:p>
    <w:p w:rsidRDefault="00DA6690" w:rsidP="00DA6690" w:rsidR="00DA6690">
      <w:pPr>
        <w:pStyle w:val="Tijeloteksta"/>
        <w:ind w:firstLine="708"/>
        <w:jc w:val="center"/>
      </w:pPr>
      <w:r>
        <w:lastRenderedPageBreak/>
        <w:t>2</w:t>
      </w:r>
    </w:p>
    <w:p w:rsidRDefault="00DA6690" w:rsidP="00DA6690" w:rsidR="00DA6690">
      <w:pPr>
        <w:jc w:val="right"/>
      </w:pPr>
      <w:r>
        <w:t>13 St-2/09-357</w:t>
      </w:r>
    </w:p>
    <w:p w:rsidRDefault="00DA6690" w:rsidP="00DA6690" w:rsidR="00DA6690">
      <w:pPr>
        <w:pStyle w:val="Tijeloteksta"/>
        <w:ind w:firstLine="708"/>
        <w:jc w:val="center"/>
      </w:pPr>
    </w:p>
    <w:p w:rsidRDefault="00DA6690" w:rsidP="00DA6690" w:rsidR="00DA6690">
      <w:pPr>
        <w:pStyle w:val="Tijeloteksta"/>
        <w:ind w:firstLine="708"/>
        <w:jc w:val="center"/>
      </w:pPr>
    </w:p>
    <w:p w:rsidRDefault="00DA6690" w:rsidP="00DA6690" w:rsidR="00DA6690">
      <w:pPr>
        <w:pStyle w:val="Tijeloteksta"/>
        <w:ind w:firstLine="708"/>
        <w:jc w:val="center"/>
      </w:pPr>
    </w:p>
    <w:p w:rsidRDefault="00B64FD9" w:rsidP="00494431" w:rsidR="00B64FD9">
      <w:pPr>
        <w:pStyle w:val="Tijeloteksta"/>
        <w:ind w:firstLine="708"/>
      </w:pPr>
      <w:r>
        <w:t xml:space="preserve"> </w:t>
      </w:r>
    </w:p>
    <w:p w:rsidRDefault="00B64FD9" w:rsidP="00B64FD9" w:rsidR="00B64FD9">
      <w:pPr>
        <w:pStyle w:val="Tijeloteksta"/>
      </w:pPr>
      <w:r>
        <w:tab/>
        <w:t xml:space="preserve">Sukladno članku 38 b stav 1 točka 1 Stečajnog zakona </w:t>
      </w:r>
      <w:r w:rsidR="00494431">
        <w:t xml:space="preserve">(Narodne novine broj  44/96, 29/99, 129/00, 123/03, 82/06, 116/10, 25/12, 133/12 u vezi s člankom 441. Stečajnog zakona Narodne novine 71/15)  </w:t>
      </w:r>
      <w:r>
        <w:t xml:space="preserve"> riješeno je kao u izreci. </w:t>
      </w:r>
    </w:p>
    <w:p w:rsidRDefault="00B64FD9" w:rsidP="00B64FD9" w:rsidR="00B64FD9">
      <w:pPr>
        <w:pStyle w:val="Tijeloteksta"/>
        <w:jc w:val="left"/>
      </w:pPr>
    </w:p>
    <w:p w:rsidRDefault="00DA6690" w:rsidP="00B64FD9" w:rsidR="00DA6690">
      <w:pPr>
        <w:pStyle w:val="Tijeloteksta"/>
        <w:jc w:val="left"/>
      </w:pPr>
    </w:p>
    <w:p w:rsidRDefault="00B64FD9" w:rsidP="00B64FD9" w:rsidR="00DA6690">
      <w:pPr>
        <w:pStyle w:val="Tijeloteksta"/>
        <w:ind w:left="360"/>
        <w:jc w:val="center"/>
      </w:pPr>
      <w:r>
        <w:t>U Osijeku</w:t>
      </w:r>
      <w:r w:rsidR="00494431">
        <w:t xml:space="preserve"> 10. lipanj 2016. </w:t>
      </w:r>
      <w:r>
        <w:t xml:space="preserve"> </w:t>
      </w:r>
    </w:p>
    <w:p w:rsidRDefault="00DA6690" w:rsidP="00B64FD9" w:rsidR="00DA6690">
      <w:pPr>
        <w:pStyle w:val="Tijeloteksta"/>
        <w:ind w:left="360"/>
        <w:jc w:val="center"/>
      </w:pPr>
    </w:p>
    <w:p w:rsidRDefault="00B64FD9" w:rsidP="00B64FD9" w:rsidR="00B64FD9">
      <w:pPr>
        <w:pStyle w:val="Tijeloteksta"/>
        <w:ind w:left="360"/>
        <w:jc w:val="center"/>
      </w:pPr>
      <w:r>
        <w:t xml:space="preserve"> </w:t>
      </w:r>
    </w:p>
    <w:p w:rsidRDefault="00B64FD9" w:rsidP="00B64FD9" w:rsidR="00B64FD9">
      <w:pPr>
        <w:pStyle w:val="Tijeloteksta"/>
        <w:ind w:left="360"/>
        <w:jc w:val="left"/>
      </w:pPr>
      <w:r>
        <w:t>Zapisničar</w:t>
      </w:r>
    </w:p>
    <w:p w:rsidRDefault="00B64FD9" w:rsidP="00B64FD9" w:rsidR="00B64FD9">
      <w:pPr>
        <w:pStyle w:val="Tijeloteksta"/>
        <w:ind w:left="360"/>
        <w:jc w:val="left"/>
      </w:pPr>
      <w:r>
        <w:t>Maja Kocijan</w:t>
      </w:r>
    </w:p>
    <w:p w:rsidRDefault="00DA6690" w:rsidP="00B64FD9" w:rsidR="00DA6690">
      <w:pPr>
        <w:pStyle w:val="Tijeloteksta"/>
        <w:ind w:left="360"/>
        <w:jc w:val="left"/>
      </w:pPr>
    </w:p>
    <w:p w:rsidRDefault="00B64FD9" w:rsidP="00B64FD9" w:rsidR="00B64FD9">
      <w:pPr>
        <w:pStyle w:val="Tijeloteksta"/>
        <w:ind w:left="360"/>
        <w:jc w:val="left"/>
      </w:pPr>
      <w:r>
        <w:tab/>
      </w:r>
      <w:r>
        <w:tab/>
      </w:r>
      <w:r>
        <w:tab/>
      </w:r>
      <w:r>
        <w:tab/>
      </w:r>
      <w:r>
        <w:tab/>
      </w:r>
      <w:r>
        <w:tab/>
      </w:r>
      <w:r>
        <w:tab/>
      </w:r>
      <w:r>
        <w:tab/>
      </w:r>
      <w:r>
        <w:tab/>
        <w:t>STEČAJNI SUDAC</w:t>
      </w:r>
    </w:p>
    <w:p w:rsidRDefault="00B64FD9" w:rsidP="00B64FD9" w:rsidR="00B64FD9">
      <w:pPr>
        <w:pStyle w:val="Tijeloteksta"/>
        <w:ind w:left="360"/>
        <w:jc w:val="left"/>
      </w:pPr>
      <w:r>
        <w:tab/>
      </w:r>
      <w:r>
        <w:tab/>
      </w:r>
      <w:r>
        <w:tab/>
      </w:r>
      <w:r>
        <w:tab/>
      </w:r>
      <w:r>
        <w:tab/>
      </w:r>
      <w:r>
        <w:tab/>
      </w:r>
      <w:r>
        <w:tab/>
        <w:t xml:space="preserve">  </w:t>
      </w:r>
      <w:r>
        <w:tab/>
        <w:t xml:space="preserve">    </w:t>
      </w:r>
      <w:r>
        <w:tab/>
        <w:t xml:space="preserve">    Jadranka Herman</w:t>
      </w:r>
    </w:p>
    <w:p w:rsidRDefault="00DA6690" w:rsidP="00B64FD9" w:rsidR="00DA6690">
      <w:pPr>
        <w:pStyle w:val="Tijeloteksta"/>
        <w:ind w:left="360"/>
        <w:jc w:val="left"/>
      </w:pPr>
    </w:p>
    <w:p w:rsidRDefault="00B64FD9" w:rsidP="00B64FD9" w:rsidR="00B64FD9">
      <w:pPr>
        <w:pStyle w:val="Tijeloteksta"/>
        <w:ind w:left="360"/>
        <w:jc w:val="left"/>
      </w:pPr>
    </w:p>
    <w:p w:rsidRDefault="00B64FD9" w:rsidP="00B64FD9" w:rsidR="00B64FD9">
      <w:pPr>
        <w:pStyle w:val="Tijeloteksta"/>
        <w:ind w:left="360"/>
        <w:jc w:val="left"/>
      </w:pPr>
      <w:r>
        <w:t>UPUTA O PRAVNOM LIJEKU:</w:t>
      </w:r>
    </w:p>
    <w:p w:rsidRDefault="00B64FD9" w:rsidP="00B64FD9" w:rsidR="00B64FD9">
      <w:pPr>
        <w:pStyle w:val="Tijeloteksta"/>
        <w:ind w:left="360"/>
        <w:jc w:val="left"/>
      </w:pPr>
      <w:r>
        <w:t xml:space="preserve">Protiv ovog rješenja nije dopuštena žalba (čl. </w:t>
      </w:r>
      <w:smartTag w:element="metricconverter" w:uri="urn:schemas-microsoft-com:office:smarttags">
        <w:smartTagPr>
          <w:attr w:val="278. st" w:name="ProductID"/>
        </w:smartTagPr>
        <w:r>
          <w:t>278. st</w:t>
        </w:r>
      </w:smartTag>
      <w:r>
        <w:t>. 2. ZPP-a u vezi s čl. 6. SZ-a).</w:t>
      </w:r>
    </w:p>
    <w:p w:rsidRDefault="00B64FD9" w:rsidP="00B64FD9" w:rsidR="00B64FD9">
      <w:pPr>
        <w:pStyle w:val="Tijeloteksta"/>
        <w:ind w:left="360"/>
        <w:jc w:val="left"/>
      </w:pPr>
    </w:p>
    <w:p w:rsidRDefault="00B64FD9" w:rsidP="00B64FD9" w:rsidR="00B64FD9">
      <w:pPr>
        <w:pStyle w:val="Tijeloteksta"/>
        <w:ind w:left="360"/>
        <w:jc w:val="left"/>
      </w:pPr>
      <w:r>
        <w:t>DNA</w:t>
      </w:r>
    </w:p>
    <w:p w:rsidRDefault="00B64FD9" w:rsidP="00B64FD9" w:rsidR="00B64FD9">
      <w:pPr>
        <w:pStyle w:val="Tijeloteksta"/>
        <w:numPr>
          <w:ilvl w:val="0"/>
          <w:numId w:val="3"/>
        </w:numPr>
        <w:jc w:val="left"/>
      </w:pPr>
      <w:r>
        <w:t>Stečajni upravitelj</w:t>
      </w:r>
      <w:r w:rsidR="00494431">
        <w:t xml:space="preserve"> Nada Gagro</w:t>
      </w:r>
    </w:p>
    <w:p w:rsidRDefault="00494431" w:rsidP="00B64FD9" w:rsidR="00B64FD9">
      <w:pPr>
        <w:pStyle w:val="Tijeloteksta"/>
        <w:numPr>
          <w:ilvl w:val="0"/>
          <w:numId w:val="3"/>
        </w:numPr>
        <w:jc w:val="left"/>
      </w:pPr>
      <w:r>
        <w:t>e-o</w:t>
      </w:r>
      <w:r w:rsidR="00B64FD9">
        <w:t>glasna ploča</w:t>
      </w:r>
    </w:p>
    <w:p w:rsidRDefault="00B64FD9" w:rsidP="00494431" w:rsidR="00B64FD9">
      <w:pPr>
        <w:pStyle w:val="Tijeloteksta"/>
        <w:numPr>
          <w:ilvl w:val="0"/>
          <w:numId w:val="3"/>
        </w:numPr>
        <w:jc w:val="left"/>
      </w:pPr>
      <w:r>
        <w:t>Članovi Odbora vjerovnika:</w:t>
      </w:r>
    </w:p>
    <w:p w:rsidRDefault="00427133" w:rsidP="00427133" w:rsidR="00B64FD9">
      <w:pPr>
        <w:numPr>
          <w:ilvl w:val="0"/>
          <w:numId w:val="9"/>
        </w:numPr>
      </w:pPr>
      <w:r>
        <w:t>Marko Tomljenović, Čepin, I. Adamovića 68 – predstavnik radnika</w:t>
      </w:r>
    </w:p>
    <w:p w:rsidRDefault="00427133" w:rsidP="00427133" w:rsidR="00427133">
      <w:pPr>
        <w:numPr>
          <w:ilvl w:val="0"/>
          <w:numId w:val="9"/>
        </w:numPr>
      </w:pPr>
      <w:r>
        <w:t>Hypo Alpe-Adria-Bank d.d. Zagreb, Zagreb, Slavonska avenija 6</w:t>
      </w:r>
    </w:p>
    <w:p w:rsidRDefault="00427133" w:rsidP="00427133" w:rsidR="00427133">
      <w:pPr>
        <w:numPr>
          <w:ilvl w:val="0"/>
          <w:numId w:val="9"/>
        </w:numPr>
      </w:pPr>
      <w:r>
        <w:t>Ventex d.o.o. Kostrena po odvjetniku Juraj Marinić, Osijek, Gundulićeva 5</w:t>
      </w:r>
    </w:p>
    <w:p w:rsidRDefault="007768CE" w:rsidP="007768CE" w:rsidR="007768CE" w:rsidRPr="00382D05">
      <w:pPr>
        <w:pStyle w:val="Odlomakpopisa"/>
        <w:numPr>
          <w:ilvl w:val="0"/>
          <w:numId w:val="3"/>
        </w:numPr>
      </w:pPr>
      <w:r>
        <w:t>roč. 14/7</w:t>
      </w:r>
    </w:p>
    <w:p w:rsidRDefault="00382D05" w:rsidP="00B64FD9" w:rsidR="00382D05" w:rsidRPr="00382D05">
      <w:pPr>
        <w:pStyle w:val="Tijeloteksta"/>
        <w:ind w:firstLine="708"/>
      </w:pPr>
    </w:p>
    <w:sectPr w:rsidSect="00BD22C3" w:rsidR="00382D05" w:rsidRPr="00382D05">
      <w:pgSz w:h="16838" w:w="11906"/>
      <w:pgMar w:gutter="0" w:footer="708" w:header="708" w:left="1417" w:bottom="709"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311F3"/>
    <w:multiLevelType w:val="hybridMultilevel"/>
    <w:tmpl w:val="9B5EF43E"/>
    <w:lvl w:tplc="1F824702" w:ilvl="0">
      <w:start w:val="13"/>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8970B9E"/>
    <w:multiLevelType w:val="hybridMultilevel"/>
    <w:tmpl w:val="61BCFC84"/>
    <w:lvl w:tplc="9B4054B6"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EA67D8"/>
    <w:multiLevelType w:val="hybridMultilevel"/>
    <w:tmpl w:val="B43A87DC"/>
    <w:lvl w:tplc="F0E0851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392F714D"/>
    <w:multiLevelType w:val="hybridMultilevel"/>
    <w:tmpl w:val="BB7E64F6"/>
    <w:lvl w:tplc="D6808466" w:ilvl="0">
      <w:start w:val="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C930387"/>
    <w:multiLevelType w:val="hybridMultilevel"/>
    <w:tmpl w:val="0944ED70"/>
    <w:lvl w:tplc="5C20C81A" w:ilvl="0">
      <w:start w:val="1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392055E"/>
    <w:multiLevelType w:val="hybridMultilevel"/>
    <w:tmpl w:val="D180B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1D0DAB"/>
    <w:multiLevelType w:val="hybridMultilevel"/>
    <w:tmpl w:val="18D4C37A"/>
    <w:lvl w:tplc="A8AC64E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2900B10"/>
    <w:multiLevelType w:val="hybridMultilevel"/>
    <w:tmpl w:val="DF24F518"/>
    <w:lvl w:tplc="0409000F"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3"/>
  </w:num>
  <w:num w:numId="2">
    <w:abstractNumId w:val="6"/>
  </w:num>
  <w:num w:numId="3">
    <w:abstractNumId w:val="2"/>
  </w:num>
  <w:num w:numId="4">
    <w:abstractNumId w:val="8"/>
  </w:num>
  <w:num w:numId="5">
    <w:abstractNumId w:val="5"/>
  </w:num>
  <w:num w:numId="6">
    <w:abstractNumId w:val="7"/>
  </w:num>
  <w:num w:numId="7">
    <w:abstractNumId w:val="4"/>
  </w:num>
  <w:num w:numId="8">
    <w:abstractNumId w:val="0"/>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0336"/>
    <w:rsid w:val="00012BB2"/>
    <w:rsid w:val="00014887"/>
    <w:rsid w:val="00016B25"/>
    <w:rsid w:val="00035864"/>
    <w:rsid w:val="000535EA"/>
    <w:rsid w:val="00077C9D"/>
    <w:rsid w:val="00091B4B"/>
    <w:rsid w:val="000D0569"/>
    <w:rsid w:val="000E762A"/>
    <w:rsid w:val="00102060"/>
    <w:rsid w:val="001432C7"/>
    <w:rsid w:val="001437B2"/>
    <w:rsid w:val="00173F18"/>
    <w:rsid w:val="001B49A2"/>
    <w:rsid w:val="001C73F4"/>
    <w:rsid w:val="001C7F1E"/>
    <w:rsid w:val="001D18EE"/>
    <w:rsid w:val="001E375C"/>
    <w:rsid w:val="002063E3"/>
    <w:rsid w:val="0025000D"/>
    <w:rsid w:val="00267D26"/>
    <w:rsid w:val="0028507D"/>
    <w:rsid w:val="0029230D"/>
    <w:rsid w:val="002A2AF5"/>
    <w:rsid w:val="002D2610"/>
    <w:rsid w:val="002D7681"/>
    <w:rsid w:val="002F4AAF"/>
    <w:rsid w:val="002F66FE"/>
    <w:rsid w:val="003276D7"/>
    <w:rsid w:val="00342079"/>
    <w:rsid w:val="003612A7"/>
    <w:rsid w:val="00375C7E"/>
    <w:rsid w:val="00382D05"/>
    <w:rsid w:val="003832CA"/>
    <w:rsid w:val="003833EB"/>
    <w:rsid w:val="003879D1"/>
    <w:rsid w:val="003924AF"/>
    <w:rsid w:val="003A3E78"/>
    <w:rsid w:val="003A56C0"/>
    <w:rsid w:val="003A610E"/>
    <w:rsid w:val="003C01DF"/>
    <w:rsid w:val="003D02B1"/>
    <w:rsid w:val="003D1D04"/>
    <w:rsid w:val="0041638D"/>
    <w:rsid w:val="00421D71"/>
    <w:rsid w:val="00423F56"/>
    <w:rsid w:val="00427133"/>
    <w:rsid w:val="00436570"/>
    <w:rsid w:val="0045293B"/>
    <w:rsid w:val="004638F5"/>
    <w:rsid w:val="0046632E"/>
    <w:rsid w:val="00476EB4"/>
    <w:rsid w:val="00482F57"/>
    <w:rsid w:val="0048747B"/>
    <w:rsid w:val="00494431"/>
    <w:rsid w:val="004A6F2C"/>
    <w:rsid w:val="004B490A"/>
    <w:rsid w:val="004C3969"/>
    <w:rsid w:val="004D5A26"/>
    <w:rsid w:val="004E466C"/>
    <w:rsid w:val="004F5FE8"/>
    <w:rsid w:val="00534964"/>
    <w:rsid w:val="0053545A"/>
    <w:rsid w:val="005437AE"/>
    <w:rsid w:val="00545793"/>
    <w:rsid w:val="00550133"/>
    <w:rsid w:val="00556098"/>
    <w:rsid w:val="005931E7"/>
    <w:rsid w:val="005B1166"/>
    <w:rsid w:val="005B59B6"/>
    <w:rsid w:val="005C01B9"/>
    <w:rsid w:val="005D2A79"/>
    <w:rsid w:val="005D7EC1"/>
    <w:rsid w:val="005E0CFB"/>
    <w:rsid w:val="00613D0A"/>
    <w:rsid w:val="00632865"/>
    <w:rsid w:val="00633654"/>
    <w:rsid w:val="006372FF"/>
    <w:rsid w:val="00652724"/>
    <w:rsid w:val="00666402"/>
    <w:rsid w:val="0069656A"/>
    <w:rsid w:val="006A6EBE"/>
    <w:rsid w:val="006B29B9"/>
    <w:rsid w:val="006C36CE"/>
    <w:rsid w:val="00711561"/>
    <w:rsid w:val="0073010A"/>
    <w:rsid w:val="00766D29"/>
    <w:rsid w:val="0077329E"/>
    <w:rsid w:val="007768CE"/>
    <w:rsid w:val="0078009A"/>
    <w:rsid w:val="00796AED"/>
    <w:rsid w:val="007A4540"/>
    <w:rsid w:val="007E7376"/>
    <w:rsid w:val="00817C66"/>
    <w:rsid w:val="00860129"/>
    <w:rsid w:val="00875548"/>
    <w:rsid w:val="008A66B9"/>
    <w:rsid w:val="008C7029"/>
    <w:rsid w:val="00901EF5"/>
    <w:rsid w:val="00912CF5"/>
    <w:rsid w:val="00937840"/>
    <w:rsid w:val="009525D4"/>
    <w:rsid w:val="00980E4D"/>
    <w:rsid w:val="00984ABF"/>
    <w:rsid w:val="009A412B"/>
    <w:rsid w:val="009B40D7"/>
    <w:rsid w:val="009B46D8"/>
    <w:rsid w:val="009C670C"/>
    <w:rsid w:val="009E5D6D"/>
    <w:rsid w:val="00A07CA2"/>
    <w:rsid w:val="00A46436"/>
    <w:rsid w:val="00A57AB7"/>
    <w:rsid w:val="00AA6B6E"/>
    <w:rsid w:val="00B24B41"/>
    <w:rsid w:val="00B64FD9"/>
    <w:rsid w:val="00B82540"/>
    <w:rsid w:val="00B95B20"/>
    <w:rsid w:val="00BD22C3"/>
    <w:rsid w:val="00BE33FF"/>
    <w:rsid w:val="00C2016D"/>
    <w:rsid w:val="00C255B2"/>
    <w:rsid w:val="00C4592F"/>
    <w:rsid w:val="00CA01EF"/>
    <w:rsid w:val="00CE0EE4"/>
    <w:rsid w:val="00D212DB"/>
    <w:rsid w:val="00D23251"/>
    <w:rsid w:val="00D24D2F"/>
    <w:rsid w:val="00D97782"/>
    <w:rsid w:val="00DA4636"/>
    <w:rsid w:val="00DA6690"/>
    <w:rsid w:val="00DE5F69"/>
    <w:rsid w:val="00E23AF8"/>
    <w:rsid w:val="00E427A9"/>
    <w:rsid w:val="00E60C19"/>
    <w:rsid w:val="00E96356"/>
    <w:rsid w:val="00EA028A"/>
    <w:rsid w:val="00EC0019"/>
    <w:rsid w:val="00ED4C16"/>
    <w:rsid w:val="00EE4F9C"/>
    <w:rsid w:val="00F040DB"/>
    <w:rsid w:val="00F46E60"/>
    <w:rsid w:val="00F6215D"/>
    <w:rsid w:val="00F65074"/>
    <w:rsid w:val="00F70817"/>
    <w:rsid w:val="00F73514"/>
    <w:rsid w:val="00F82537"/>
    <w:rsid w:val="00F83779"/>
    <w:rsid w:val="00FE0CCA"/>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4ABF"/>
    <w:pPr>
      <w:jc w:val="both"/>
    </w:pPr>
  </w:style>
  <w:style w:customStyle="true" w:styleId="TijelotekstaChar" w:type="character">
    <w:name w:val="Tijelo teksta Char"/>
    <w:link w:val="Tijeloteksta"/>
    <w:rsid w:val="0045293B"/>
    <w:rPr>
      <w:sz w:val="24"/>
      <w:szCs w:val="24"/>
    </w:rPr>
  </w:style>
  <w:style w:styleId="Naglaeno" w:type="character">
    <w:name w:val="Strong"/>
    <w:qFormat/>
    <w:rsid w:val="00BD22C3"/>
    <w:rPr>
      <w:b/>
      <w:bCs/>
    </w:rPr>
  </w:style>
  <w:style w:styleId="Tekstbalonia" w:type="paragraph">
    <w:name w:val="Balloon Text"/>
    <w:basedOn w:val="Normal"/>
    <w:link w:val="TekstbaloniaChar"/>
    <w:rsid w:val="00DA6690"/>
    <w:rPr>
      <w:rFonts w:cs="Tahoma" w:hAnsi="Tahoma" w:ascii="Tahoma"/>
      <w:sz w:val="16"/>
      <w:szCs w:val="16"/>
    </w:rPr>
  </w:style>
  <w:style w:customStyle="true" w:styleId="TekstbaloniaChar" w:type="character">
    <w:name w:val="Tekst balončića Char"/>
    <w:basedOn w:val="Zadanifontodlomka"/>
    <w:link w:val="Tekstbalonia"/>
    <w:rsid w:val="00DA6690"/>
    <w:rPr>
      <w:rFonts w:cs="Tahoma" w:hAnsi="Tahoma" w:ascii="Tahoma"/>
      <w:sz w:val="16"/>
      <w:szCs w:val="16"/>
    </w:rPr>
  </w:style>
  <w:style w:styleId="Odlomakpopisa" w:type="paragraph">
    <w:name w:val="List Paragraph"/>
    <w:basedOn w:val="Normal"/>
    <w:uiPriority w:val="34"/>
    <w:qFormat/>
    <w:rsid w:val="007768CE"/>
    <w:pPr>
      <w:ind w:left="720"/>
      <w:contextualSpacing/>
    </w:pPr>
  </w:style>
  <w:style w:styleId="Tekstrezerviranogmjesta" w:type="character">
    <w:name w:val="Placeholder Text"/>
    <w:basedOn w:val="Zadanifontodlomka"/>
    <w:uiPriority w:val="99"/>
    <w:semiHidden/>
    <w:rsid w:val="001D18EE"/>
    <w:rPr>
      <w:color w:val="808080"/>
      <w:bdr w:space="0" w:sz="0" w:color="auto" w:val="none"/>
      <w:shd w:fill="auto" w:color="auto" w:val="clear"/>
    </w:rPr>
  </w:style>
  <w:style w:customStyle="true" w:styleId="eSPISCCParagraphDefaultFont" w:type="character">
    <w:name w:val="eSPIS_CC_Paragraph Default Font"/>
    <w:basedOn w:val="Zadanifontodlomka"/>
    <w:rsid w:val="001D18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8EE"/>
    <w:rPr>
      <w:bdr w:space="0" w:sz="0" w:color="auto" w:val="none"/>
      <w:shd w:fill="FFFFCC" w:color="auto" w:val="clear"/>
      <w:lang w:val="hr-HR"/>
    </w:rPr>
  </w:style>
  <w:style w:customStyle="true" w:styleId="PozadinaSvijetloCrvena" w:type="character">
    <w:name w:val="Pozadina_SvijetloCrvena"/>
    <w:basedOn w:val="eSPISCCParagraphDefaultFont"/>
    <w:rsid w:val="001D18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8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4ABF"/>
    <w:pPr>
      <w:jc w:val="both"/>
    </w:pPr>
  </w:style>
  <w:style w:customStyle="1" w:styleId="TijelotekstaChar" w:type="character">
    <w:name w:val="Tijelo teksta Char"/>
    <w:link w:val="Tijeloteksta"/>
    <w:rsid w:val="0045293B"/>
    <w:rPr>
      <w:sz w:val="24"/>
      <w:szCs w:val="24"/>
    </w:rPr>
  </w:style>
  <w:style w:styleId="Naglaeno" w:type="character">
    <w:name w:val="Strong"/>
    <w:qFormat/>
    <w:rsid w:val="00BD22C3"/>
    <w:rPr>
      <w:b/>
      <w:bCs/>
    </w:rPr>
  </w:style>
  <w:style w:styleId="Tekstbalonia" w:type="paragraph">
    <w:name w:val="Balloon Text"/>
    <w:basedOn w:val="Normal"/>
    <w:link w:val="TekstbaloniaChar"/>
    <w:rsid w:val="00DA6690"/>
    <w:rPr>
      <w:rFonts w:ascii="Tahoma" w:cs="Tahoma" w:hAnsi="Tahoma"/>
      <w:sz w:val="16"/>
      <w:szCs w:val="16"/>
    </w:rPr>
  </w:style>
  <w:style w:customStyle="1" w:styleId="TekstbaloniaChar" w:type="character">
    <w:name w:val="Tekst balončića Char"/>
    <w:basedOn w:val="Zadanifontodlomka"/>
    <w:link w:val="Tekstbalonia"/>
    <w:rsid w:val="00DA6690"/>
    <w:rPr>
      <w:rFonts w:ascii="Tahoma" w:cs="Tahoma" w:hAnsi="Tahoma"/>
      <w:sz w:val="16"/>
      <w:szCs w:val="16"/>
    </w:rPr>
  </w:style>
  <w:style w:styleId="Odlomakpopisa" w:type="paragraph">
    <w:name w:val="List Paragraph"/>
    <w:basedOn w:val="Normal"/>
    <w:uiPriority w:val="34"/>
    <w:qFormat/>
    <w:rsid w:val="007768CE"/>
    <w:pPr>
      <w:ind w:left="720"/>
      <w:contextualSpacing/>
    </w:pPr>
  </w:style>
  <w:style w:styleId="Tekstrezerviranogmjesta" w:type="character">
    <w:name w:val="Placeholder Text"/>
    <w:basedOn w:val="Zadanifontodlomka"/>
    <w:uiPriority w:val="99"/>
    <w:semiHidden/>
    <w:rsid w:val="001D18EE"/>
    <w:rPr>
      <w:color w:val="808080"/>
      <w:bdr w:color="auto" w:space="0" w:sz="0" w:val="none"/>
      <w:shd w:color="auto" w:fill="auto" w:val="clear"/>
    </w:rPr>
  </w:style>
  <w:style w:customStyle="1" w:styleId="eSPISCCParagraphDefaultFont" w:type="character">
    <w:name w:val="eSPIS_CC_Paragraph Default Font"/>
    <w:basedOn w:val="Zadanifontodlomka"/>
    <w:rsid w:val="001D18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8EE"/>
    <w:rPr>
      <w:bdr w:color="auto" w:space="0" w:sz="0" w:val="none"/>
      <w:shd w:color="auto" w:fill="FFFFCC" w:val="clear"/>
      <w:lang w:val="hr-HR"/>
    </w:rPr>
  </w:style>
  <w:style w:customStyle="1" w:styleId="PozadinaSvijetloCrvena" w:type="character">
    <w:name w:val="Pozadina_SvijetloCrvena"/>
    <w:basedOn w:val="eSPISCCParagraphDefaultFont"/>
    <w:rsid w:val="001D18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8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2009.</izvorni_sadrzaj>
    <derivirana_varijabla naziv="DomainObject.Predmet.DatumOsnivanja_1">12.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St-2/2009</izvorni_sadrzaj>
    <derivirana_varijabla naziv="DomainObject.Predmet.OznakaBroj_1">St-2/2009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PANONIJA d.d. Osijek</izvorni_sadrzaj>
    <derivirana_varijabla naziv="DomainObject.Predmet.ProtustrankaFormated_1">  PANONIJA d.d. Osijek</derivirana_varijabla>
  </DomainObject.Predmet.ProtustrankaFormated>
  <DomainObject.Predmet.ProtustrankaFormatedOIB>
    <izvorni_sadrzaj>  PANONIJA d.d. Osijek, OIB 60191908565</izvorni_sadrzaj>
    <derivirana_varijabla naziv="DomainObject.Predmet.ProtustrankaFormatedOIB_1">  PANONIJA d.d. Osijek, OIB 60191908565</derivirana_varijabla>
  </DomainObject.Predmet.ProtustrankaFormatedOIB>
  <DomainObject.Predmet.ProtustrankaFormatedWithAdress>
    <izvorni_sadrzaj> PANONIJA d.d. Osijek, Sv.L.B.Mandića b.b., 31000 Osijek</izvorni_sadrzaj>
    <derivirana_varijabla naziv="DomainObject.Predmet.ProtustrankaFormatedWithAdress_1"> PANONIJA d.d. Osijek, Sv.L.B.Mandića b.b., 31000 Osijek</derivirana_varijabla>
  </DomainObject.Predmet.ProtustrankaFormatedWithAdress>
  <DomainObject.Predmet.ProtustrankaFormatedWithAdressOIB>
    <izvorni_sadrzaj> PANONIJA d.d. Osijek, OIB 60191908565, Sv.L.B.Mandića b.b., 31000 Osijek</izvorni_sadrzaj>
    <derivirana_varijabla naziv="DomainObject.Predmet.ProtustrankaFormatedWithAdressOIB_1"> PANONIJA d.d. Osijek, OIB 60191908565, Sv.L.B.Mandića b.b., 31000 Osijek</derivirana_varijabla>
  </DomainObject.Predmet.ProtustrankaFormatedWithAdressOIB>
  <DomainObject.Predmet.ProtustrankaWithAdress>
    <izvorni_sadrzaj>PANONIJA d.d. Osijek Sv.L.B.Mandića b.b., 31000 Osijek</izvorni_sadrzaj>
    <derivirana_varijabla naziv="DomainObject.Predmet.ProtustrankaWithAdress_1">PANONIJA d.d. Osijek Sv.L.B.Mandića b.b., 31000 Osijek</derivirana_varijabla>
  </DomainObject.Predmet.ProtustrankaWithAdress>
  <DomainObject.Predmet.ProtustrankaWithAdressOIB>
    <izvorni_sadrzaj>PANONIJA d.d. Osijek, OIB 60191908565, Sv.L.B.Mandića b.b., 31000 Osijek</izvorni_sadrzaj>
    <derivirana_varijabla naziv="DomainObject.Predmet.ProtustrankaWithAdressOIB_1">PANONIJA d.d. Osijek, OIB 60191908565, Sv.L.B.Mandića b.b., 31000 Osijek</derivirana_varijabla>
  </DomainObject.Predmet.ProtustrankaWithAdressOIB>
  <DomainObject.Predmet.ProtustrankaNazivFormated>
    <izvorni_sadrzaj>PANONIJA d.d. Osijek</izvorni_sadrzaj>
    <derivirana_varijabla naziv="DomainObject.Predmet.ProtustrankaNazivFormated_1">PANONIJA d.d. Osijek</derivirana_varijabla>
  </DomainObject.Predmet.ProtustrankaNazivFormated>
  <DomainObject.Predmet.ProtustrankaNazivFormatedOIB>
    <izvorni_sadrzaj>PANONIJA d.d. Osijek, OIB 60191908565</izvorni_sadrzaj>
    <derivirana_varijabla naziv="DomainObject.Predmet.ProtustrankaNazivFormatedOIB_1">PANONIJA d.d. Osijek, OIB 60191908565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ŽARKO DELAČ; BZ AGRO DOM; Hypo leasing podružnica Osijek; RENATO ČULINA vl. obrta Čulina trans; STANISLAV TONKOVIĆ; PAVO SUDAC; STRUJA PROMET d.o.o.; VOLVO d.o.o.</izvorni_sadrzaj>
    <derivirana_varijabla naziv="DomainObject.Predmet.StrankaFormated_1">  ŽARKO DELAČ; BZ AGRO DOM; Hypo leasing podružnica Osijek; RENATO ČULINA vl. obrta Čulina trans; STANISLAV TONKOVIĆ; PAVO SUDAC; STRUJA PROMET d.o.o.; VOLVO d.o.o.</derivirana_varijabla>
  </DomainObject.Predmet.StrankaFormated>
  <DomainObject.Predmet.StrankaFormatedOIB>
    <izvorni_sadrzaj>  ŽARKO DELAČ; BZ AGRO DOM, OIB 27520247795; Hypo leasing podružnica Osijek, OIB 64646464586; RENATO ČULINA vl. obrta Čulina trans, OIB 54564835047; STANISLAV TONKOVIĆ; PAVO SUDAC; STRUJA PROMET d.o.o., OIB 96563113874; VOLVO d.o.o., OIB 88704563307</izvorni_sadrzaj>
    <derivirana_varijabla naziv="DomainObject.Predmet.StrankaFormatedOIB_1">  ŽARKO DELAČ; BZ AGRO DOM, OIB 27520247795; Hypo leasing podružnica Osijek, OIB 64646464586; RENATO ČULINA vl. obrta Čulina trans, OIB 54564835047; STANISLAV TONKOVIĆ; PAVO SUDAC; STRUJA PROMET d.o.o., OIB 96563113874; VOLVO d.o.o., OIB 88704563307</derivirana_varijabla>
  </DomainObject.Predmet.StrankaFormatedOIB>
  <DomainObject.Predmet.StrankaFormatedWithAdress>
    <izvorni_sadrzaj> ŽARKO DELAČ, Zagrebačka 156e, 10000 Zagreb; BZ AGRO DOM, M. Kišpatića 2, Osijek; Hypo leasing podružnica Osijek, Osijek; RENATO ČULINA vl. obrta Čulina trans, 10000 Zagreb; STANISLAV TONKOVIĆ, Belišće; PAVO SUDAC, Belišće; STRUJA PROMET d.o.o., 10000 Zagreb; VOLVO d.o.o., 10000 Zagreb</izvorni_sadrzaj>
    <derivirana_varijabla naziv="DomainObject.Predmet.StrankaFormatedWithAdress_1"> ŽARKO DELAČ, Zagrebačka 156e, 10000 Zagreb; BZ AGRO DOM, M. Kišpatića 2, Osijek; Hypo leasing podružnica Osijek, Osijek; RENATO ČULINA vl. obrta Čulina trans, 10000 Zagreb; STANISLAV TONKOVIĆ, Belišće; PAVO SUDAC, Belišće; STRUJA PROMET d.o.o., 10000 Zagreb; VOLVO d.o.o., 10000 Zagreb</derivirana_varijabla>
  </DomainObject.Predmet.StrankaFormatedWithAdress>
  <DomainObject.Predmet.StrankaFormatedWithAdressOIB>
    <izvorni_sadrzaj> ŽARKO DELAČ, Zagrebačka 156e, 10000 Zagreb; BZ AGRO DOM, OIB 27520247795, M. Kišpatića 2, Osijek; Hypo leasing podružnica Osijek, OIB 64646464586, Osijek; RENATO ČULINA vl. obrta Čulina trans, OIB 54564835047, 10000 Zagreb; STANISLAV TONKOVIĆ, Belišće; PAVO SUDAC, Belišće; STRUJA PROMET d.o.o., OIB 96563113874, 10000 Zagreb; VOLVO d.o.o., OIB 88704563307, 10000 Zagreb</izvorni_sadrzaj>
    <derivirana_varijabla naziv="DomainObject.Predmet.StrankaFormatedWithAdressOIB_1"> ŽARKO DELAČ, Zagrebačka 156e, 10000 Zagreb; BZ AGRO DOM, OIB 27520247795, M. Kišpatića 2, Osijek; Hypo leasing podružnica Osijek, OIB 64646464586, Osijek; RENATO ČULINA vl. obrta Čulina trans, OIB 54564835047, 10000 Zagreb; STANISLAV TONKOVIĆ, Belišće; PAVO SUDAC, Belišće; STRUJA PROMET d.o.o., OIB 96563113874, 10000 Zagreb; VOLVO d.o.o., OIB 88704563307, 10000 Zagreb</derivirana_varijabla>
  </DomainObject.Predmet.StrankaFormatedWithAdressOIB>
  <DomainObject.Predmet.StrankaWithAdress>
    <izvorni_sadrzaj>ŽARKO DELAČ Zagrebačka 156e,10000 Zagreb,BZ AGRO DOM M. Kišpatića 2,Osijek,Hypo leasing podružnica Osijek Osijek,RENATO ČULINA vl. obrta Čulina trans 10000 Zagreb,STANISLAV TONKOVIĆ Belišće,PAVO SUDAC Belišće,STRUJA PROMET d.o.o. 10000 Zagreb,VOLVO d.o.o. 10000 Zagreb</izvorni_sadrzaj>
    <derivirana_varijabla naziv="DomainObject.Predmet.StrankaWithAdress_1">ŽARKO DELAČ Zagrebačka 156e,10000 Zagreb,BZ AGRO DOM M. Kišpatića 2,Osijek,Hypo leasing podružnica Osijek Osijek,RENATO ČULINA vl. obrta Čulina trans 10000 Zagreb,STANISLAV TONKOVIĆ Belišće,PAVO SUDAC Belišće,STRUJA PROMET d.o.o. 10000 Zagreb,VOLVO d.o.o. 10000 Zagreb</derivirana_varijabla>
  </DomainObject.Predmet.StrankaWithAdress>
  <DomainObject.Predmet.StrankaWithAdressOIB>
    <izvorni_sadrzaj>ŽARKO DELAČ, Zagrebačka 156e,10000 Zagreb,BZ AGRO DOM, OIB 27520247795, M. Kišpatića 2,Osijek,Hypo leasing podružnica Osijek, OIB 64646464586, Osijek,RENATO ČULINA vl. obrta Čulina trans, OIB 54564835047, 10000 Zagreb,STANISLAV TONKOVIĆ, Belišće,PAVO SUDAC, Belišće,STRUJA PROMET d.o.o., OIB 96563113874, 10000 Zagreb,VOLVO d.o.o., OIB 88704563307, 10000 Zagreb</izvorni_sadrzaj>
    <derivirana_varijabla naziv="DomainObject.Predmet.StrankaWithAdressOIB_1">ŽARKO DELAČ, Zagrebačka 156e,10000 Zagreb,BZ AGRO DOM, OIB 27520247795, M. Kišpatića 2,Osijek,Hypo leasing podružnica Osijek, OIB 64646464586, Osijek,RENATO ČULINA vl. obrta Čulina trans, OIB 54564835047, 10000 Zagreb,STANISLAV TONKOVIĆ, Belišće,PAVO SUDAC, Belišće,STRUJA PROMET d.o.o., OIB 96563113874, 10000 Zagreb,VOLVO d.o.o., OIB 88704563307, 10000 Zagreb</derivirana_varijabla>
  </DomainObject.Predmet.StrankaWithAdressOIB>
  <DomainObject.Predmet.StrankaNazivFormated>
    <izvorni_sadrzaj>ŽARKO DELAČ,BZ AGRO DOM,Hypo leasing podružnica Osijek,RENATO ČULINA vl. obrta Čulina trans,STANISLAV TONKOVIĆ,PAVO SUDAC,STRUJA PROMET d.o.o.,VOLVO d.o.o.</izvorni_sadrzaj>
    <derivirana_varijabla naziv="DomainObject.Predmet.StrankaNazivFormated_1">ŽARKO DELAČ,BZ AGRO DOM,Hypo leasing podružnica Osijek,RENATO ČULINA vl. obrta Čulina trans,STANISLAV TONKOVIĆ,PAVO SUDAC,STRUJA PROMET d.o.o.,VOLVO d.o.o.</derivirana_varijabla>
  </DomainObject.Predmet.StrankaNazivFormated>
  <DomainObject.Predmet.StrankaNazivFormatedOIB>
    <izvorni_sadrzaj>ŽARKO DELAČ,BZ AGRO DOM, OIB 27520247795,Hypo leasing podružnica Osijek, OIB 64646464586,RENATO ČULINA vl. obrta Čulina trans, OIB 54564835047,STANISLAV TONKOVIĆ,PAVO SUDAC,STRUJA PROMET d.o.o., OIB 96563113874,VOLVO d.o.o., OIB 88704563307</izvorni_sadrzaj>
    <derivirana_varijabla naziv="DomainObject.Predmet.StrankaNazivFormatedOIB_1">ŽARKO DELAČ,BZ AGRO DOM, OIB 27520247795,Hypo leasing podružnica Osijek, OIB 64646464586,RENATO ČULINA vl. obrta Čulina trans, OIB 54564835047,STANISLAV TONKOVIĆ,PAVO SUDAC,STRUJA PROMET d.o.o., OIB 96563113874,VOLVO d.o.o., OIB 88704563307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Formated>
  <DomainObject.Predmet.StrankaList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FormatedOIB>
  <DomainObject.Predmet.StrankaListFormatedWithAdress>
    <izvorni_sadrzaj>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izvorni_sadrzaj>
    <derivirana_varijabla naziv="DomainObject.Predmet.StrankaListFormatedWithAdress_1">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derivirana_varijabla>
  </DomainObject.Predmet.StrankaListFormatedWithAdress>
  <DomainObject.Predmet.StrankaListFormatedWithAdressOIB>
    <izvorni_sadrzaj>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trankaListFormatedWithAdressOIB_1">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trankaListFormatedWithAdressOIB>
  <DomainObject.Predmet.StrankaListNaziv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Naziv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NazivFormated>
  <DomainObject.Predmet.StrankaListNaziv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Naziv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NazivFormatedOIB>
  <DomainObject.Predmet.ProtuStrankaListFormated>
    <izvorni_sadrzaj>
      <item>PANONIJA d.d. Osijek</item>
    </izvorni_sadrzaj>
    <derivirana_varijabla naziv="DomainObject.Predmet.ProtuStrankaListFormated_1">
      <item>PANONIJA d.d. Osijek</item>
    </derivirana_varijabla>
  </DomainObject.Predmet.ProtuStrankaListFormated>
  <DomainObject.Predmet.ProtuStrankaListFormatedOIB>
    <izvorni_sadrzaj>
      <item>PANONIJA d.d. Osijek, OIB 60191908565</item>
    </izvorni_sadrzaj>
    <derivirana_varijabla naziv="DomainObject.Predmet.ProtuStrankaListFormatedOIB_1">
      <item>PANONIJA d.d. Osijek, OIB 60191908565</item>
    </derivirana_varijabla>
  </DomainObject.Predmet.ProtuStrankaListFormatedOIB>
  <DomainObject.Predmet.ProtuStrankaListFormatedWithAdress>
    <izvorni_sadrzaj>
      <item>PANONIJA d.d. Osijek, Sv.L.B.Mandića b.b., 31000 Osijek</item>
    </izvorni_sadrzaj>
    <derivirana_varijabla naziv="DomainObject.Predmet.ProtuStrankaListFormatedWithAdress_1">
      <item>PANONIJA d.d. Osijek, Sv.L.B.Mandića b.b., 31000 Osijek</item>
    </derivirana_varijabla>
  </DomainObject.Predmet.ProtuStrankaListFormatedWithAdress>
  <DomainObject.Predmet.ProtuStrankaListFormatedWithAdressOIB>
    <izvorni_sadrzaj>
      <item>PANONIJA d.d. Osijek, OIB 60191908565, Sv.L.B.Mandića b.b., 31000 Osijek</item>
    </izvorni_sadrzaj>
    <derivirana_varijabla naziv="DomainObject.Predmet.ProtuStrankaListFormatedWithAdressOIB_1">
      <item>PANONIJA d.d. Osijek, OIB 60191908565, Sv.L.B.Mandića b.b., 31000 Osijek</item>
    </derivirana_varijabla>
  </DomainObject.Predmet.ProtuStrankaListFormatedWithAdressOIB>
  <DomainObject.Predmet.ProtuStrankaListNazivFormated>
    <izvorni_sadrzaj>
      <item>PANONIJA d.d. Osijek</item>
    </izvorni_sadrzaj>
    <derivirana_varijabla naziv="DomainObject.Predmet.ProtuStrankaListNazivFormated_1">
      <item>PANONIJA d.d. Osijek</item>
    </derivirana_varijabla>
  </DomainObject.Predmet.ProtuStrankaListNazivFormated>
  <DomainObject.Predmet.ProtuStrankaListNazivFormatedOIB>
    <izvorni_sadrzaj>
      <item>PANONIJA d.d. Osijek, OIB 60191908565</item>
    </izvorni_sadrzaj>
    <derivirana_varijabla naziv="DomainObject.Predmet.ProtuStrankaListNazivFormatedOIB_1">
      <item>PANONIJA d.d. Osijek, OIB 60191908565</item>
    </derivirana_varijabla>
  </DomainObject.Predmet.ProtuStrankaListNazivFormatedOIB>
  <DomainObject.Predmet.OstaliList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Formated_1">
      <item>ŽUPANIJSKO DRŽAVNO ODVJETNIŠTVI GUO Osijek</item>
      <item>CREDO BANKA d.d.</item>
      <item>MARKO KOMLJENOVIĆ</item>
      <item>JURAJ MARINIĆ</item>
      <item>HYPO ALPE - ADRIA -  BANK d.d.  Zagreb Podružnica Osijek</item>
      <item>Mihajlo Marušić</item>
    </derivirana_varijabla>
  </DomainObject.Predmet.OstaliListFormated>
  <DomainObject.Predmet.OstaliList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FormatedOIB>
  <DomainObject.Predmet.OstaliListFormatedWithAdress>
    <izvorni_sadrzaj>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izvorni_sadrzaj>
    <derivirana_varijabla naziv="DomainObject.Predmet.OstaliListFormatedWithAdress_1">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derivirana_varijabla>
  </DomainObject.Predmet.OstaliListFormatedWithAdress>
  <DomainObject.Predmet.OstaliListFormatedWithAdressOIB>
    <izvorni_sadrzaj>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izvorni_sadrzaj>
    <derivirana_varijabla naziv="DomainObject.Predmet.OstaliListFormatedWithAdressOIB_1">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derivirana_varijabla>
  </DomainObject.Predmet.OstaliListFormatedWithAdressOIB>
  <DomainObject.Predmet.OstaliListNaziv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NazivFormated_1">
      <item>ŽUPANIJSKO DRŽAVNO ODVJETNIŠTVI GUO Osijek</item>
      <item>CREDO BANKA d.d.</item>
      <item>MARKO KOMLJENOVIĆ</item>
      <item>JURAJ MARINIĆ</item>
      <item>HYPO ALPE - ADRIA -  BANK d.d.  Zagreb Podružnica Osijek</item>
      <item>Mihajlo Marušić</item>
    </derivirana_varijabla>
  </DomainObject.Predmet.OstaliListNazivFormated>
  <DomainObject.Predmet.OstaliListNaziv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Naziv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Hypo leasing podružnica Osijek i dr.</izvorni_sadrzaj>
    <derivirana_varijabla naziv="DomainObject.Predmet.StrankaIDrugi_1">Hypo leasing podružnica Osijek i dr.</derivirana_varijabla>
  </DomainObject.Predmet.StrankaIDrugi>
  <DomainObject.Predmet.ProtustrankaIDrugi>
    <izvorni_sadrzaj>PANONIJA d.d. Osijek</izvorni_sadrzaj>
    <derivirana_varijabla naziv="DomainObject.Predmet.ProtustrankaIDrugi_1">PANONIJA d.d. Osijek</derivirana_varijabla>
  </DomainObject.Predmet.ProtustrankaIDrugi>
  <DomainObject.Predmet.StrankaIDrugiAdressOIB>
    <izvorni_sadrzaj>Hypo leasing podružnica Osijek, OIB 64646464586, Osijek i dr.</izvorni_sadrzaj>
    <derivirana_varijabla naziv="DomainObject.Predmet.StrankaIDrugiAdressOIB_1">Hypo leasing podružnica Osijek, OIB 64646464586, Osijek i dr.</derivirana_varijabla>
  </DomainObject.Predmet.StrankaIDrugiAdressOIB>
  <DomainObject.Predmet.ProtustrankaIDrugiAdressOIB>
    <izvorni_sadrzaj>PANONIJA d.d. Osijek, OIB 60191908565, Sv.L.B.Mandića b.b., 31000 Osijek</izvorni_sadrzaj>
    <derivirana_varijabla naziv="DomainObject.Predmet.ProtustrankaIDrugiAdressOIB_1">PANONIJA d.d. Osijek, OIB 60191908565, Sv.L.B.Mandića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izvorni_sadrzaj>
    <derivirana_varijabla naziv="DomainObject.Predmet.SudioniciListNaziv_1">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derivirana_varijabla>
  </DomainObject.Predmet.SudioniciListNaziv>
  <DomainObject.Predmet.SudioniciListAdressOIB>
    <izvorni_sadrzaj>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udioniciListAdressOIB_1">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izvorni_sadrzaj>
    <derivirana_varijabla naziv="DomainObject.Predmet.SudioniciListNazivOIB_1">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2070</properties:Characters>
  <properties:Lines>83</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XIII-ST-233/03-59</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2016-06-10T07:32:00Z</dcterms:created>
  <dc:creator>Korisnik</dc:creator>
  <cp:lastModifiedBy>Maja Kocijan</cp:lastModifiedBy>
  <cp:lastPrinted>2016-06-10T07:34:00Z</cp:lastPrinted>
  <dcterms:modified xmlns:xsi="http://www.w3.org/2001/XMLSchema-instance" xsi:type="dcterms:W3CDTF">2016-06-10T07:38:00Z</dcterms:modified>
  <cp:revision>5</cp:revision>
  <dc:title>XIII-ST-233/03-59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