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fe48" w14:paraId="b0dfe48" w:rsidRDefault="00AE649C" w:rsidP="00FA5B5E" w:rsidR="00AE649C" w:rsidRPr="00B76F3C">
      <w:pPr>
        <w:pStyle w:val="Naslov3"/>
        <w15:collapsed w:val="false"/>
      </w:pPr>
    </w:p>
    <w:p w:rsidRDefault="002A078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84461" w:rsidP="002A0784" w:rsidR="00B84461">
      <w:pPr>
        <w:jc w:val="right"/>
        <w:rPr>
          <w:rFonts w:hAnsi="Arial" w:ascii="Arial"/>
          <w:b/>
        </w:rPr>
      </w:pPr>
      <w:r>
        <w:rPr>
          <w:rFonts w:hAnsi="Arial" w:ascii="Arial"/>
        </w:rPr>
        <w:t xml:space="preserve">        7 St-26/2014-131.</w:t>
      </w:r>
    </w:p>
    <w:p w:rsidRDefault="00B84461" w:rsidP="00B84461" w:rsidR="00B84461">
      <w:pPr>
        <w:jc w:val="center"/>
        <w:rPr>
          <w:rFonts w:hAnsi="Arial" w:ascii="Arial"/>
          <w:b/>
        </w:rPr>
      </w:pPr>
    </w:p>
    <w:p w:rsidRDefault="00B84461" w:rsidP="00B84461" w:rsidR="00B84461">
      <w:pPr>
        <w:jc w:val="center"/>
        <w:rPr>
          <w:rFonts w:hAnsi="Arial" w:ascii="Arial"/>
          <w:b/>
        </w:rPr>
      </w:pPr>
      <w:r>
        <w:rPr>
          <w:rFonts w:hAnsi="Arial" w:ascii="Arial"/>
          <w:b/>
        </w:rPr>
        <w:t>R E P U B L I K A  H R V A T S K A</w:t>
      </w:r>
    </w:p>
    <w:p w:rsidRDefault="00B84461" w:rsidP="00B84461" w:rsidR="00B84461">
      <w:pPr>
        <w:jc w:val="center"/>
        <w:rPr>
          <w:rFonts w:hAnsi="Arial" w:ascii="Arial"/>
          <w:b/>
        </w:rPr>
      </w:pPr>
    </w:p>
    <w:p w:rsidRDefault="00B84461" w:rsidP="00B84461" w:rsidR="00B84461">
      <w:pPr>
        <w:jc w:val="center"/>
        <w:rPr>
          <w:rFonts w:hAnsi="Arial" w:ascii="Arial"/>
          <w:b/>
        </w:rPr>
      </w:pPr>
      <w:r>
        <w:rPr>
          <w:rFonts w:hAnsi="Arial" w:ascii="Arial"/>
          <w:b/>
        </w:rPr>
        <w:t>R J E Š E N J E</w:t>
      </w:r>
    </w:p>
    <w:p w:rsidRDefault="00B84461" w:rsidP="00B84461" w:rsidR="00B84461">
      <w:pPr>
        <w:jc w:val="center"/>
        <w:rPr>
          <w:rFonts w:hAnsi="Arial" w:ascii="Arial"/>
          <w:b/>
        </w:rPr>
      </w:pPr>
    </w:p>
    <w:p w:rsidRDefault="00B84461" w:rsidP="00B84461" w:rsidR="00B8446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trgovačkim društvom METALPRODUKT dioničko društvo za proizvodnju žice, žičanih proizvoda i metalne galanterije, u stečaju, iz Šandrovca, Bjelovarska 32, MBS 010014305, OIB 85417450098, dana 24. prosinca 2015. godine </w:t>
      </w:r>
    </w:p>
    <w:p w:rsidRDefault="00B84461" w:rsidP="002A0784" w:rsidR="00B84461">
      <w:pPr>
        <w:jc w:val="center"/>
        <w:rPr>
          <w:rFonts w:hAnsi="Arial" w:ascii="Arial"/>
        </w:rPr>
      </w:pPr>
      <w:r>
        <w:rPr>
          <w:rFonts w:hAnsi="Arial" w:ascii="Arial"/>
          <w:b/>
        </w:rPr>
        <w:t>r i j e š i o   j e</w:t>
      </w:r>
      <w:r>
        <w:rPr>
          <w:rFonts w:hAnsi="Arial" w:ascii="Arial"/>
        </w:rPr>
        <w:tab/>
      </w:r>
    </w:p>
    <w:p w:rsidRDefault="00B84461" w:rsidP="00B84461" w:rsidR="00B84461">
      <w:pPr>
        <w:jc w:val="both"/>
        <w:rPr>
          <w:rFonts w:hAnsi="Arial" w:ascii="Arial"/>
        </w:rPr>
      </w:pPr>
      <w:r>
        <w:rPr>
          <w:rFonts w:hAnsi="Arial" w:ascii="Arial"/>
        </w:rPr>
        <w:tab/>
      </w:r>
      <w:proofErr w:type="spellStart"/>
      <w:r>
        <w:rPr>
          <w:rFonts w:hAnsi="Arial" w:ascii="Arial"/>
        </w:rPr>
        <w:t>I.</w:t>
      </w:r>
      <w:r>
        <w:rPr>
          <w:rFonts w:hAnsi="Arial" w:ascii="Arial"/>
          <w:b/>
        </w:rPr>
        <w:t>Obustavlja</w:t>
      </w:r>
      <w:proofErr w:type="spellEnd"/>
      <w:r>
        <w:rPr>
          <w:rFonts w:hAnsi="Arial" w:ascii="Arial"/>
          <w:b/>
        </w:rPr>
        <w:t xml:space="preserve"> se i zaključuje stečajni postupak</w:t>
      </w:r>
      <w:r>
        <w:rPr>
          <w:rFonts w:hAnsi="Arial" w:ascii="Arial"/>
        </w:rPr>
        <w:t xml:space="preserve"> na dužnikom METALPRODUKT dioničko društvo za proizvodnju žice, žičanih proizvoda i metalne galanterije, u stečaju, iz Šandrovca, Bjelovarska 32, MBS 010014305, OIB 85417450098.</w:t>
      </w:r>
    </w:p>
    <w:p w:rsidRDefault="00B84461" w:rsidP="00B84461" w:rsidR="00B84461">
      <w:pPr>
        <w:jc w:val="both"/>
        <w:rPr>
          <w:rFonts w:hAnsi="Arial" w:ascii="Arial"/>
        </w:rPr>
      </w:pPr>
      <w:r>
        <w:rPr>
          <w:rFonts w:hAnsi="Arial" w:ascii="Arial"/>
        </w:rPr>
        <w:tab/>
      </w:r>
      <w:proofErr w:type="spellStart"/>
      <w:r>
        <w:rPr>
          <w:rFonts w:hAnsi="Arial" w:ascii="Arial"/>
        </w:rPr>
        <w:t>II.Nakon</w:t>
      </w:r>
      <w:proofErr w:type="spellEnd"/>
      <w:r>
        <w:rPr>
          <w:rFonts w:hAnsi="Arial" w:ascii="Arial"/>
        </w:rPr>
        <w:t xml:space="preserve"> zaključenja stečajnog postupka stečajni upravitelj Branko Valentić iz Virovitice, Ferde Rusana 100,</w:t>
      </w:r>
      <w:r w:rsidR="002A0784">
        <w:rPr>
          <w:rFonts w:hAnsi="Arial" w:ascii="Arial"/>
        </w:rPr>
        <w:t xml:space="preserve"> </w:t>
      </w:r>
      <w:r>
        <w:rPr>
          <w:rFonts w:hAnsi="Arial" w:ascii="Arial"/>
        </w:rPr>
        <w:t>OIB 85378232573, zastupat će stečajnu masu u skladu s odredbama Stečajnog zakona.</w:t>
      </w:r>
    </w:p>
    <w:p w:rsidRDefault="00B84461" w:rsidP="00B84461" w:rsidR="00B84461">
      <w:pPr>
        <w:jc w:val="both"/>
        <w:rPr>
          <w:rFonts w:hAnsi="Arial" w:ascii="Arial"/>
        </w:rPr>
      </w:pPr>
      <w:r>
        <w:rPr>
          <w:rFonts w:hAnsi="Arial" w:ascii="Arial"/>
        </w:rPr>
        <w:tab/>
      </w:r>
      <w:proofErr w:type="spellStart"/>
      <w:r>
        <w:rPr>
          <w:rFonts w:hAnsi="Arial" w:ascii="Arial"/>
        </w:rPr>
        <w:t>III.Nakon</w:t>
      </w:r>
      <w:proofErr w:type="spellEnd"/>
      <w:r>
        <w:rPr>
          <w:rFonts w:hAnsi="Arial" w:ascii="Arial"/>
        </w:rPr>
        <w:t xml:space="preserve"> pravomoćnosti ovog rješenja dužnik će se brisati iz sudskog registra.</w:t>
      </w:r>
    </w:p>
    <w:p w:rsidRDefault="00B84461" w:rsidP="00B84461" w:rsidR="002A0784">
      <w:pPr>
        <w:jc w:val="both"/>
        <w:rPr>
          <w:rFonts w:hAnsi="Arial" w:ascii="Arial"/>
        </w:rPr>
      </w:pPr>
      <w:r>
        <w:rPr>
          <w:rFonts w:hAnsi="Arial" w:ascii="Arial"/>
        </w:rPr>
        <w:tab/>
      </w:r>
      <w:proofErr w:type="spellStart"/>
      <w:r>
        <w:rPr>
          <w:rFonts w:hAnsi="Arial" w:ascii="Arial"/>
        </w:rPr>
        <w:t>IV.Izvod</w:t>
      </w:r>
      <w:proofErr w:type="spellEnd"/>
      <w:r>
        <w:rPr>
          <w:rFonts w:hAnsi="Arial" w:ascii="Arial"/>
        </w:rPr>
        <w:t xml:space="preserve"> iz ovog rješenja objavit će se na e-oglasnoj ploči ovog suda.</w:t>
      </w:r>
    </w:p>
    <w:p w:rsidRDefault="002A0784" w:rsidP="00B84461" w:rsidR="002A0784">
      <w:pPr>
        <w:jc w:val="both"/>
        <w:rPr>
          <w:rFonts w:hAnsi="Arial" w:ascii="Arial"/>
        </w:rPr>
      </w:pPr>
      <w:bookmarkStart w:name="_GoBack" w:id="0"/>
      <w:bookmarkEnd w:id="0"/>
    </w:p>
    <w:p w:rsidRDefault="00B84461" w:rsidP="002A0784" w:rsidR="002A0784">
      <w:pPr>
        <w:jc w:val="center"/>
        <w:rPr>
          <w:rFonts w:hAnsi="Arial" w:ascii="Arial"/>
        </w:rPr>
      </w:pPr>
      <w:r>
        <w:rPr>
          <w:rFonts w:hAnsi="Arial" w:ascii="Arial"/>
          <w:b/>
        </w:rPr>
        <w:t>Obrazloženje</w:t>
      </w:r>
    </w:p>
    <w:p w:rsidRDefault="00B84461" w:rsidP="00B84461" w:rsidR="002A0784">
      <w:pPr>
        <w:jc w:val="both"/>
        <w:rPr>
          <w:rFonts w:hAnsi="Arial" w:ascii="Arial"/>
        </w:rPr>
      </w:pPr>
      <w:r>
        <w:rPr>
          <w:rFonts w:hAnsi="Arial" w:ascii="Arial"/>
        </w:rPr>
        <w:tab/>
        <w:t xml:space="preserve">Tijekom stečajnog postupka dana 22. prosinca 2015. godine stečajni upravitelj podnio je izvješće o stanju stečajne mase, završni račun stečajnog dužnika te, prijavio  nedostatak stečajne mase u stečajnom postupku nad stečajnim dužnikom METALPRODUKT d.d. u stečaju iz Šandrovca, Bjelovarska 32, OIB 85417450098. </w:t>
      </w:r>
    </w:p>
    <w:p w:rsidRDefault="00B84461" w:rsidP="00B84461" w:rsidR="00B84461">
      <w:pPr>
        <w:jc w:val="both"/>
        <w:rPr>
          <w:rFonts w:hAnsi="Arial" w:ascii="Arial"/>
        </w:rPr>
      </w:pPr>
      <w:r>
        <w:rPr>
          <w:rFonts w:hAnsi="Arial" w:ascii="Arial"/>
        </w:rPr>
        <w:tab/>
        <w:t xml:space="preserve">U izvješću navodi da su iz </w:t>
      </w:r>
      <w:proofErr w:type="spellStart"/>
      <w:r>
        <w:rPr>
          <w:rFonts w:hAnsi="Arial" w:ascii="Arial"/>
        </w:rPr>
        <w:t>kupovnine</w:t>
      </w:r>
      <w:proofErr w:type="spellEnd"/>
      <w:r>
        <w:rPr>
          <w:rFonts w:hAnsi="Arial" w:ascii="Arial"/>
        </w:rPr>
        <w:t xml:space="preserve"> imovine opterećene </w:t>
      </w:r>
      <w:proofErr w:type="spellStart"/>
      <w:r>
        <w:rPr>
          <w:rFonts w:hAnsi="Arial" w:ascii="Arial"/>
        </w:rPr>
        <w:t>razlučnim</w:t>
      </w:r>
      <w:proofErr w:type="spellEnd"/>
      <w:r>
        <w:rPr>
          <w:rFonts w:hAnsi="Arial" w:ascii="Arial"/>
        </w:rPr>
        <w:t xml:space="preserve"> pravima namireni </w:t>
      </w:r>
      <w:proofErr w:type="spellStart"/>
      <w:r>
        <w:rPr>
          <w:rFonts w:hAnsi="Arial" w:ascii="Arial"/>
        </w:rPr>
        <w:t>razlučni</w:t>
      </w:r>
      <w:proofErr w:type="spellEnd"/>
      <w:r>
        <w:rPr>
          <w:rFonts w:hAnsi="Arial" w:ascii="Arial"/>
        </w:rPr>
        <w:t xml:space="preserve"> vjerovnik ERSTE &amp; STEIERMARKISCHE BANK d.d. iz Rijeke iznosom od 949.562,96 kuna, te </w:t>
      </w:r>
      <w:proofErr w:type="spellStart"/>
      <w:r>
        <w:rPr>
          <w:rFonts w:hAnsi="Arial" w:ascii="Arial"/>
        </w:rPr>
        <w:t>razlučni</w:t>
      </w:r>
      <w:proofErr w:type="spellEnd"/>
      <w:r>
        <w:rPr>
          <w:rFonts w:hAnsi="Arial" w:ascii="Arial"/>
        </w:rPr>
        <w:t xml:space="preserve"> vjerovnik REPUBLIKA HRVATSKA, Ministarstvo financija, iznosom od 64.800,00 kuna, te da su iz sredstava stečajne mase u cijelosti podmireni do sad nastali troškovi stečajnog postupka u iznosu od </w:t>
      </w:r>
      <w:r>
        <w:rPr>
          <w:rFonts w:hAnsi="Arial" w:ascii="Arial"/>
        </w:rPr>
        <w:lastRenderedPageBreak/>
        <w:t>243.553,20 kuna neto, namirene su ostale obveze stečajne mase u iznosu od 734.719,59 kuna, a preko dužnikovog žiro računa za posebne namjere otvorene u svrhu isplate radničkih potraživanja u slučaju stečaja poslodavca, bivšim radnicima isplaćeno je 541.703,65 kuna doznačenih od Agencije za osiguranje radničkih potraživanja u slučaju stečaja poslodavca. Uzevši u obzir ukupno iskazane prihode stečajnog dužnika u iznosu od 1.996.038,16 kuna te ukupno iskazane rashode stečajnog dužnika u iznosu od 1.992.635,75 kuna, preostala stečajna masa iznosi 3.402,41 kuna, te je ista nedovoljna za podmirenje predvidivih ostalih obveza stečajne mase kada te obveze dospiju na naplatu a zbog čega je i prijavljena nedostatnost stečajne mase koja je objavljena u  Narodnim novinama broj 131 dana 02.12.2015. godine. Od svih stečajnih vjerovnika i vjerovnika ostalih obveza stečajne mase nitko nije dostavio mišljenje stečajnom upravitelju o objavljenoj prijavi, a u izvješću od 18. prosinca 2015. godine stečajni upravitelj je naveo kako je podijelio stečajnu masu.</w:t>
      </w:r>
    </w:p>
    <w:p w:rsidRDefault="00B84461" w:rsidP="00B84461" w:rsidR="00B84461">
      <w:pPr>
        <w:jc w:val="both"/>
        <w:rPr>
          <w:rFonts w:hAnsi="Arial" w:ascii="Arial"/>
        </w:rPr>
      </w:pPr>
      <w:r>
        <w:rPr>
          <w:rFonts w:hAnsi="Arial" w:ascii="Arial"/>
        </w:rPr>
        <w:tab/>
        <w:t>Na temelju navedenog sud utvrđuje da su ispunjeni uvjeti za obustavu i zaključenje stečajnog postupka sukladno čl.207.Stečajnog zakona, jer je evidentno da preostala stečajna masa nije dovoljna za podmirenje predvidivih ostalih obveza stečajne mase a koje obveze će dospjeti.</w:t>
      </w:r>
    </w:p>
    <w:p w:rsidRDefault="00B84461" w:rsidP="00B84461" w:rsidR="00B84461">
      <w:pPr>
        <w:jc w:val="both"/>
        <w:rPr>
          <w:rFonts w:hAnsi="Arial" w:ascii="Arial"/>
        </w:rPr>
      </w:pPr>
      <w:r>
        <w:rPr>
          <w:rFonts w:hAnsi="Arial" w:ascii="Arial"/>
        </w:rPr>
        <w:tab/>
        <w:t xml:space="preserve">Stoga je riješeno kao u točki </w:t>
      </w:r>
      <w:proofErr w:type="spellStart"/>
      <w:r>
        <w:rPr>
          <w:rFonts w:hAnsi="Arial" w:ascii="Arial"/>
        </w:rPr>
        <w:t>I.izreke</w:t>
      </w:r>
      <w:proofErr w:type="spellEnd"/>
      <w:r>
        <w:rPr>
          <w:rFonts w:hAnsi="Arial" w:ascii="Arial"/>
        </w:rPr>
        <w:t xml:space="preserve"> ovog rješenja.</w:t>
      </w:r>
    </w:p>
    <w:p w:rsidRDefault="00B84461" w:rsidP="00B84461" w:rsidR="00B84461">
      <w:pPr>
        <w:jc w:val="both"/>
        <w:rPr>
          <w:rFonts w:hAnsi="Arial" w:ascii="Arial"/>
        </w:rPr>
      </w:pPr>
      <w:r>
        <w:rPr>
          <w:rFonts w:hAnsi="Arial" w:ascii="Arial"/>
        </w:rPr>
        <w:tab/>
        <w:t xml:space="preserve">Kako je stečajni upravitelj u svom izvješću naveo da su u tijeku sudski postupci pred Trgovačkim sudom u Bjelovaru pod poslovnim brojem P-257/2014, </w:t>
      </w:r>
      <w:proofErr w:type="spellStart"/>
      <w:r>
        <w:rPr>
          <w:rFonts w:hAnsi="Arial" w:ascii="Arial"/>
        </w:rPr>
        <w:t>Povrv</w:t>
      </w:r>
      <w:proofErr w:type="spellEnd"/>
      <w:r>
        <w:rPr>
          <w:rFonts w:hAnsi="Arial" w:ascii="Arial"/>
        </w:rPr>
        <w:t xml:space="preserve">-660/2015, </w:t>
      </w:r>
      <w:proofErr w:type="spellStart"/>
      <w:r>
        <w:rPr>
          <w:rFonts w:hAnsi="Arial" w:ascii="Arial"/>
        </w:rPr>
        <w:t>Povrv</w:t>
      </w:r>
      <w:proofErr w:type="spellEnd"/>
      <w:r>
        <w:rPr>
          <w:rFonts w:hAnsi="Arial" w:ascii="Arial"/>
        </w:rPr>
        <w:t xml:space="preserve">-592/2015, </w:t>
      </w:r>
      <w:proofErr w:type="spellStart"/>
      <w:r>
        <w:rPr>
          <w:rFonts w:hAnsi="Arial" w:ascii="Arial"/>
        </w:rPr>
        <w:t>Povrv</w:t>
      </w:r>
      <w:proofErr w:type="spellEnd"/>
      <w:r>
        <w:rPr>
          <w:rFonts w:hAnsi="Arial" w:ascii="Arial"/>
        </w:rPr>
        <w:t xml:space="preserve">-656/2015 te ovršni postupak pred Općinskim sudom u Bjelovaru pod poslovnim brojem </w:t>
      </w:r>
      <w:proofErr w:type="spellStart"/>
      <w:r>
        <w:rPr>
          <w:rFonts w:hAnsi="Arial" w:ascii="Arial"/>
        </w:rPr>
        <w:t>Ovrv</w:t>
      </w:r>
      <w:proofErr w:type="spellEnd"/>
      <w:r>
        <w:rPr>
          <w:rFonts w:hAnsi="Arial" w:ascii="Arial"/>
        </w:rPr>
        <w:t>-623/2014 u kojim predmetima je stečajni dužnik bio tuženik, te ovrhovoditelj, to je stečajni upravitelj predložio da mu stečajni sudac odobri nastavak vođenja tih postupaka kao upravitelja stečajne mase, zbog čega je sukladno čl.25.st.12. i čl.204.st.3. Stečajnog zakona riješeno je kao u točki II. izreke ovog rješenja, pa se stečajnom upravitelju odobrava nastaviti vođenje navedenih postupaka u korist stečajne mase, a ako se nakon obustave postupka pronađu predmeti stečajne mase sud će na prijedlog stečajnog upravitelja, na prijedlog vjerovnika ili po službenoj dužnosti odrediti provođenje naknadne diobe.</w:t>
      </w:r>
    </w:p>
    <w:p w:rsidRDefault="00B84461" w:rsidP="00B84461" w:rsidR="00B84461">
      <w:pPr>
        <w:jc w:val="both"/>
        <w:rPr>
          <w:rFonts w:hAnsi="Arial" w:ascii="Arial"/>
        </w:rPr>
      </w:pPr>
      <w:r>
        <w:rPr>
          <w:rFonts w:hAnsi="Arial" w:ascii="Arial"/>
        </w:rPr>
        <w:tab/>
        <w:t>Točka IV. izreke ovog rješenja temelji se na odredbi čl.196.st.2. Stečajnog zakona.</w:t>
      </w:r>
    </w:p>
    <w:p w:rsidRDefault="00B84461" w:rsidP="00B84461" w:rsidR="00B84461">
      <w:pPr>
        <w:jc w:val="both"/>
        <w:rPr>
          <w:rFonts w:hAnsi="Arial" w:ascii="Arial"/>
        </w:rPr>
      </w:pPr>
      <w:r>
        <w:rPr>
          <w:rFonts w:hAnsi="Arial" w:ascii="Arial"/>
        </w:rPr>
        <w:tab/>
        <w:t xml:space="preserve">Zbog toga je temeljem čl.196.st.2. u svezi sa čl.207.st.1. Stečajnog zakona riješeno kao u izreci ovog rješenja. </w:t>
      </w:r>
    </w:p>
    <w:p w:rsidRDefault="00B84461" w:rsidP="00B84461" w:rsidR="00B84461">
      <w:pPr>
        <w:jc w:val="both"/>
        <w:rPr>
          <w:rFonts w:hAnsi="Arial" w:ascii="Arial"/>
        </w:rPr>
      </w:pPr>
      <w:r>
        <w:rPr>
          <w:rFonts w:hAnsi="Arial" w:ascii="Arial"/>
        </w:rPr>
        <w:t xml:space="preserve">                          U Bjelovaru, 24. prosinca 2015. godine</w:t>
      </w:r>
    </w:p>
    <w:p w:rsidRDefault="00B84461" w:rsidP="00B84461" w:rsidR="00B8446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B84461" w:rsidP="00B84461" w:rsidR="00B8446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84461" w:rsidP="00B84461" w:rsidR="00B84461">
      <w:pPr>
        <w:jc w:val="both"/>
        <w:rPr>
          <w:rFonts w:hAnsi="Arial" w:ascii="Arial"/>
        </w:rPr>
      </w:pPr>
      <w:r>
        <w:rPr>
          <w:rFonts w:hAnsi="Arial" w:ascii="Arial"/>
        </w:rPr>
        <w:t>PRAVNA POUKA: Protiv ovog rješenja može se podnijeti žalba u roku od 8 dana od dana primitka, na Visoki trgovački sud RH, a putem ovog suda u četiri primjerka.</w:t>
      </w:r>
    </w:p>
    <w:p w:rsidRDefault="00B84461" w:rsidP="00B84461" w:rsidR="00B84461">
      <w:pPr>
        <w:jc w:val="both"/>
        <w:rPr>
          <w:rFonts w:hAnsi="Arial" w:ascii="Arial"/>
        </w:rPr>
      </w:pPr>
    </w:p>
    <w:p w:rsidRDefault="00B84461" w:rsidP="00B84461" w:rsidR="00B84461">
      <w:pPr>
        <w:jc w:val="both"/>
        <w:rPr>
          <w:rFonts w:hAnsi="Arial" w:ascii="Arial"/>
        </w:rPr>
      </w:pPr>
    </w:p>
    <w:p w:rsidRDefault="00B84461" w:rsidP="00B84461" w:rsidR="00B84461">
      <w:pPr>
        <w:jc w:val="both"/>
        <w:rPr>
          <w:rFonts w:hAnsi="Arial" w:ascii="Arial"/>
        </w:rPr>
      </w:pPr>
      <w:proofErr w:type="spellStart"/>
      <w:r>
        <w:rPr>
          <w:rFonts w:hAnsi="Arial" w:ascii="Arial"/>
        </w:rPr>
        <w:t>Rj</w:t>
      </w:r>
      <w:proofErr w:type="spellEnd"/>
      <w:r>
        <w:rPr>
          <w:rFonts w:hAnsi="Arial" w:ascii="Arial"/>
        </w:rPr>
        <w:t>.</w:t>
      </w:r>
    </w:p>
    <w:p w:rsidRDefault="00B84461" w:rsidP="00B84461" w:rsidR="00B84461">
      <w:pPr>
        <w:jc w:val="both"/>
        <w:rPr>
          <w:rFonts w:hAnsi="Arial" w:ascii="Arial"/>
        </w:rPr>
      </w:pPr>
      <w:r>
        <w:rPr>
          <w:rFonts w:hAnsi="Arial" w:ascii="Arial"/>
        </w:rPr>
        <w:t>Dna: dužniku</w:t>
      </w:r>
      <w:r w:rsidR="002A0784">
        <w:rPr>
          <w:rFonts w:hAnsi="Arial" w:ascii="Arial"/>
        </w:rPr>
        <w:t xml:space="preserve"> na e-oglasnu ploču suda</w:t>
      </w:r>
    </w:p>
    <w:p w:rsidRDefault="00B84461" w:rsidP="00B84461" w:rsidR="00B84461">
      <w:pPr>
        <w:jc w:val="both"/>
        <w:rPr>
          <w:rFonts w:hAnsi="Arial" w:ascii="Arial"/>
        </w:rPr>
      </w:pPr>
      <w:r>
        <w:rPr>
          <w:rFonts w:hAnsi="Arial" w:ascii="Arial"/>
        </w:rPr>
        <w:t xml:space="preserve">         stečajnom upravitelju</w:t>
      </w:r>
      <w:r w:rsidR="002A0784">
        <w:rPr>
          <w:rFonts w:hAnsi="Arial" w:ascii="Arial"/>
        </w:rPr>
        <w:t xml:space="preserve"> na e-oglasnu ploču suda</w:t>
      </w:r>
    </w:p>
    <w:p w:rsidRDefault="00B84461" w:rsidP="00B84461" w:rsidR="00B84461">
      <w:pPr>
        <w:jc w:val="both"/>
        <w:rPr>
          <w:rFonts w:hAnsi="Arial" w:ascii="Arial"/>
        </w:rPr>
      </w:pPr>
      <w:r>
        <w:rPr>
          <w:rFonts w:hAnsi="Arial" w:ascii="Arial"/>
        </w:rPr>
        <w:t xml:space="preserve">         ŽDO u Bjelovaru</w:t>
      </w:r>
      <w:r w:rsidR="002A0784">
        <w:rPr>
          <w:rFonts w:hAnsi="Arial" w:ascii="Arial"/>
        </w:rPr>
        <w:t xml:space="preserve"> na e-oglasnu ploču suda</w:t>
      </w:r>
    </w:p>
    <w:p w:rsidRDefault="00B84461" w:rsidP="00B84461" w:rsidR="00B84461">
      <w:pPr>
        <w:jc w:val="both"/>
        <w:rPr>
          <w:rFonts w:hAnsi="Arial" w:ascii="Arial"/>
        </w:rPr>
      </w:pPr>
      <w:r>
        <w:rPr>
          <w:rFonts w:hAnsi="Arial" w:ascii="Arial"/>
        </w:rPr>
        <w:t xml:space="preserve">         FINA Bjelovar </w:t>
      </w:r>
      <w:r w:rsidR="002A0784">
        <w:rPr>
          <w:rFonts w:hAnsi="Arial" w:ascii="Arial"/>
        </w:rPr>
        <w:t>na e-oglasnu ploču suda</w:t>
      </w:r>
    </w:p>
    <w:p w:rsidRDefault="00B84461" w:rsidP="00B84461" w:rsidR="00B84461">
      <w:pPr>
        <w:jc w:val="both"/>
        <w:rPr>
          <w:rFonts w:hAnsi="Arial" w:ascii="Arial"/>
        </w:rPr>
      </w:pPr>
      <w:r>
        <w:rPr>
          <w:rFonts w:hAnsi="Arial" w:ascii="Arial"/>
        </w:rPr>
        <w:t xml:space="preserve">         registru nakon pravomoćnosti radi brisanja </w:t>
      </w:r>
    </w:p>
    <w:p w:rsidRDefault="00B84461" w:rsidP="00B84461" w:rsidR="00B84461">
      <w:pPr>
        <w:jc w:val="both"/>
        <w:rPr>
          <w:rFonts w:hAnsi="Arial" w:ascii="Arial"/>
        </w:rPr>
      </w:pPr>
      <w:proofErr w:type="spellStart"/>
      <w:r>
        <w:rPr>
          <w:rFonts w:hAnsi="Arial" w:ascii="Arial"/>
        </w:rPr>
        <w:t>Sc.pravomoćnost</w:t>
      </w:r>
      <w:proofErr w:type="spellEnd"/>
    </w:p>
    <w:p w:rsidRDefault="00B84461" w:rsidP="00B84461" w:rsidR="00B84461">
      <w:pPr>
        <w:jc w:val="both"/>
        <w:rPr>
          <w:rFonts w:hAnsi="Arial" w:ascii="Arial"/>
        </w:rPr>
      </w:pPr>
      <w:r>
        <w:rPr>
          <w:rFonts w:hAnsi="Arial" w:ascii="Arial"/>
        </w:rPr>
        <w:t>Bj.24.12.2015.g.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784"/>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461"/>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11354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St-26/2014-131</izvorni_sadrzaj>
    <derivirana_varijabla naziv="DomainObject.Oznaka_1">St-26/2014-131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2014.</izvorni_sadrzaj>
    <derivirana_varijabla naziv="DomainObject.Predmet.DatumOsnivanja_1">17.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St-26/2014</izvorni_sadrzaj>
    <derivirana_varijabla naziv="DomainObject.Predmet.OznakaBroj_1">St-26/2014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R-18.9.2014. u 9,00 ispitno
R-18.9.2014. u 10,00 izvještajno</izvorni_sadrzaj>
    <derivirana_varijabla naziv="DomainObject.Predmet.PrimjedbaSuca_1">R-18.9.2014. u 9,00 ispitno
R-18.9.2014. u 10,00 izvještajno</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METALPRODUKT dioničko društvo za proizvodnju žice, žičanih proizvoda i metalne galanterije ŠANDROVAC</izvorni_sadrzaj>
    <derivirana_varijabla naziv="DomainObject.Predmet.StrankaFormated_1">  METALPRODUKT dioničko društvo za proizvodnju žice, žičanih proizvoda i metalne galanterije ŠANDROVAC</derivirana_varijabla>
  </DomainObject.Predmet.StrankaFormated>
  <DomainObject.Predmet.StrankaFormatedOIB>
    <izvorni_sadrzaj>  METALPRODUKT dioničko društvo za proizvodnju žice, žičanih proizvoda i metalne galanterije ŠANDROVAC, OIB 85417450098</izvorni_sadrzaj>
    <derivirana_varijabla naziv="DomainObject.Predmet.StrankaFormatedOIB_1">  METALPRODUKT dioničko društvo za proizvodnju žice, žičanih proizvoda i metalne galanterije ŠANDROVAC, OIB 85417450098</derivirana_varijabla>
  </DomainObject.Predmet.StrankaFormatedOIB>
  <DomainObject.Predmet.StrankaFormatedWithAdress>
    <izvorni_sadrzaj> METALPRODUKT dioničko društvo za proizvodnju žice, žičanih proizvoda i metalne galanterije ŠANDROVAC, Bjelovarska 32, 43000 Šandrovac</izvorni_sadrzaj>
    <derivirana_varijabla naziv="DomainObject.Predmet.StrankaFormatedWithAdress_1"> METALPRODUKT dioničko društvo za proizvodnju žice, žičanih proizvoda i metalne galanterije ŠANDROVAC, Bjelovarska 32, 43000 Šandrovac</derivirana_varijabla>
  </DomainObject.Predmet.StrankaFormatedWithAdress>
  <DomainObject.Predmet.StrankaFormatedWithAdressOIB>
    <izvorni_sadrzaj> METALPRODUKT dioničko društvo za proizvodnju žice, žičanih proizvoda i metalne galanterije ŠANDROVAC, OIB 85417450098, Bjelovarska 32, 43000 Šandrovac</izvorni_sadrzaj>
    <derivirana_varijabla naziv="DomainObject.Predmet.StrankaFormatedWithAdressOIB_1"> METALPRODUKT dioničko društvo za proizvodnju žice, žičanih proizvoda i metalne galanterije ŠANDROVAC, OIB 85417450098, Bjelovarska 32, 43000 Šandrovac</derivirana_varijabla>
  </DomainObject.Predmet.StrankaFormatedWithAdressOIB>
  <DomainObject.Predmet.StrankaWithAdress>
    <izvorni_sadrzaj>METALPRODUKT dioničko društvo za proizvodnju žice, žičanih proizvoda i metalne galanterije ŠANDROVAC Bjelovarska 32,43000 Šandrovac</izvorni_sadrzaj>
    <derivirana_varijabla naziv="DomainObject.Predmet.StrankaWithAdress_1">METALPRODUKT dioničko društvo za proizvodnju žice, žičanih proizvoda i metalne galanterije ŠANDROVAC Bjelovarska 32,43000 Šandrovac</derivirana_varijabla>
  </DomainObject.Predmet.StrankaWithAdress>
  <DomainObject.Predmet.StrankaWithAdressOIB>
    <izvorni_sadrzaj>METALPRODUKT dioničko društvo za proizvodnju žice, žičanih proizvoda i metalne galanterije ŠANDROVAC, OIB 85417450098, Bjelovarska 32,43000 Šandrovac</izvorni_sadrzaj>
    <derivirana_varijabla naziv="DomainObject.Predmet.StrankaWithAdressOIB_1">METALPRODUKT dioničko društvo za proizvodnju žice, žičanih proizvoda i metalne galanterije ŠANDROVAC, OIB 85417450098, Bjelovarska 32,43000 Šandrovac</derivirana_varijabla>
  </DomainObject.Predmet.StrankaWithAdressOIB>
  <DomainObject.Predmet.StrankaNazivFormated>
    <izvorni_sadrzaj>METALPRODUKT dioničko društvo za proizvodnju žice, žičanih proizvoda i metalne galanterije ŠANDROVAC</izvorni_sadrzaj>
    <derivirana_varijabla naziv="DomainObject.Predmet.StrankaNazivFormated_1">METALPRODUKT dioničko društvo za proizvodnju žice, žičanih proizvoda i metalne galanterije ŠANDROVAC</derivirana_varijabla>
  </DomainObject.Predmet.StrankaNazivFormated>
  <DomainObject.Predmet.StrankaNazivFormatedOIB>
    <izvorni_sadrzaj>METALPRODUKT dioničko društvo za proizvodnju žice, žičanih proizvoda i metalne galanterije ŠANDROVAC, OIB 85417450098</izvorni_sadrzaj>
    <derivirana_varijabla naziv="DomainObject.Predmet.StrankaNazivFormatedOIB_1">METALPRODUKT dioničko društvo za proizvodnju žice, žičanih proizvoda i metalne galanterije ŠANDROVAC, OIB 85417450098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METALPRODUKT dioničko društvo za proizvodnju žice, žičanih proizvoda i metalne galanterije ŠANDROVAC</item>
    </izvorni_sadrzaj>
    <derivirana_varijabla naziv="DomainObject.Predmet.StrankaListFormated_1">
      <item>METALPRODUKT dioničko društvo za proizvodnju žice, žičanih proizvoda i metalne galanterije ŠANDROVAC</item>
    </derivirana_varijabla>
  </DomainObject.Predmet.StrankaListFormated>
  <DomainObject.Predmet.StrankaListFormatedOIB>
    <izvorni_sadrzaj>
      <item>METALPRODUKT dioničko društvo za proizvodnju žice, žičanih proizvoda i metalne galanterije ŠANDROVAC, OIB 85417450098</item>
    </izvorni_sadrzaj>
    <derivirana_varijabla naziv="DomainObject.Predmet.StrankaListFormatedOIB_1">
      <item>METALPRODUKT dioničko društvo za proizvodnju žice, žičanih proizvoda i metalne galanterije ŠANDROVAC, OIB 85417450098</item>
    </derivirana_varijabla>
  </DomainObject.Predmet.StrankaListFormatedOIB>
  <DomainObject.Predmet.StrankaListFormatedWithAdress>
    <izvorni_sadrzaj>
      <item>METALPRODUKT dioničko društvo za proizvodnju žice, žičanih proizvoda i metalne galanterije ŠANDROVAC, Bjelovarska 32, 43000 Šandrovac</item>
    </izvorni_sadrzaj>
    <derivirana_varijabla naziv="DomainObject.Predmet.StrankaListFormatedWithAdress_1">
      <item>METALPRODUKT dioničko društvo za proizvodnju žice, žičanih proizvoda i metalne galanterije ŠANDROVAC, Bjelovarska 32, 43000 Šandrovac</item>
    </derivirana_varijabla>
  </DomainObject.Predmet.StrankaListFormatedWithAdress>
  <DomainObject.Predmet.StrankaListFormatedWithAdressOIB>
    <izvorni_sadrzaj>
      <item>METALPRODUKT dioničko društvo za proizvodnju žice, žičanih proizvoda i metalne galanterije ŠANDROVAC, OIB 85417450098, Bjelovarska 32, 43000 Šandrovac</item>
    </izvorni_sadrzaj>
    <derivirana_varijabla naziv="DomainObject.Predmet.StrankaListFormatedWithAdressOIB_1">
      <item>METALPRODUKT dioničko društvo za proizvodnju žice, žičanih proizvoda i metalne galanterije ŠANDROVAC, OIB 85417450098, Bjelovarska 32, 43000 Šandrovac</item>
    </derivirana_varijabla>
  </DomainObject.Predmet.StrankaListFormatedWithAdressOIB>
  <DomainObject.Predmet.StrankaListNazivFormated>
    <izvorni_sadrzaj>
      <item>METALPRODUKT dioničko društvo za proizvodnju žice, žičanih proizvoda i metalne galanterije ŠANDROVAC</item>
    </izvorni_sadrzaj>
    <derivirana_varijabla naziv="DomainObject.Predmet.StrankaListNazivFormated_1">
      <item>METALPRODUKT dioničko društvo za proizvodnju žice, žičanih proizvoda i metalne galanterije ŠANDROVAC</item>
    </derivirana_varijabla>
  </DomainObject.Predmet.StrankaListNazivFormated>
  <DomainObject.Predmet.StrankaListNazivFormatedOIB>
    <izvorni_sadrzaj>
      <item>METALPRODUKT dioničko društvo za proizvodnju žice, žičanih proizvoda i metalne galanterije ŠANDROVAC, OIB 85417450098</item>
    </izvorni_sadrzaj>
    <derivirana_varijabla naziv="DomainObject.Predmet.StrankaListNazivFormatedOIB_1">
      <item>METALPRODUKT dioničko društvo za proizvodnju žice, žičanih proizvoda i metalne galanterije ŠANDROVAC, OIB 85417450098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BRANKO VALENTIĆ</item>
      <item>ZAJEDNIČKI ODVJETNIČKI URED KRIVAČIĆ</item>
      <item>ERSTE &amp; STEIERMARKISCHE BANK d.d.</item>
      <item>računovodstvu- ovdje</item>
      <item>ŽUPANIJSKO DRŽAVNO ODVJETNIŠTVO U BJELOVARU</item>
      <item>A.M.S.-BIOMASA d.o.o.</item>
      <item>ODVJETNIČKO DRUŠTVO HANŽEKOVIĆ &amp; PARTNERI</item>
      <item>ERSTE CARD CLUB d.o.o.</item>
      <item>HRVATSKE ŠUME d.o.o.</item>
      <item>HRVATSKA RADIO TELEVIZIJA</item>
      <item>FOND ZA ZAŠTITU OKOLIŠA I ENERGETSKU UČINKOVITOST</item>
      <item>SAVACEL TVORNICA CELULOZE d.o.o.</item>
    </izvorni_sadrzaj>
    <derivirana_varijabla naziv="DomainObject.Predmet.OstaliListFormated_1">
      <item>BRANKO VALENTIĆ</item>
      <item>ZAJEDNIČKI ODVJETNIČKI URED KRIVAČIĆ</item>
      <item>ERSTE &amp; STEIERMARKISCHE BANK d.d.</item>
      <item>računovodstvu- ovdje</item>
      <item>ŽUPANIJSKO DRŽAVNO ODVJETNIŠTVO U BJELOVARU</item>
      <item>A.M.S.-BIOMASA d.o.o.</item>
      <item>ODVJETNIČKO DRUŠTVO HANŽEKOVIĆ &amp; PARTNERI</item>
      <item>ERSTE CARD CLUB d.o.o.</item>
      <item>HRVATSKE ŠUME d.o.o.</item>
      <item>HRVATSKA RADIO TELEVIZIJA</item>
      <item>FOND ZA ZAŠTITU OKOLIŠA I ENERGETSKU UČINKOVITOST</item>
      <item>SAVACEL TVORNICA CELULOZE d.o.o.</item>
    </derivirana_varijabla>
  </DomainObject.Predmet.OstaliListFormated>
  <DomainObject.Predmet.OstaliListFormatedOIB>
    <izvorni_sadrzaj>
      <item>BRANKO VALENTIĆ, OIB 85378232573</item>
      <item>ZAJEDNIČKI ODVJETNIČKI URED KRIVAČIĆ</item>
      <item>ERSTE &amp; STEIERMARKISCHE BANK d.d.</item>
      <item>računovodstvu- ovdje</item>
      <item>ŽUPANIJSKO DRŽAVNO ODVJETNIŠTVO U BJELOVARU</item>
      <item>A.M.S.-BIOMASA d.o.o., OIB 82615537835</item>
      <item>ODVJETNIČKO DRUŠTVO HANŽEKOVIĆ &amp; PARTNERI</item>
      <item>ERSTE CARD CLUB d.o.o.</item>
      <item>HRVATSKE ŠUME d.o.o.</item>
      <item>HRVATSKA RADIO TELEVIZIJA</item>
      <item>FOND ZA ZAŠTITU OKOLIŠA I ENERGETSKU UČINKOVITOST</item>
      <item>SAVACEL TVORNICA CELULOZE d.o.o.</item>
    </izvorni_sadrzaj>
    <derivirana_varijabla naziv="DomainObject.Predmet.OstaliListFormatedOIB_1">
      <item>BRANKO VALENTIĆ, OIB 85378232573</item>
      <item>ZAJEDNIČKI ODVJETNIČKI URED KRIVAČIĆ</item>
      <item>ERSTE &amp; STEIERMARKISCHE BANK d.d.</item>
      <item>računovodstvu- ovdje</item>
      <item>ŽUPANIJSKO DRŽAVNO ODVJETNIŠTVO U BJELOVARU</item>
      <item>A.M.S.-BIOMASA d.o.o., OIB 82615537835</item>
      <item>ODVJETNIČKO DRUŠTVO HANŽEKOVIĆ &amp; PARTNERI</item>
      <item>ERSTE CARD CLUB d.o.o.</item>
      <item>HRVATSKE ŠUME d.o.o.</item>
      <item>HRVATSKA RADIO TELEVIZIJA</item>
      <item>FOND ZA ZAŠTITU OKOLIŠA I ENERGETSKU UČINKOVITOST</item>
      <item>SAVACEL TVORNICA CELULOZE d.o.o.</item>
    </derivirana_varijabla>
  </DomainObject.Predmet.OstaliListFormatedOIB>
  <DomainObject.Predmet.OstaliListFormatedWithAdress>
    <izvorni_sadrzaj>
      <item>BRANKO VALENTIĆ</item>
      <item>ZAJEDNIČKI ODVJETNIČKI URED KRIVAČIĆ</item>
      <item>ERSTE &amp; STEIERMARKISCHE BANK d.d., Jadranski trg 3a, 51000 Rijeka</item>
      <item>računovodstvu- ovdje</item>
      <item>ŽUPANIJSKO DRŽAVNO ODVJETNIŠTVO U BJELOVARU</item>
      <item>A.M.S.-BIOMASA d.o.o., Svetog Ivana Krstitelja 82., 31326 Darda</item>
      <item>ODVJETNIČKO DRUŠTVO HANŽEKOVIĆ &amp; PARTNERI, Radnička cesta 22, 10000 Zagreb</item>
      <item>ERSTE CARD CLUB d.o.o., Praška 5., 10000 Zagreb</item>
      <item>HRVATSKE ŠUME d.o.o., Matošev trg 1., 43000 Bjelovar</item>
      <item>HRVATSKA RADIO TELEVIZIJA, Prisavlje 3, 10000 Zagreb</item>
      <item>FOND ZA ZAŠTITU OKOLIŠA I ENERGETSKU UČINKOVITOST, Ksaver 208, 10000 Zagreb</item>
      <item>SAVACEL TVORNICA CELULOZE d.o.o., Radnička cesta 173., 10000 Zagreb</item>
    </izvorni_sadrzaj>
    <derivirana_varijabla naziv="DomainObject.Predmet.OstaliListFormatedWithAdress_1">
      <item>BRANKO VALENTIĆ</item>
      <item>ZAJEDNIČKI ODVJETNIČKI URED KRIVAČIĆ</item>
      <item>ERSTE &amp; STEIERMARKISCHE BANK d.d., Jadranski trg 3a, 51000 Rijeka</item>
      <item>računovodstvu- ovdje</item>
      <item>ŽUPANIJSKO DRŽAVNO ODVJETNIŠTVO U BJELOVARU</item>
      <item>A.M.S.-BIOMASA d.o.o., Svetog Ivana Krstitelja 82., 31326 Darda</item>
      <item>ODVJETNIČKO DRUŠTVO HANŽEKOVIĆ &amp; PARTNERI, Radnička cesta 22, 10000 Zagreb</item>
      <item>ERSTE CARD CLUB d.o.o., Praška 5., 10000 Zagreb</item>
      <item>HRVATSKE ŠUME d.o.o., Matošev trg 1., 43000 Bjelovar</item>
      <item>HRVATSKA RADIO TELEVIZIJA, Prisavlje 3, 10000 Zagreb</item>
      <item>FOND ZA ZAŠTITU OKOLIŠA I ENERGETSKU UČINKOVITOST, Ksaver 208, 10000 Zagreb</item>
      <item>SAVACEL TVORNICA CELULOZE d.o.o., Radnička cesta 173., 10000 Zagreb</item>
    </derivirana_varijabla>
  </DomainObject.Predmet.OstaliListFormatedWithAdress>
  <DomainObject.Predmet.OstaliListFormatedWithAdressOIB>
    <izvorni_sadrzaj>
      <item>BRANKO VALENTIĆ, OIB 85378232573</item>
      <item>ZAJEDNIČKI ODVJETNIČKI URED KRIVAČIĆ</item>
      <item>ERSTE &amp; STEIERMARKISCHE BANK d.d., Jadranski trg 3a, 51000 Rijeka</item>
      <item>računovodstvu- ovdje</item>
      <item>ŽUPANIJSKO DRŽAVNO ODVJETNIŠTVO U BJELOVARU</item>
      <item>A.M.S.-BIOMASA d.o.o., OIB 82615537835, Svetog Ivana Krstitelja 82., 31326 Darda</item>
      <item>ODVJETNIČKO DRUŠTVO HANŽEKOVIĆ &amp; PARTNERI, Radnička cesta 22, 10000 Zagreb</item>
      <item>ERSTE CARD CLUB d.o.o., Praška 5., 10000 Zagreb</item>
      <item>HRVATSKE ŠUME d.o.o., Matošev trg 1., 43000 Bjelovar</item>
      <item>HRVATSKA RADIO TELEVIZIJA, Prisavlje 3, 10000 Zagreb</item>
      <item>FOND ZA ZAŠTITU OKOLIŠA I ENERGETSKU UČINKOVITOST, Ksaver 208, 10000 Zagreb</item>
      <item>SAVACEL TVORNICA CELULOZE d.o.o., Radnička cesta 173., 10000 Zagreb</item>
    </izvorni_sadrzaj>
    <derivirana_varijabla naziv="DomainObject.Predmet.OstaliListFormatedWithAdressOIB_1">
      <item>BRANKO VALENTIĆ, OIB 85378232573</item>
      <item>ZAJEDNIČKI ODVJETNIČKI URED KRIVAČIĆ</item>
      <item>ERSTE &amp; STEIERMARKISCHE BANK d.d., Jadranski trg 3a, 51000 Rijeka</item>
      <item>računovodstvu- ovdje</item>
      <item>ŽUPANIJSKO DRŽAVNO ODVJETNIŠTVO U BJELOVARU</item>
      <item>A.M.S.-BIOMASA d.o.o., OIB 82615537835, Svetog Ivana Krstitelja 82., 31326 Darda</item>
      <item>ODVJETNIČKO DRUŠTVO HANŽEKOVIĆ &amp; PARTNERI, Radnička cesta 22, 10000 Zagreb</item>
      <item>ERSTE CARD CLUB d.o.o., Praška 5., 10000 Zagreb</item>
      <item>HRVATSKE ŠUME d.o.o., Matošev trg 1., 43000 Bjelovar</item>
      <item>HRVATSKA RADIO TELEVIZIJA, Prisavlje 3, 10000 Zagreb</item>
      <item>FOND ZA ZAŠTITU OKOLIŠA I ENERGETSKU UČINKOVITOST, Ksaver 208, 10000 Zagreb</item>
      <item>SAVACEL TVORNICA CELULOZE d.o.o., Radnička cesta 173., 10000 Zagreb</item>
    </derivirana_varijabla>
  </DomainObject.Predmet.OstaliListFormatedWithAdressOIB>
  <DomainObject.Predmet.OstaliListNazivFormated>
    <izvorni_sadrzaj>
      <item>BRANKO VALENTIĆ</item>
      <item>ZAJEDNIČKI ODVJETNIČKI URED KRIVAČIĆ</item>
      <item>ERSTE &amp; STEIERMARKISCHE BANK d.d.</item>
      <item>računovodstvu- ovdje</item>
      <item>ŽUPANIJSKO DRŽAVNO ODVJETNIŠTVO U BJELOVARU</item>
      <item>A.M.S.-BIOMASA d.o.o.</item>
      <item>ODVJETNIČKO DRUŠTVO HANŽEKOVIĆ &amp; PARTNERI</item>
      <item>ERSTE CARD CLUB d.o.o.</item>
      <item>HRVATSKE ŠUME d.o.o.</item>
      <item>HRVATSKA RADIO TELEVIZIJA</item>
      <item>FOND ZA ZAŠTITU OKOLIŠA I ENERGETSKU UČINKOVITOST</item>
      <item>SAVACEL TVORNICA CELULOZE d.o.o.</item>
    </izvorni_sadrzaj>
    <derivirana_varijabla naziv="DomainObject.Predmet.OstaliListNazivFormated_1">
      <item>BRANKO VALENTIĆ</item>
      <item>ZAJEDNIČKI ODVJETNIČKI URED KRIVAČIĆ</item>
      <item>ERSTE &amp; STEIERMARKISCHE BANK d.d.</item>
      <item>računovodstvu- ovdje</item>
      <item>ŽUPANIJSKO DRŽAVNO ODVJETNIŠTVO U BJELOVARU</item>
      <item>A.M.S.-BIOMASA d.o.o.</item>
      <item>ODVJETNIČKO DRUŠTVO HANŽEKOVIĆ &amp; PARTNERI</item>
      <item>ERSTE CARD CLUB d.o.o.</item>
      <item>HRVATSKE ŠUME d.o.o.</item>
      <item>HRVATSKA RADIO TELEVIZIJA</item>
      <item>FOND ZA ZAŠTITU OKOLIŠA I ENERGETSKU UČINKOVITOST</item>
      <item>SAVACEL TVORNICA CELULOZE d.o.o.</item>
    </derivirana_varijabla>
  </DomainObject.Predmet.OstaliListNazivFormated>
  <DomainObject.Predmet.OstaliListNazivFormatedOIB>
    <izvorni_sadrzaj>
      <item>BRANKO VALENTIĆ, OIB 85378232573</item>
      <item>ZAJEDNIČKI ODVJETNIČKI URED KRIVAČIĆ</item>
      <item>ERSTE &amp; STEIERMARKISCHE BANK d.d.</item>
      <item>računovodstvu- ovdje</item>
      <item>ŽUPANIJSKO DRŽAVNO ODVJETNIŠTVO U BJELOVARU</item>
      <item>A.M.S.-BIOMASA d.o.o., OIB 82615537835</item>
      <item>ODVJETNIČKO DRUŠTVO HANŽEKOVIĆ &amp; PARTNERI</item>
      <item>ERSTE CARD CLUB d.o.o.</item>
      <item>HRVATSKE ŠUME d.o.o.</item>
      <item>HRVATSKA RADIO TELEVIZIJA</item>
      <item>FOND ZA ZAŠTITU OKOLIŠA I ENERGETSKU UČINKOVITOST</item>
      <item>SAVACEL TVORNICA CELULOZE d.o.o.</item>
    </izvorni_sadrzaj>
    <derivirana_varijabla naziv="DomainObject.Predmet.OstaliListNazivFormatedOIB_1">
      <item>BRANKO VALENTIĆ, OIB 85378232573</item>
      <item>ZAJEDNIČKI ODVJETNIČKI URED KRIVAČIĆ</item>
      <item>ERSTE &amp; STEIERMARKISCHE BANK d.d.</item>
      <item>računovodstvu- ovdje</item>
      <item>ŽUPANIJSKO DRŽAVNO ODVJETNIŠTVO U BJELOVARU</item>
      <item>A.M.S.-BIOMASA d.o.o., OIB 82615537835</item>
      <item>ODVJETNIČKO DRUŠTVO HANŽEKOVIĆ &amp; PARTNERI</item>
      <item>ERSTE CARD CLUB d.o.o.</item>
      <item>HRVATSKE ŠUME d.o.o.</item>
      <item>HRVATSKA RADIO TELEVIZIJA</item>
      <item>FOND ZA ZAŠTITU OKOLIŠA I ENERGETSKU UČINKOVITOST</item>
      <item>SAVACEL TVORNICA CELULOZE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St-26/2014-131</izvorni_sadrzaj>
    <derivirana_varijabla naziv="DomainObject.PoslovniBrojDokumenta_1">St-26/2014-131</derivirana_varijabla>
  </DomainObject.PoslovniBrojDokumenta>
  <DomainObject.Predmet.StrankaIDrugi>
    <izvorni_sadrzaj>METALPRODUKT dioničko društvo za proizvodnju žice, žičanih proizvoda i metalne galanterije ŠANDROVAC</izvorni_sadrzaj>
    <derivirana_varijabla naziv="DomainObject.Predmet.StrankaIDrugi_1">METALPRODUKT dioničko društvo za proizvodnju žice, žičanih proizvoda i metalne galanterije ŠANDROVAC</derivirana_varijabla>
  </DomainObject.Predmet.StrankaIDrugi>
  <DomainObject.Predmet.ProtustrankaIDrugi>
    <izvorni_sadrzaj/>
    <derivirana_varijabla naziv="DomainObject.Predmet.ProtustrankaIDrugi_1"/>
  </DomainObject.Predmet.ProtustrankaIDrugi>
  <DomainObject.Predmet.StrankaIDrugiAdressOIB>
    <izvorni_sadrzaj>METALPRODUKT dioničko društvo za proizvodnju žice, žičanih proizvoda i metalne galanterije ŠANDROVAC, OIB 85417450098, Bjelovarska 32, 43000 Šandrovac</izvorni_sadrzaj>
    <derivirana_varijabla naziv="DomainObject.Predmet.StrankaIDrugiAdressOIB_1">METALPRODUKT dioničko društvo za proizvodnju žice, žičanih proizvoda i metalne galanterije ŠANDROVAC, OIB 85417450098, Bjelovarska 32, 43000 Šandrovac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METALPRODUKT dioničko društvo za proizvodnju žice, žičanih proizvoda i metalne galanterije ŠANDROVAC</item>
      <item>BRANKO VALENTIĆ</item>
      <item>ZAJEDNIČKI ODVJETNIČKI URED KRIVAČIĆ</item>
      <item>ERSTE &amp; STEIERMARKISCHE BANK d.d.</item>
      <item>računovodstvu- ovdje</item>
      <item>ŽUPANIJSKO DRŽAVNO ODVJETNIŠTVO U BJELOVARU</item>
      <item>A.M.S.-BIOMASA d.o.o.</item>
      <item>ODVJETNIČKO DRUŠTVO HANŽEKOVIĆ &amp; PARTNERI</item>
      <item>ERSTE CARD CLUB d.o.o.</item>
      <item>HRVATSKE ŠUME d.o.o.</item>
      <item>HRVATSKA RADIO TELEVIZIJA</item>
      <item>FOND ZA ZAŠTITU OKOLIŠA I ENERGETSKU UČINKOVITOST</item>
      <item>SAVACEL TVORNICA CELULOZE d.o.o.</item>
    </izvorni_sadrzaj>
    <derivirana_varijabla naziv="DomainObject.Predmet.SudioniciListNaziv_1">
      <item>METALPRODUKT dioničko društvo za proizvodnju žice, žičanih proizvoda i metalne galanterije ŠANDROVAC</item>
      <item>BRANKO VALENTIĆ</item>
      <item>ZAJEDNIČKI ODVJETNIČKI URED KRIVAČIĆ</item>
      <item>ERSTE &amp; STEIERMARKISCHE BANK d.d.</item>
      <item>računovodstvu- ovdje</item>
      <item>ŽUPANIJSKO DRŽAVNO ODVJETNIŠTVO U BJELOVARU</item>
      <item>A.M.S.-BIOMASA d.o.o.</item>
      <item>ODVJETNIČKO DRUŠTVO HANŽEKOVIĆ &amp; PARTNERI</item>
      <item>ERSTE CARD CLUB d.o.o.</item>
      <item>HRVATSKE ŠUME d.o.o.</item>
      <item>HRVATSKA RADIO TELEVIZIJA</item>
      <item>FOND ZA ZAŠTITU OKOLIŠA I ENERGETSKU UČINKOVITOST</item>
      <item>SAVACEL TVORNICA CELULOZE d.o.o.</item>
    </derivirana_varijabla>
  </DomainObject.Predmet.SudioniciListNaziv>
  <DomainObject.Predmet.SudioniciListAdressOIB>
    <izvorni_sadrzaj>
      <item>METALPRODUKT dioničko društvo za proizvodnju žice, žičanih proizvoda i metalne galanterije ŠANDROVAC, OIB 85417450098, Bjelovarska 32,43000 Šandrovac</item>
      <item>BRANKO VALENTIĆ, OIB 85378232573</item>
      <item>ZAJEDNIČKI ODVJETNIČKI URED KRIVAČIĆ</item>
      <item>ERSTE &amp; STEIERMARKISCHE BANK d.d., Jadranski trg 3a,51000 Rijeka</item>
      <item>računovodstvu- ovdje</item>
      <item>ŽUPANIJSKO DRŽAVNO ODVJETNIŠTVO U BJELOVARU</item>
      <item>A.M.S.-BIOMASA d.o.o., OIB 82615537835, Svetog Ivana Krstitelja 82.,31326 Darda</item>
      <item>ODVJETNIČKO DRUŠTVO HANŽEKOVIĆ &amp; PARTNERI, Radnička cesta 22,10000 Zagreb</item>
      <item>ERSTE CARD CLUB d.o.o., Praška 5.,10000 Zagreb</item>
      <item>HRVATSKE ŠUME d.o.o., Matošev trg 1.,43000 Bjelovar</item>
      <item>HRVATSKA RADIO TELEVIZIJA, Prisavlje 3,10000 Zagreb</item>
      <item>FOND ZA ZAŠTITU OKOLIŠA I ENERGETSKU UČINKOVITOST, Ksaver 208,10000 Zagreb</item>
      <item>SAVACEL TVORNICA CELULOZE d.o.o., Radnička cesta 173.,10000 Zagreb</item>
    </izvorni_sadrzaj>
    <derivirana_varijabla naziv="DomainObject.Predmet.SudioniciListAdressOIB_1">
      <item>METALPRODUKT dioničko društvo za proizvodnju žice, žičanih proizvoda i metalne galanterije ŠANDROVAC, OIB 85417450098, Bjelovarska 32,43000 Šandrovac</item>
      <item>BRANKO VALENTIĆ, OIB 85378232573</item>
      <item>ZAJEDNIČKI ODVJETNIČKI URED KRIVAČIĆ</item>
      <item>ERSTE &amp; STEIERMARKISCHE BANK d.d., Jadranski trg 3a,51000 Rijeka</item>
      <item>računovodstvu- ovdje</item>
      <item>ŽUPANIJSKO DRŽAVNO ODVJETNIŠTVO U BJELOVARU</item>
      <item>A.M.S.-BIOMASA d.o.o., OIB 82615537835, Svetog Ivana Krstitelja 82.,31326 Darda</item>
      <item>ODVJETNIČKO DRUŠTVO HANŽEKOVIĆ &amp; PARTNERI, Radnička cesta 22,10000 Zagreb</item>
      <item>ERSTE CARD CLUB d.o.o., Praška 5.,10000 Zagreb</item>
      <item>HRVATSKE ŠUME d.o.o., Matošev trg 1.,43000 Bjelovar</item>
      <item>HRVATSKA RADIO TELEVIZIJA, Prisavlje 3,10000 Zagreb</item>
      <item>FOND ZA ZAŠTITU OKOLIŠA I ENERGETSKU UČINKOVITOST, Ksaver 208,10000 Zagreb</item>
      <item>SAVACEL TVORNICA CELULOZE d.o.o., Radnička cesta 173.,10000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C592BB-331E-4FA9-9965-B937A11183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678</properties:Words>
  <properties:Characters>3928</properties:Characters>
  <properties:Lines>88</properties:Lines>
  <properties:Paragraphs>30</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2015-12-24T08:27:00Z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St-26/2014-131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