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3daf" w14:paraId="7ed3daf"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650B27">
        <w:rPr>
          <w:rFonts w:hAnsi="Times New Roman" w:ascii="Times New Roman"/>
          <w:szCs w:val="24"/>
        </w:rPr>
        <w:t>5865</w:t>
      </w:r>
      <w:r w:rsidR="0024482A">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FA02B3">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650B27" w:rsidRPr="00650B27">
        <w:rPr>
          <w:rFonts w:hAnsi="Times New Roman" w:ascii="Times New Roman"/>
          <w:szCs w:val="24"/>
        </w:rPr>
        <w:t>GOLDEN REAL ESTATE d.o.o.</w:t>
      </w:r>
      <w:r w:rsidR="0024482A">
        <w:rPr>
          <w:rFonts w:hAnsi="Times New Roman" w:ascii="Times New Roman"/>
          <w:szCs w:val="24"/>
        </w:rPr>
        <w:t>,</w:t>
      </w:r>
      <w:r w:rsidR="003646E5">
        <w:rPr>
          <w:rFonts w:hAnsi="Times New Roman" w:ascii="Times New Roman"/>
          <w:szCs w:val="24"/>
        </w:rPr>
        <w:t xml:space="preserve"> </w:t>
      </w:r>
      <w:r w:rsidR="000B676D">
        <w:rPr>
          <w:rFonts w:hAnsi="Times New Roman" w:ascii="Times New Roman"/>
          <w:szCs w:val="24"/>
        </w:rPr>
        <w:t>Zagreb</w:t>
      </w:r>
      <w:r w:rsidRPr="00255267">
        <w:rPr>
          <w:rFonts w:hAnsi="Times New Roman" w:ascii="Times New Roman"/>
          <w:szCs w:val="24"/>
        </w:rPr>
        <w:t xml:space="preserve">, </w:t>
      </w:r>
      <w:r w:rsidR="00650B27">
        <w:rPr>
          <w:rFonts w:hAnsi="Times New Roman" w:ascii="Times New Roman"/>
          <w:szCs w:val="24"/>
        </w:rPr>
        <w:t>Petrova 106</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650B27" w:rsidRPr="00650B27">
        <w:rPr>
          <w:rFonts w:hAnsi="Times New Roman" w:ascii="Times New Roman"/>
          <w:szCs w:val="24"/>
        </w:rPr>
        <w:t>34077845688</w:t>
      </w:r>
      <w:r w:rsidR="00B53009">
        <w:rPr>
          <w:rFonts w:hAnsi="Times New Roman" w:ascii="Times New Roman"/>
          <w:szCs w:val="24"/>
        </w:rPr>
        <w:t xml:space="preserve">, </w:t>
      </w:r>
      <w:r w:rsidR="0024625B">
        <w:rPr>
          <w:rFonts w:hAnsi="Times New Roman" w:ascii="Times New Roman"/>
          <w:szCs w:val="24"/>
        </w:rPr>
        <w:t xml:space="preserve">zastupan po punomoćnicima iz Odvjetničkog ureda Dumančić, Rajković, Matić &amp; Dumančić, Zagreb, Drenovačka 3, </w:t>
      </w:r>
      <w:r w:rsidR="003646D2">
        <w:rPr>
          <w:rFonts w:hAnsi="Times New Roman" w:ascii="Times New Roman"/>
          <w:szCs w:val="24"/>
        </w:rPr>
        <w:t>10</w:t>
      </w:r>
      <w:r w:rsidRPr="00255267">
        <w:rPr>
          <w:rFonts w:hAnsi="Times New Roman" w:ascii="Times New Roman"/>
          <w:szCs w:val="24"/>
        </w:rPr>
        <w:t xml:space="preserve">. </w:t>
      </w:r>
      <w:r w:rsidR="0024482A">
        <w:rPr>
          <w:rFonts w:hAnsi="Times New Roman" w:ascii="Times New Roman"/>
          <w:szCs w:val="24"/>
        </w:rPr>
        <w:t xml:space="preserve">listopada </w:t>
      </w:r>
      <w:r w:rsidRPr="00255267">
        <w:rPr>
          <w:rFonts w:hAnsi="Times New Roman" w:ascii="Times New Roman"/>
          <w:szCs w:val="24"/>
        </w:rPr>
        <w:t>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3646D2"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650B27" w:rsidRPr="00650B27">
        <w:rPr>
          <w:rFonts w:hAnsi="Times New Roman" w:ascii="Times New Roman"/>
          <w:szCs w:val="24"/>
        </w:rPr>
        <w:t>GOLDEN REAL ESTATE d.o.o., Zagreb, Petrova 106, OIB: 34077845688</w:t>
      </w:r>
      <w:r w:rsidR="00914ABA">
        <w:rPr>
          <w:rFonts w:hAnsi="Times New Roman" w:ascii="Times New Roman"/>
          <w:szCs w:val="24"/>
        </w:rPr>
        <w:t>.</w:t>
      </w:r>
    </w:p>
    <w:p w:rsidRDefault="009B556F" w:rsidP="003646D2" w:rsidR="009B556F" w:rsidRPr="00914ABA">
      <w:pPr>
        <w:pStyle w:val="Odlomakpopisa"/>
        <w:ind w:firstLine="567" w:left="0"/>
        <w:jc w:val="both"/>
        <w:rPr>
          <w:rFonts w:hAnsi="Times New Roman" w:ascii="Times New Roman"/>
          <w:szCs w:val="24"/>
        </w:rPr>
      </w:pPr>
    </w:p>
    <w:p w:rsidRDefault="009B556F" w:rsidP="003646D2"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A83861">
        <w:rPr>
          <w:rFonts w:hAnsi="Times New Roman" w:ascii="Times New Roman"/>
          <w:b/>
          <w:szCs w:val="24"/>
        </w:rPr>
        <w:t>5</w:t>
      </w:r>
      <w:r w:rsidR="00914ABA" w:rsidRPr="00FA02B3">
        <w:rPr>
          <w:rFonts w:hAnsi="Times New Roman" w:ascii="Times New Roman"/>
          <w:b/>
          <w:szCs w:val="24"/>
        </w:rPr>
        <w:t xml:space="preserve">. </w:t>
      </w:r>
      <w:r w:rsidR="00A83861">
        <w:rPr>
          <w:rFonts w:hAnsi="Times New Roman" w:ascii="Times New Roman"/>
          <w:b/>
          <w:szCs w:val="24"/>
        </w:rPr>
        <w:t>prosinca</w:t>
      </w:r>
      <w:r w:rsidR="00914ABA" w:rsidRPr="00FA02B3">
        <w:rPr>
          <w:rFonts w:hAnsi="Times New Roman" w:ascii="Times New Roman"/>
          <w:b/>
          <w:szCs w:val="24"/>
        </w:rPr>
        <w:t xml:space="preserve"> 2016. u </w:t>
      </w:r>
      <w:r w:rsidR="00FA02B3">
        <w:rPr>
          <w:rFonts w:hAnsi="Times New Roman" w:ascii="Times New Roman"/>
          <w:b/>
          <w:szCs w:val="24"/>
        </w:rPr>
        <w:t>9</w:t>
      </w:r>
      <w:r w:rsidR="00914ABA" w:rsidRPr="00FA02B3">
        <w:rPr>
          <w:rFonts w:hAnsi="Times New Roman" w:ascii="Times New Roman"/>
          <w:b/>
          <w:szCs w:val="24"/>
        </w:rPr>
        <w:t>,</w:t>
      </w:r>
      <w:r w:rsidR="00A83861">
        <w:rPr>
          <w:rFonts w:hAnsi="Times New Roman" w:ascii="Times New Roman"/>
          <w:b/>
          <w:szCs w:val="24"/>
        </w:rPr>
        <w:t>0</w:t>
      </w:r>
      <w:r w:rsidR="003646D2">
        <w:rPr>
          <w:rFonts w:hAnsi="Times New Roman" w:ascii="Times New Roman"/>
          <w:b/>
          <w:szCs w:val="24"/>
        </w:rPr>
        <w:t>0</w:t>
      </w:r>
      <w:r w:rsidR="00914ABA" w:rsidRPr="00FA02B3">
        <w:rPr>
          <w:rFonts w:hAnsi="Times New Roman" w:ascii="Times New Roman"/>
          <w:b/>
          <w:szCs w:val="24"/>
        </w:rPr>
        <w:t xml:space="preserve"> sati</w:t>
      </w:r>
      <w:r w:rsidR="00702B20" w:rsidRPr="00FA02B3">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sidRPr="00FA02B3">
        <w:rPr>
          <w:rFonts w:hAnsi="Times New Roman" w:ascii="Times New Roman"/>
          <w:szCs w:val="24"/>
        </w:rPr>
        <w:t>-</w:t>
      </w:r>
      <w:r w:rsidR="00650B27">
        <w:rPr>
          <w:rFonts w:hAnsi="Times New Roman" w:ascii="Times New Roman"/>
          <w:szCs w:val="24"/>
        </w:rPr>
        <w:t>Zagrebačka</w:t>
      </w:r>
      <w:r w:rsidR="00253059">
        <w:rPr>
          <w:rFonts w:hAnsi="Times New Roman" w:ascii="Times New Roman"/>
          <w:szCs w:val="24"/>
        </w:rPr>
        <w:t xml:space="preserve"> banka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A83861"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7638A0">
        <w:rPr>
          <w:rFonts w:hAnsi="Times New Roman" w:ascii="Times New Roman"/>
        </w:rPr>
        <w:t>6930</w:t>
      </w:r>
      <w:r w:rsidR="000B676D">
        <w:rPr>
          <w:rFonts w:hAnsi="Times New Roman" w:ascii="Times New Roman"/>
        </w:rPr>
        <w:t>/1</w:t>
      </w:r>
      <w:r w:rsidR="007638A0">
        <w:rPr>
          <w:rFonts w:hAnsi="Times New Roman" w:ascii="Times New Roman"/>
        </w:rPr>
        <w:t>5</w:t>
      </w:r>
      <w:r w:rsidR="000B676D">
        <w:rPr>
          <w:rFonts w:hAnsi="Times New Roman" w:ascii="Times New Roman"/>
        </w:rPr>
        <w:t xml:space="preserve"> </w:t>
      </w:r>
      <w:r w:rsidR="00E74A6D">
        <w:rPr>
          <w:rFonts w:hAnsi="Times New Roman" w:ascii="Times New Roman"/>
        </w:rPr>
        <w:t>od</w:t>
      </w:r>
      <w:r w:rsidR="00A83861">
        <w:rPr>
          <w:rFonts w:hAnsi="Times New Roman" w:ascii="Times New Roman"/>
        </w:rPr>
        <w:t xml:space="preserve"> 7</w:t>
      </w:r>
      <w:r w:rsidR="00E74A6D">
        <w:rPr>
          <w:rFonts w:hAnsi="Times New Roman" w:ascii="Times New Roman"/>
        </w:rPr>
        <w:t xml:space="preserve">. </w:t>
      </w:r>
      <w:r w:rsidR="00A83861">
        <w:rPr>
          <w:rFonts w:hAnsi="Times New Roman" w:ascii="Times New Roman"/>
        </w:rPr>
        <w:t>travnja</w:t>
      </w:r>
      <w:r w:rsidR="00E74A6D">
        <w:rPr>
          <w:rFonts w:hAnsi="Times New Roman" w:ascii="Times New Roman"/>
        </w:rPr>
        <w:t xml:space="preserve"> 2016. obustavljeno je postupanje povodom prijedloga FINA-e za provedb</w:t>
      </w:r>
      <w:r w:rsidR="00A83861">
        <w:rPr>
          <w:rFonts w:hAnsi="Times New Roman" w:ascii="Times New Roman"/>
        </w:rPr>
        <w:t xml:space="preserve">om skraćenog stečajnog postupka, </w:t>
      </w:r>
      <w:r w:rsidR="00324E1D">
        <w:rPr>
          <w:rFonts w:hAnsi="Times New Roman" w:ascii="Times New Roman"/>
        </w:rPr>
        <w:t xml:space="preserve">budući je </w:t>
      </w:r>
      <w:r w:rsidR="00A83861">
        <w:rPr>
          <w:rFonts w:hAnsi="Times New Roman" w:ascii="Times New Roman"/>
        </w:rPr>
        <w:t xml:space="preserve">vjerovnik Republika Hrvatska, Ministarstvo financija, porezna uprava, područni ured Zagreb, stavila prijedlog za otvaranje stečajnog postupka nad dužnikom. </w:t>
      </w:r>
      <w:r w:rsidR="00CA5195">
        <w:rPr>
          <w:rFonts w:hAnsi="Times New Roman" w:ascii="Times New Roman"/>
        </w:rPr>
        <w:t>Po pravomoćnosti istog postupak je nastavljen pod novim brojem St-</w:t>
      </w:r>
      <w:r w:rsidR="003646D2">
        <w:rPr>
          <w:rFonts w:hAnsi="Times New Roman" w:ascii="Times New Roman"/>
        </w:rPr>
        <w:t>5865</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324E1D" w:rsidP="00FD1A05" w:rsidR="00324E1D">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02696E">
        <w:rPr>
          <w:rFonts w:hAnsi="Times New Roman" w:ascii="Times New Roman"/>
        </w:rPr>
        <w:t>19</w:t>
      </w:r>
      <w:r>
        <w:rPr>
          <w:rFonts w:hAnsi="Times New Roman" w:ascii="Times New Roman"/>
        </w:rPr>
        <w:t xml:space="preserve">. </w:t>
      </w:r>
      <w:r w:rsidR="00253059">
        <w:rPr>
          <w:rFonts w:hAnsi="Times New Roman" w:ascii="Times New Roman"/>
        </w:rPr>
        <w:t>listopada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C17B0F">
        <w:rPr>
          <w:rFonts w:hAnsi="Times New Roman" w:ascii="Times New Roman"/>
          <w:szCs w:val="24"/>
          <w:lang w:val="pl-PL"/>
        </w:rPr>
        <w:t>, v.r.</w:t>
      </w:r>
    </w:p>
    <w:p w:rsidRDefault="00C17B0F" w:rsidP="00123A31" w:rsidR="00C17B0F">
      <w:pPr>
        <w:jc w:val="right"/>
        <w:rPr>
          <w:rFonts w:hAnsi="Times New Roman" w:ascii="Times New Roman"/>
          <w:szCs w:val="24"/>
          <w:lang w:val="pl-PL"/>
        </w:rPr>
      </w:pPr>
    </w:p>
    <w:p w:rsidRDefault="00C17B0F" w:rsidP="00123A31" w:rsidR="00C17B0F">
      <w:pPr>
        <w:jc w:val="right"/>
        <w:rPr>
          <w:rFonts w:hAnsi="Times New Roman" w:ascii="Times New Roman"/>
          <w:szCs w:val="24"/>
          <w:lang w:val="pl-PL"/>
        </w:rPr>
      </w:pPr>
      <w:r>
        <w:rPr>
          <w:rFonts w:hAnsi="Times New Roman" w:ascii="Times New Roman"/>
          <w:szCs w:val="24"/>
          <w:lang w:val="pl-PL"/>
        </w:rPr>
        <w:t>Za točnost otpravka-</w:t>
      </w:r>
    </w:p>
    <w:p w:rsidRDefault="00C17B0F" w:rsidP="00123A31" w:rsidR="00C17B0F">
      <w:pPr>
        <w:jc w:val="right"/>
        <w:rPr>
          <w:rFonts w:hAnsi="Times New Roman" w:ascii="Times New Roman"/>
          <w:szCs w:val="24"/>
          <w:lang w:val="pl-PL"/>
        </w:rPr>
      </w:pPr>
      <w:r>
        <w:rPr>
          <w:rFonts w:hAnsi="Times New Roman" w:ascii="Times New Roman"/>
          <w:szCs w:val="24"/>
          <w:lang w:val="pl-PL"/>
        </w:rPr>
        <w:t>Ovlašteni službenik:</w:t>
      </w:r>
    </w:p>
    <w:p w:rsidRDefault="00C17B0F" w:rsidP="00123A31" w:rsidR="00C17B0F">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C17B0F"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6C748F">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02696E">
      <w:rPr>
        <w:rFonts w:hAnsi="Times New Roman" w:ascii="Times New Roman"/>
        <w:szCs w:val="24"/>
      </w:rPr>
      <w:t>5865</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15301"/>
    <w:rsid w:val="0002696E"/>
    <w:rsid w:val="00031DD3"/>
    <w:rsid w:val="000A1247"/>
    <w:rsid w:val="000B676D"/>
    <w:rsid w:val="00123A31"/>
    <w:rsid w:val="00197D28"/>
    <w:rsid w:val="001B72C9"/>
    <w:rsid w:val="001E1B5B"/>
    <w:rsid w:val="0021052A"/>
    <w:rsid w:val="0024482A"/>
    <w:rsid w:val="0024625B"/>
    <w:rsid w:val="00253059"/>
    <w:rsid w:val="00255267"/>
    <w:rsid w:val="00262DC8"/>
    <w:rsid w:val="002A4FD2"/>
    <w:rsid w:val="002D4622"/>
    <w:rsid w:val="002E24AC"/>
    <w:rsid w:val="002E5ED8"/>
    <w:rsid w:val="00324E1D"/>
    <w:rsid w:val="00336B0D"/>
    <w:rsid w:val="003646D2"/>
    <w:rsid w:val="003646E5"/>
    <w:rsid w:val="00386090"/>
    <w:rsid w:val="00426B48"/>
    <w:rsid w:val="00452876"/>
    <w:rsid w:val="0046121A"/>
    <w:rsid w:val="00461F40"/>
    <w:rsid w:val="00474BC0"/>
    <w:rsid w:val="004A299A"/>
    <w:rsid w:val="004B1A2C"/>
    <w:rsid w:val="004C3626"/>
    <w:rsid w:val="00511AF4"/>
    <w:rsid w:val="005224CA"/>
    <w:rsid w:val="00537D20"/>
    <w:rsid w:val="00596756"/>
    <w:rsid w:val="00600114"/>
    <w:rsid w:val="00650B27"/>
    <w:rsid w:val="006A1868"/>
    <w:rsid w:val="006C5127"/>
    <w:rsid w:val="006C748F"/>
    <w:rsid w:val="006D1979"/>
    <w:rsid w:val="00702B20"/>
    <w:rsid w:val="00720CB1"/>
    <w:rsid w:val="007638A0"/>
    <w:rsid w:val="0077215A"/>
    <w:rsid w:val="00782828"/>
    <w:rsid w:val="007C4FE8"/>
    <w:rsid w:val="008066F0"/>
    <w:rsid w:val="00817209"/>
    <w:rsid w:val="0082603D"/>
    <w:rsid w:val="00864656"/>
    <w:rsid w:val="008E442C"/>
    <w:rsid w:val="00907A82"/>
    <w:rsid w:val="00914ABA"/>
    <w:rsid w:val="0092529E"/>
    <w:rsid w:val="00927925"/>
    <w:rsid w:val="00981914"/>
    <w:rsid w:val="00991C0F"/>
    <w:rsid w:val="009B556F"/>
    <w:rsid w:val="009C4185"/>
    <w:rsid w:val="00A01449"/>
    <w:rsid w:val="00A23F46"/>
    <w:rsid w:val="00A37BA6"/>
    <w:rsid w:val="00A41E74"/>
    <w:rsid w:val="00A83861"/>
    <w:rsid w:val="00AB5D01"/>
    <w:rsid w:val="00AD3BE5"/>
    <w:rsid w:val="00B53009"/>
    <w:rsid w:val="00B811E7"/>
    <w:rsid w:val="00B86189"/>
    <w:rsid w:val="00BD31F6"/>
    <w:rsid w:val="00BE1BD1"/>
    <w:rsid w:val="00C17B0F"/>
    <w:rsid w:val="00C559E3"/>
    <w:rsid w:val="00C96A08"/>
    <w:rsid w:val="00CA5195"/>
    <w:rsid w:val="00CC75F3"/>
    <w:rsid w:val="00CD00B1"/>
    <w:rsid w:val="00D11597"/>
    <w:rsid w:val="00D36513"/>
    <w:rsid w:val="00D37C54"/>
    <w:rsid w:val="00D45F7F"/>
    <w:rsid w:val="00DD4A74"/>
    <w:rsid w:val="00E4216F"/>
    <w:rsid w:val="00E54049"/>
    <w:rsid w:val="00E74A6D"/>
    <w:rsid w:val="00EE0DC9"/>
    <w:rsid w:val="00EE5DD1"/>
    <w:rsid w:val="00F07871"/>
    <w:rsid w:val="00F535E9"/>
    <w:rsid w:val="00F65B6F"/>
    <w:rsid w:val="00FA02B3"/>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C17B0F"/>
    <w:rPr>
      <w:color w:val="808080"/>
      <w:bdr w:space="0" w:sz="0" w:color="auto" w:val="none"/>
      <w:shd w:fill="auto" w:color="auto" w:val="clear"/>
    </w:rPr>
  </w:style>
  <w:style w:customStyle="true" w:styleId="eSPISCCParagraphDefaultFont" w:type="character">
    <w:name w:val="eSPIS_CC_Paragraph Default Font"/>
    <w:basedOn w:val="Zadanifontodlomka"/>
    <w:rsid w:val="00C17B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7B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17B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7B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C17B0F"/>
    <w:rPr>
      <w:color w:val="808080"/>
      <w:bdr w:color="auto" w:space="0" w:sz="0" w:val="none"/>
      <w:shd w:color="auto" w:fill="auto" w:val="clear"/>
    </w:rPr>
  </w:style>
  <w:style w:customStyle="1" w:styleId="eSPISCCParagraphDefaultFont" w:type="character">
    <w:name w:val="eSPIS_CC_Paragraph Default Font"/>
    <w:basedOn w:val="Zadanifontodlomka"/>
    <w:rsid w:val="00C17B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7B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17B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7B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5865</izvorni_sadrzaj>
    <derivirana_varijabla naziv="DomainObject.Predmet.Broj_1">5865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St-5865/2016</izvorni_sadrzaj>
    <derivirana_varijabla naziv="DomainObject.Predmet.OznakaBroj_1">St-5865/2016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REAL ESTATE d.o.o.</izvorni_sadrzaj>
    <derivirana_varijabla naziv="DomainObject.Predmet.ProtustrankaFormated_1">  GOLDEN REAL ESTATE d.o.o.</derivirana_varijabla>
  </DomainObject.Predmet.ProtustrankaFormated>
  <DomainObject.Predmet.ProtustrankaFormatedOIB>
    <izvorni_sadrzaj>  GOLDEN REAL ESTATE d.o.o., OIB 34077845688</izvorni_sadrzaj>
    <derivirana_varijabla naziv="DomainObject.Predmet.ProtustrankaFormatedOIB_1">  GOLDEN REAL ESTATE d.o.o., OIB 34077845688</derivirana_varijabla>
  </DomainObject.Predmet.ProtustrankaFormatedOIB>
  <DomainObject.Predmet.ProtustrankaFormatedWithAdress>
    <izvorni_sadrzaj> GOLDEN REAL ESTATE d.o.o., Petrova 106, 10000 Zagreb</izvorni_sadrzaj>
    <derivirana_varijabla naziv="DomainObject.Predmet.ProtustrankaFormatedWithAdress_1"> GOLDEN REAL ESTATE d.o.o., Petrova 106, 10000 Zagreb</derivirana_varijabla>
  </DomainObject.Predmet.ProtustrankaFormatedWithAdress>
  <DomainObject.Predmet.ProtustrankaFormatedWithAdressOIB>
    <izvorni_sadrzaj> GOLDEN REAL ESTATE d.o.o., OIB 34077845688, Petrova 106, 10000 Zagreb</izvorni_sadrzaj>
    <derivirana_varijabla naziv="DomainObject.Predmet.ProtustrankaFormatedWithAdressOIB_1"> GOLDEN REAL ESTATE d.o.o., OIB 34077845688, Petrova 106, 10000 Zagreb</derivirana_varijabla>
  </DomainObject.Predmet.ProtustrankaFormatedWithAdressOIB>
  <DomainObject.Predmet.ProtustrankaWithAdress>
    <izvorni_sadrzaj>GOLDEN REAL ESTATE d.o.o. Petrova 106, 10000 Zagreb</izvorni_sadrzaj>
    <derivirana_varijabla naziv="DomainObject.Predmet.ProtustrankaWithAdress_1">GOLDEN REAL ESTATE d.o.o. Petrova 106, 10000 Zagreb</derivirana_varijabla>
  </DomainObject.Predmet.ProtustrankaWithAdress>
  <DomainObject.Predmet.ProtustrankaWithAdressOIB>
    <izvorni_sadrzaj>GOLDEN REAL ESTATE d.o.o., OIB 34077845688, Petrova 106, 10000 Zagreb</izvorni_sadrzaj>
    <derivirana_varijabla naziv="DomainObject.Predmet.ProtustrankaWithAdressOIB_1">GOLDEN REAL ESTATE d.o.o., OIB 34077845688, Petrova 106, 10000 Zagreb</derivirana_varijabla>
  </DomainObject.Predmet.ProtustrankaWithAdressOIB>
  <DomainObject.Predmet.ProtustrankaNazivFormated>
    <izvorni_sadrzaj>GOLDEN REAL ESTATE d.o.o.</izvorni_sadrzaj>
    <derivirana_varijabla naziv="DomainObject.Predmet.ProtustrankaNazivFormated_1">GOLDEN REAL ESTATE d.o.o.</derivirana_varijabla>
  </DomainObject.Predmet.ProtustrankaNazivFormated>
  <DomainObject.Predmet.ProtustrankaNazivFormatedOIB>
    <izvorni_sadrzaj>GOLDEN REAL ESTATE d.o.o., OIB 34077845688</izvorni_sadrzaj>
    <derivirana_varijabla naziv="DomainObject.Predmet.ProtustrankaNazivFormatedOIB_1">GOLDEN REAL ESTATE d.o.o., OIB 34077845688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REAL ESTATE d.o.o.</item>
    </izvorni_sadrzaj>
    <derivirana_varijabla naziv="DomainObject.Predmet.ProtuStrankaListFormated_1">
      <item>GOLDEN REAL ESTATE d.o.o.</item>
    </derivirana_varijabla>
  </DomainObject.Predmet.ProtuStrankaListFormated>
  <DomainObject.Predmet.ProtuStrankaListFormatedOIB>
    <izvorni_sadrzaj>
      <item>GOLDEN REAL ESTATE d.o.o., OIB 34077845688</item>
    </izvorni_sadrzaj>
    <derivirana_varijabla naziv="DomainObject.Predmet.ProtuStrankaListFormatedOIB_1">
      <item>GOLDEN REAL ESTATE d.o.o., OIB 34077845688</item>
    </derivirana_varijabla>
  </DomainObject.Predmet.ProtuStrankaListFormatedOIB>
  <DomainObject.Predmet.ProtuStrankaListFormatedWithAdress>
    <izvorni_sadrzaj>
      <item>GOLDEN REAL ESTATE d.o.o., Petrova 106, 10000 Zagreb</item>
    </izvorni_sadrzaj>
    <derivirana_varijabla naziv="DomainObject.Predmet.ProtuStrankaListFormatedWithAdress_1">
      <item>GOLDEN REAL ESTATE d.o.o., Petrova 106, 10000 Zagreb</item>
    </derivirana_varijabla>
  </DomainObject.Predmet.ProtuStrankaListFormatedWithAdress>
  <DomainObject.Predmet.ProtuStrankaListFormatedWithAdressOIB>
    <izvorni_sadrzaj>
      <item>GOLDEN REAL ESTATE d.o.o., OIB 34077845688, Petrova 106, 10000 Zagreb</item>
    </izvorni_sadrzaj>
    <derivirana_varijabla naziv="DomainObject.Predmet.ProtuStrankaListFormatedWithAdressOIB_1">
      <item>GOLDEN REAL ESTATE d.o.o., OIB 34077845688, Petrova 106, 10000 Zagreb</item>
    </derivirana_varijabla>
  </DomainObject.Predmet.ProtuStrankaListFormatedWithAdressOIB>
  <DomainObject.Predmet.ProtuStrankaListNazivFormated>
    <izvorni_sadrzaj>
      <item>GOLDEN REAL ESTATE d.o.o.</item>
    </izvorni_sadrzaj>
    <derivirana_varijabla naziv="DomainObject.Predmet.ProtuStrankaListNazivFormated_1">
      <item>GOLDEN REAL ESTATE d.o.o.</item>
    </derivirana_varijabla>
  </DomainObject.Predmet.ProtuStrankaListNazivFormated>
  <DomainObject.Predmet.ProtuStrankaListNazivFormatedOIB>
    <izvorni_sadrzaj>
      <item>GOLDEN REAL ESTATE d.o.o., OIB 34077845688</item>
    </izvorni_sadrzaj>
    <derivirana_varijabla naziv="DomainObject.Predmet.ProtuStrankaListNazivFormatedOIB_1">
      <item>GOLDEN REAL ESTATE d.o.o., OIB 34077845688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REAL ESTATE d.o.o.</izvorni_sadrzaj>
    <derivirana_varijabla naziv="DomainObject.Predmet.ProtustrankaIDrugi_1">GOLDEN REAL ESTATE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GOLDEN REAL ESTATE d.o.o., OIB 34077845688, Petrova 106, 10000 Zagreb</izvorni_sadrzaj>
    <derivirana_varijabla naziv="DomainObject.Predmet.ProtustrankaIDrugiAdressOIB_1">GOLDEN REAL ESTATE d.o.o., OIB 34077845688, Petrova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GOLDEN REAL ESTATE d.o.o.</item>
      <item>FINA Regionalni centar Zagreb</item>
    </izvorni_sadrzaj>
    <derivirana_varijabla naziv="DomainObject.Predmet.SudioniciListNaziv_1">
      <item>GOLDEN REAL ESTATE d.o.o.</item>
      <item>FINA Regionalni centar Zagreb</item>
    </derivirana_varijabla>
  </DomainObject.Predmet.SudioniciListNaziv>
  <DomainObject.Predmet.SudioniciListAdressOIB>
    <izvorni_sadrzaj>
      <item>GOLDEN REAL ESTATE d.o.o., OIB 34077845688, Petrova 106,10000 Zagreb</item>
      <item>FINA Regionalni centar Zagreb, OIB 85821130368, Trg svibanjskih žrtava 1995.1,10000 Zagreb</item>
    </izvorni_sadrzaj>
    <derivirana_varijabla naziv="DomainObject.Predmet.SudioniciListAdressOIB_1">
      <item>GOLDEN REAL ESTATE d.o.o., OIB 34077845688, Petrova 106,10000 Zagreb</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34077845688</item>
      <item>, OIB 85821130368</item>
    </izvorni_sadrzaj>
    <derivirana_varijabla naziv="DomainObject.Predmet.SudioniciListNazivOIB_1">
      <item>, OIB 34077845688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2043</properties:Characters>
  <properties:Lines>67</properties:Lines>
  <properties:Paragraphs>29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2016-10-06T12:27:00Z</dcterms:created>
  <dc:creator>Gordana Grčić</dc:creator>
  <cp:lastModifiedBy>Žana Livaja</cp:lastModifiedBy>
  <cp:lastPrinted>2016-10-19T12:00:00Z</cp:lastPrinted>
  <dcterms:modified xmlns:xsi="http://www.w3.org/2001/XMLSchema-instance" xsi:type="dcterms:W3CDTF">2016-10-19T12:00:00Z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