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35cb" w14:paraId="af235cb" w:rsidRDefault="00D828BA" w:rsidP="00910611" w:rsidR="00D828B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28BA" w:rsidP="00910611" w:rsidR="00D828BA">
      <w:r>
        <w:rPr>
          <w:rFonts w:eastAsia="MS Mincho"/>
        </w:rPr>
        <w:t xml:space="preserve">  REPUBLIKA HRVATSKA</w:t>
      </w:r>
    </w:p>
    <w:p w:rsidRDefault="00D828BA" w:rsidP="00910611" w:rsidR="00D828BA">
      <w:r>
        <w:rPr>
          <w:rFonts w:eastAsia="MS Mincho"/>
        </w:rPr>
        <w:t>TRGOVAČKI SUD U RIJECI</w:t>
      </w:r>
    </w:p>
    <w:p w:rsidRDefault="00D828BA" w:rsidR="00D828B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28BA" w:rsidP="00910611" w:rsidR="00D828BA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</w:t>
      </w:r>
      <w:r w:rsidR="00663602">
        <w:t xml:space="preserve">OIB 88785964957 </w:t>
      </w:r>
      <w:r w:rsidR="00A83E5B" w:rsidRPr="00A83E5B">
        <w:t xml:space="preserve">po stečajnom sucu Danieli Korlević, u stečajnom postupku nad dužnikom </w:t>
      </w:r>
      <w:r w:rsidR="00663602">
        <w:rPr>
          <w:b/>
        </w:rPr>
        <w:t xml:space="preserve">VILE RUŽMARIN </w:t>
      </w:r>
      <w:r w:rsidR="00663602" w:rsidRPr="000073FB">
        <w:rPr>
          <w:b/>
        </w:rPr>
        <w:t xml:space="preserve">d.o.o. </w:t>
      </w:r>
      <w:r w:rsidR="00663602">
        <w:rPr>
          <w:b/>
        </w:rPr>
        <w:t>Kaštelir, Brnobići bb, OIB 25415040789</w:t>
      </w:r>
      <w:r w:rsidR="00793697">
        <w:rPr>
          <w:b/>
        </w:rPr>
        <w:t>,</w:t>
      </w:r>
      <w:r w:rsidR="00F531E0">
        <w:t xml:space="preserve"> temeljem čl.111. Ovršnog zakona (</w:t>
      </w:r>
      <w:r w:rsidR="00663602">
        <w:t>Narodne novine, br.</w:t>
      </w:r>
      <w:r w:rsidR="00F531E0">
        <w:t xml:space="preserve"> 25/12, 112/12 i 93/14), </w:t>
      </w:r>
      <w:r w:rsidR="00A83E5B" w:rsidRPr="00A83E5B">
        <w:t xml:space="preserve">dana </w:t>
      </w:r>
      <w:r w:rsidR="00663602">
        <w:t>15. srpnja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1F5EA6" w:rsidP="001D4B71" w:rsidR="001F5EA6">
      <w:pPr>
        <w:jc w:val="center"/>
        <w:rPr>
          <w:b/>
          <w:bCs/>
        </w:rPr>
      </w:pPr>
    </w:p>
    <w:p w:rsidRDefault="007664ED" w:rsidP="0046757A" w:rsidR="00FE6028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 xml:space="preserve">Puli, </w:t>
      </w:r>
      <w:r w:rsidR="00793697">
        <w:t xml:space="preserve">zk. odjel </w:t>
      </w:r>
      <w:r w:rsidR="0046757A">
        <w:t>Poreč</w:t>
      </w:r>
      <w:r w:rsidR="00793697">
        <w:t xml:space="preserve">, </w:t>
      </w:r>
    </w:p>
    <w:p w:rsidRDefault="00FE6028" w:rsidP="00FE6028" w:rsidR="00692014">
      <w:pPr>
        <w:pStyle w:val="Odlomakpopisa"/>
        <w:ind w:left="1080"/>
        <w:jc w:val="both"/>
      </w:pPr>
      <w:r>
        <w:t xml:space="preserve">- k.č.br.2283/1, u naravi dvoetažna kuća u nizu, garaža, neto površine 103,93 m2 i dvorište površine 282 m2, </w:t>
      </w:r>
    </w:p>
    <w:p w:rsidRDefault="00FE6028" w:rsidP="00FE6028" w:rsidR="00FE6028">
      <w:pPr>
        <w:pStyle w:val="Odlomakpopisa"/>
        <w:ind w:left="1080"/>
        <w:jc w:val="both"/>
      </w:pPr>
      <w:r>
        <w:t>- k.č.br. 2283/3, u naravi dvoetažna kuća u nizu, neto površine 97,36 m2 i dvorište površine 243 m2;</w:t>
      </w:r>
    </w:p>
    <w:p w:rsidRDefault="00FE6028" w:rsidP="00FE6028" w:rsidR="00FE6028">
      <w:pPr>
        <w:pStyle w:val="Odlomakpopisa"/>
        <w:ind w:left="1080"/>
        <w:jc w:val="both"/>
      </w:pPr>
      <w:r>
        <w:t>- k.č.br. 2283/4, u naravi dvoetažna kuća u nizu, neto površine 97,36 m2 i dvorište površine 272 m2;</w:t>
      </w:r>
    </w:p>
    <w:p w:rsidRDefault="00FE6028" w:rsidP="00FE6028" w:rsidR="00FE6028">
      <w:pPr>
        <w:pStyle w:val="Odlomakpopisa"/>
        <w:ind w:left="1080"/>
        <w:jc w:val="both"/>
      </w:pPr>
      <w:r>
        <w:t xml:space="preserve">- k.č.br.2283/5, u naravi kuća u nizu, neto površine 97,36 m2 i dvorište površine 278 m2; </w:t>
      </w:r>
    </w:p>
    <w:p w:rsidRDefault="00FE6028" w:rsidP="00FE6028" w:rsidR="00FE6028">
      <w:pPr>
        <w:pStyle w:val="Odlomakpopisa"/>
        <w:ind w:left="1080"/>
        <w:jc w:val="both"/>
      </w:pPr>
      <w:r>
        <w:t xml:space="preserve">- k.č.br. 2284/3, u naravi dvoetažna kuća u nizu, neto površine 97,36 m2 i dvorište površine 224 m2; </w:t>
      </w:r>
    </w:p>
    <w:p w:rsidRDefault="00FE6028" w:rsidP="00FE6028" w:rsidR="00FE6028">
      <w:pPr>
        <w:pStyle w:val="Odlomakpopisa"/>
        <w:ind w:left="1080"/>
        <w:jc w:val="both"/>
      </w:pPr>
      <w:r>
        <w:t xml:space="preserve">- k.č.br. 2284/4, u naravi dvoetažna kuća u nizu, neto površine 97,36 m2 i dvorište površine 234 m2; </w:t>
      </w:r>
    </w:p>
    <w:p w:rsidRDefault="00FE6028" w:rsidP="00FE6028" w:rsidR="00FE6028">
      <w:pPr>
        <w:pStyle w:val="Odlomakpopisa"/>
        <w:ind w:left="1080"/>
        <w:jc w:val="both"/>
      </w:pPr>
      <w:r>
        <w:t>- k.č.br. 2284/5, u naravi dvoetažna kuća u nizu, neto površine 125,93 m2, garaža i dvorište površine 279 m2, sve u pisano u zk.ul. 2092, k.o. Kaštelir i</w:t>
      </w:r>
    </w:p>
    <w:p w:rsidRDefault="00FE6028" w:rsidP="00503631" w:rsidR="00663602">
      <w:pPr>
        <w:pStyle w:val="Odlomakpopisa"/>
        <w:ind w:left="1080"/>
        <w:jc w:val="both"/>
      </w:pPr>
      <w:r>
        <w:t xml:space="preserve">- 14/18 suvlasničkog dijela nekretnine  k.č.br. 2286/16, pašnjak, površine 330 m2, upisano u zk.ul. 2091, k.o. Kaštelir, </w:t>
      </w:r>
    </w:p>
    <w:p w:rsidRDefault="007664ED" w:rsidP="00503631" w:rsidR="007664ED">
      <w:pPr>
        <w:pStyle w:val="Odlomakpopisa"/>
        <w:ind w:left="1080"/>
        <w:jc w:val="both"/>
      </w:pPr>
      <w:r>
        <w:t>za dan</w:t>
      </w:r>
    </w:p>
    <w:p w:rsidRDefault="00BD54F6" w:rsidP="00BD54F6" w:rsidR="00BD54F6">
      <w:pPr>
        <w:pStyle w:val="Odlomakpopisa"/>
        <w:ind w:left="1080"/>
        <w:jc w:val="both"/>
      </w:pPr>
    </w:p>
    <w:p w:rsidRDefault="00FE6028" w:rsidP="007664ED" w:rsidR="007664ED">
      <w:pPr>
        <w:jc w:val="center"/>
        <w:rPr>
          <w:b/>
        </w:rPr>
      </w:pPr>
      <w:r>
        <w:rPr>
          <w:b/>
        </w:rPr>
        <w:t>28</w:t>
      </w:r>
      <w:r w:rsidR="00503631">
        <w:rPr>
          <w:b/>
        </w:rPr>
        <w:t>. rujna</w:t>
      </w:r>
      <w:r w:rsidR="00793697">
        <w:rPr>
          <w:b/>
        </w:rPr>
        <w:t xml:space="preserve"> </w:t>
      </w:r>
      <w:r w:rsidR="007664ED">
        <w:rPr>
          <w:b/>
        </w:rPr>
        <w:t>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 w:rsidR="00503631">
        <w:rPr>
          <w:b/>
        </w:rPr>
        <w:t>0</w:t>
      </w:r>
      <w:r w:rsidR="001F5EA6">
        <w:rPr>
          <w:b/>
        </w:rPr>
        <w:t>,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FE6028" w:rsidP="00503631" w:rsidR="00FE6028">
      <w:pPr>
        <w:jc w:val="center"/>
      </w:pPr>
    </w:p>
    <w:p w:rsidRDefault="001F5EA6" w:rsidP="001F5EA6" w:rsidR="00503631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793697">
        <w:t xml:space="preserve">ci: </w:t>
      </w:r>
    </w:p>
    <w:p w:rsidRDefault="00503631" w:rsidP="00503631" w:rsidR="00692014">
      <w:pPr>
        <w:pStyle w:val="Odlomakpopisa"/>
        <w:numPr>
          <w:ilvl w:val="0"/>
          <w:numId w:val="3"/>
        </w:numPr>
        <w:jc w:val="both"/>
      </w:pPr>
      <w:r>
        <w:t>REPUBLIKA HRVATSKA</w:t>
      </w:r>
      <w:r w:rsidR="00692014">
        <w:t xml:space="preserve">  </w:t>
      </w:r>
    </w:p>
    <w:p w:rsidRDefault="00FE6028" w:rsidP="00503631" w:rsidR="00FE6028">
      <w:pPr>
        <w:pStyle w:val="Odlomakpopisa"/>
        <w:numPr>
          <w:ilvl w:val="0"/>
          <w:numId w:val="3"/>
        </w:numPr>
        <w:jc w:val="both"/>
      </w:pPr>
      <w:r>
        <w:t xml:space="preserve">GALLAGHER ANTHONY JOSEPH, Republika Irska, 43 Herbert Park, Dublin </w:t>
      </w:r>
    </w:p>
    <w:p w:rsidRDefault="00692014" w:rsidP="001F5EA6" w:rsidR="001F5EA6">
      <w:pPr>
        <w:pStyle w:val="Odlomakpopisa"/>
        <w:ind w:left="426"/>
        <w:jc w:val="both"/>
      </w:pPr>
      <w:r>
        <w:t xml:space="preserve"> </w:t>
      </w: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lastRenderedPageBreak/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FE6028">
        <w:t>15. srpnja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FE6028">
      <w:pPr>
        <w:jc w:val="right"/>
        <w:rPr>
          <w:b/>
        </w:rPr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</w:t>
      </w:r>
    </w:p>
    <w:p w:rsidRDefault="00EB6853" w:rsidP="00CF02E4" w:rsidR="001D4B71" w:rsidRPr="00FF34F0">
      <w:pPr>
        <w:jc w:val="right"/>
      </w:pPr>
      <w:r>
        <w:rPr>
          <w:b/>
        </w:rPr>
        <w:t xml:space="preserve">   </w:t>
      </w:r>
      <w:r w:rsidR="00703E13">
        <w:rPr>
          <w:b/>
        </w:rPr>
        <w:t xml:space="preserve">   </w:t>
      </w:r>
      <w:r>
        <w:rPr>
          <w:b/>
        </w:rPr>
        <w:t xml:space="preserve"> </w:t>
      </w:r>
      <w:r w:rsidR="00346D1C">
        <w:rPr>
          <w:b/>
        </w:rPr>
        <w:t xml:space="preserve">  </w:t>
      </w:r>
      <w:r w:rsidR="001D4B71"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FE6028" w:rsidP="008D3873" w:rsidR="00FE6028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033286" w:rsidP="007664ED" w:rsidR="00033286">
      <w:pPr>
        <w:jc w:val="both"/>
      </w:pPr>
    </w:p>
    <w:p w:rsidRDefault="00033286" w:rsidP="007664ED" w:rsidR="00033286">
      <w:pPr>
        <w:jc w:val="both"/>
      </w:pPr>
    </w:p>
    <w:p w:rsidRDefault="0004777D" w:rsidP="007664ED" w:rsidR="0004777D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FE6028">
        <w:rPr>
          <w:sz w:val="20"/>
          <w:szCs w:val="20"/>
        </w:rPr>
        <w:t>Ivor Pliskovac</w:t>
      </w:r>
    </w:p>
    <w:p w:rsidRDefault="007664ED" w:rsidP="00FE6028" w:rsidR="00FE6028" w:rsidRPr="00FE602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FE6028">
        <w:rPr>
          <w:sz w:val="20"/>
          <w:szCs w:val="20"/>
        </w:rPr>
        <w:t>razlučni vjerovni</w:t>
      </w:r>
      <w:r w:rsidR="005E000D" w:rsidRPr="00FE6028">
        <w:rPr>
          <w:sz w:val="20"/>
          <w:szCs w:val="20"/>
        </w:rPr>
        <w:t>ci</w:t>
      </w:r>
      <w:r w:rsidR="00793697" w:rsidRPr="00FE6028">
        <w:rPr>
          <w:sz w:val="20"/>
          <w:szCs w:val="20"/>
        </w:rPr>
        <w:t>:</w:t>
      </w:r>
      <w:r w:rsidR="00503631" w:rsidRPr="00FE6028">
        <w:rPr>
          <w:sz w:val="20"/>
          <w:szCs w:val="20"/>
        </w:rPr>
        <w:tab/>
      </w:r>
      <w:r w:rsidR="00FE6028" w:rsidRPr="00FE6028">
        <w:rPr>
          <w:sz w:val="20"/>
          <w:szCs w:val="20"/>
        </w:rPr>
        <w:t xml:space="preserve"> </w:t>
      </w:r>
    </w:p>
    <w:p w:rsidRDefault="00503631" w:rsidP="00503631" w:rsidR="00503631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  <w:t>REPUBLIKA HRVATSKA putem zz ŽDO Pula</w:t>
      </w:r>
    </w:p>
    <w:p w:rsidRDefault="00FE6028" w:rsidP="00FE6028" w:rsidR="00FE6028" w:rsidRPr="00FE6028">
      <w:pPr>
        <w:pStyle w:val="Odlomakpopisa"/>
        <w:ind w:left="1440"/>
        <w:jc w:val="both"/>
        <w:rPr>
          <w:sz w:val="20"/>
        </w:rPr>
      </w:pPr>
      <w:r>
        <w:rPr>
          <w:sz w:val="20"/>
        </w:rPr>
        <w:tab/>
      </w:r>
      <w:r w:rsidRPr="00FE6028">
        <w:rPr>
          <w:sz w:val="20"/>
        </w:rPr>
        <w:t xml:space="preserve">GALLAGHER ANTHONY JOSEPH, Republika Irska, 43 Herbert Park, Dublin </w:t>
      </w:r>
      <w:r>
        <w:rPr>
          <w:sz w:val="20"/>
        </w:rPr>
        <w:t xml:space="preserve">po </w:t>
      </w:r>
      <w:r>
        <w:rPr>
          <w:sz w:val="20"/>
        </w:rPr>
        <w:tab/>
        <w:t>opun. Vlaho Hr</w:t>
      </w:r>
      <w:r w:rsidR="00100273">
        <w:rPr>
          <w:sz w:val="20"/>
        </w:rPr>
        <w:t>d</w:t>
      </w:r>
      <w:r>
        <w:rPr>
          <w:sz w:val="20"/>
        </w:rPr>
        <w:t>a</w:t>
      </w:r>
      <w:r w:rsidR="00100273">
        <w:rPr>
          <w:sz w:val="20"/>
        </w:rPr>
        <w:t>l</w:t>
      </w:r>
      <w:r>
        <w:rPr>
          <w:sz w:val="20"/>
        </w:rPr>
        <w:t xml:space="preserve">o </w:t>
      </w:r>
      <w:r w:rsidR="00100273">
        <w:rPr>
          <w:sz w:val="20"/>
        </w:rPr>
        <w:t>odvj. u Zagrebu, Medulićeva 4</w:t>
      </w:r>
    </w:p>
    <w:p w:rsidRDefault="007664ED" w:rsidP="00503631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100273">
        <w:rPr>
          <w:sz w:val="20"/>
          <w:szCs w:val="20"/>
        </w:rPr>
        <w:t>15.7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28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663602">
      <w:t>243/14-83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00273"/>
    <w:rsid w:val="0011043F"/>
    <w:rsid w:val="00110E44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6360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828BA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E6028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8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8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8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8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8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8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8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8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St-243/2014</izvorni_sadrzaj>
    <derivirana_varijabla naziv="DomainObject.Predmet.OznakaBroj_1">St-243/2014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RUŽMARIN d.o.o.  Kaštelir</izvorni_sadrzaj>
    <derivirana_varijabla naziv="DomainObject.Predmet.ProtustrankaFormated_1">  VILE RUŽMARIN d.o.o.  Kaštelir</derivirana_varijabla>
  </DomainObject.Predmet.ProtustrankaFormated>
  <DomainObject.Predmet.ProtustrankaFormatedOIB>
    <izvorni_sadrzaj>  VILE RUŽMARIN d.o.o.  Kaštelir, OIB 25415040789</izvorni_sadrzaj>
    <derivirana_varijabla naziv="DomainObject.Predmet.ProtustrankaFormatedOIB_1">  VILE RUŽMARIN d.o.o.  Kaštelir, OIB 25415040789</derivirana_varijabla>
  </DomainObject.Predmet.ProtustrankaFormatedOIB>
  <DomainObject.Predmet.ProtustrankaFormatedWithAdress>
    <izvorni_sadrzaj> VILE RUŽMARIN d.o.o.  Kaštelir, Brnobići bb, 52464 Kaštelir</izvorni_sadrzaj>
    <derivirana_varijabla naziv="DomainObject.Predmet.ProtustrankaFormatedWithAdress_1"> VILE RUŽMARIN d.o.o.  Kaštelir, Brnobići bb, 52464 Kaštelir</derivirana_varijabla>
  </DomainObject.Predmet.ProtustrankaFormatedWithAdress>
  <DomainObject.Predmet.ProtustrankaFormatedWithAdressOIB>
    <izvorni_sadrzaj> VILE RUŽMARIN d.o.o.  Kaštelir, OIB 25415040789, Brnobići bb, 52464 Kaštelir</izvorni_sadrzaj>
    <derivirana_varijabla naziv="DomainObject.Predmet.ProtustrankaFormatedWithAdressOIB_1"> VILE RUŽMARIN d.o.o.  Kaštelir, OIB 25415040789, Brnobići bb, 52464 Kaštelir</derivirana_varijabla>
  </DomainObject.Predmet.ProtustrankaFormatedWithAdressOIB>
  <DomainObject.Predmet.ProtustrankaWithAdress>
    <izvorni_sadrzaj>VILE RUŽMARIN d.o.o.  Kaštelir Brnobići bb, 52464 Kaštelir</izvorni_sadrzaj>
    <derivirana_varijabla naziv="DomainObject.Predmet.ProtustrankaWithAdress_1">VILE RUŽMARIN d.o.o.  Kaštelir Brnobići bb, 52464 Kaštelir</derivirana_varijabla>
  </DomainObject.Predmet.ProtustrankaWithAdress>
  <DomainObject.Predmet.ProtustrankaWithAdressOIB>
    <izvorni_sadrzaj>VILE RUŽMARIN d.o.o.  Kaštelir, OIB 25415040789, Brnobići bb, 52464 Kaštelir</izvorni_sadrzaj>
    <derivirana_varijabla naziv="DomainObject.Predmet.ProtustrankaWithAdressOIB_1">VILE RUŽMARIN d.o.o.  Kaštelir, OIB 25415040789, Brnobići bb, 52464 Kaštelir</derivirana_varijabla>
  </DomainObject.Predmet.ProtustrankaWithAdressOIB>
  <DomainObject.Predmet.ProtustrankaNazivFormated>
    <izvorni_sadrzaj>VILE RUŽMARIN d.o.o.  Kaštelir</izvorni_sadrzaj>
    <derivirana_varijabla naziv="DomainObject.Predmet.ProtustrankaNazivFormated_1">VILE RUŽMARIN d.o.o.  Kaštelir</derivirana_varijabla>
  </DomainObject.Predmet.ProtustrankaNazivFormated>
  <DomainObject.Predmet.ProtustrankaNazivFormatedOIB>
    <izvorni_sadrzaj>VILE RUŽMARIN d.o.o.  Kaštelir, OIB 25415040789</izvorni_sadrzaj>
    <derivirana_varijabla naziv="DomainObject.Predmet.ProtustrankaNazivFormatedOIB_1">VILE RUŽMARIN d.o.o.  Kaštelir, OIB 25415040789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VILE RUŽMARIN d.o.o.  Kaštelir</item>
    </izvorni_sadrzaj>
    <derivirana_varijabla naziv="DomainObject.Predmet.ProtuStrankaListFormated_1">
      <item>VILE RUŽMARIN d.o.o.  Kaštelir</item>
    </derivirana_varijabla>
  </DomainObject.Predmet.ProtuStrankaListFormated>
  <DomainObject.Predmet.ProtuStrankaListFormatedOIB>
    <izvorni_sadrzaj>
      <item>VILE RUŽMARIN d.o.o.  Kaštelir, OIB 25415040789</item>
    </izvorni_sadrzaj>
    <derivirana_varijabla naziv="DomainObject.Predmet.ProtuStrankaListFormatedOIB_1">
      <item>VILE RUŽMARIN d.o.o.  Kaštelir, OIB 25415040789</item>
    </derivirana_varijabla>
  </DomainObject.Predmet.ProtuStrankaListFormatedOIB>
  <DomainObject.Predmet.ProtuStrankaListFormatedWithAdress>
    <izvorni_sadrzaj>
      <item>VILE RUŽMARIN d.o.o.  Kaštelir, Brnobići bb, 52464 Kaštelir</item>
    </izvorni_sadrzaj>
    <derivirana_varijabla naziv="DomainObject.Predmet.ProtuStrankaListFormatedWithAdress_1">
      <item>VILE RUŽMARIN d.o.o.  Kaštelir, Brnobići bb, 52464 Kaštelir</item>
    </derivirana_varijabla>
  </DomainObject.Predmet.ProtuStrankaListFormatedWithAdress>
  <DomainObject.Predmet.ProtuStrankaListFormatedWithAdressOIB>
    <izvorni_sadrzaj>
      <item>VILE RUŽMARIN d.o.o.  Kaštelir, OIB 25415040789, Brnobići bb, 52464 Kaštelir</item>
    </izvorni_sadrzaj>
    <derivirana_varijabla naziv="DomainObject.Predmet.ProtuStrankaListFormatedWithAdressOIB_1">
      <item>VILE RUŽMARIN d.o.o.  Kaštelir, OIB 25415040789, Brnobići bb, 52464 Kaštelir</item>
    </derivirana_varijabla>
  </DomainObject.Predmet.ProtuStrankaListFormatedWithAdressOIB>
  <DomainObject.Predmet.ProtuStrankaListNazivFormated>
    <izvorni_sadrzaj>
      <item>VILE RUŽMARIN d.o.o.  Kaštelir</item>
    </izvorni_sadrzaj>
    <derivirana_varijabla naziv="DomainObject.Predmet.ProtuStrankaListNazivFormated_1">
      <item>VILE RUŽMARIN d.o.o.  Kaštelir</item>
    </derivirana_varijabla>
  </DomainObject.Predmet.ProtuStrankaListNazivFormated>
  <DomainObject.Predmet.ProtuStrankaListNazivFormatedOIB>
    <izvorni_sadrzaj>
      <item>VILE RUŽMARIN d.o.o.  Kaštelir, OIB 25415040789</item>
    </izvorni_sadrzaj>
    <derivirana_varijabla naziv="DomainObject.Predmet.ProtuStrankaListNazivFormatedOIB_1">
      <item>VILE RUŽMARIN d.o.o.  Kaštelir, OIB 25415040789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Formated_1">
      <item>Županijsko državno odvjetništvo u Puli punomoćnik sudionika u postupku REPUBLIKA HRVATSKA</item>
      <item>Ivor Pliskovac</item>
      <item>Kristina Paris</item>
      <item>Boro Rako</item>
      <item>Drago Majdandžić</item>
      <item>Ronald Šuran</item>
      <item>VLADO HRDALO</item>
    </derivirana_varijabla>
  </DomainObject.Predmet.OstaliListFormated>
  <DomainObject.Predmet.OstaliListFormatedOIB>
    <izvorni_sadrzaj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FormatedOIB_1">
      <item>Županijsko državno odvjetništvo u Puli punomoćnik sudionika u postupku REPUBLIKA HRVATSKA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izvorni_sadrzaj>
    <derivirana_varijabla naziv="DomainObject.Predmet.OstaliListFormatedWithAdress_1">
      <item>Županijsko državno odvjetništvo u Puli, Kranjčevićeva 8, 52100 Pula punomoćnik sudionika u postupku REPUBLIKA HRVATSKA</item>
      <item>Ivor Pliskovac, Ivana Dežmana 6, 51000 Rijeka</item>
      <item>Kristina Paris, Obala Maršala Tita 17, 52450 Vrsar</item>
      <item>Boro Rako, Petri Skele 83, 32000 Vukovar</item>
      <item>Drago Majdandžić, 1. Maja 68, 52100 Vodnjan</item>
      <item>Ronald Šuran, Marcani 131c, 52403 Gračišće</item>
      <item>VLADO HRDALO, Medulićeva 4, 10000 Zagreb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izvorni_sadrzaj>
    <derivirana_varijabla naziv="DomainObject.Predmet.OstaliListFormatedWithAdressOIB_1">
      <item>Županijsko državno odvjetništvo u Puli, Kranjčevićeva 8, 52100 Pula punomoćnik sudionika u postupku REPUBLIKA HRVATSKA</item>
      <item>Ivor Pliskovac, OIB 33771945074, Ivana Dežmana 6, 51000 Rijeka</item>
      <item>Kristina Paris, OIB 83573472036, Obala Maršala Tita 17, 52450 Vrsar</item>
      <item>Boro Rako, OIB 78608237615, Petri Skele 83, 32000 Vukovar</item>
      <item>Drago Majdandžić, OIB 67339819943, 1. Maja 68, 52100 Vodnjan</item>
      <item>Ronald Šuran, OIB 66459144347, Marcani 131c, 52403 Gračišće</item>
      <item>VLADO HRDALO, Medulićeva 4, 10000 Zagreb</item>
    </derivirana_varijabla>
  </DomainObject.Predmet.OstaliListFormatedWithAdressOIB>
  <DomainObject.Predmet.OstaliListNazivFormated>
    <izvorni_sadrzaj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OstaliListNazivFormated_1"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OstaliListNazivFormated>
  <DomainObject.Predmet.OstaliListNazivFormatedOIB>
    <izvorni_sadrzaj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izvorni_sadrzaj>
    <derivirana_varijabla naziv="DomainObject.Predmet.OstaliListNazivFormatedOIB_1">
      <item>Županijsko državno odvjetništvo u Puli</item>
      <item>Ivor Pliskovac, OIB 33771945074</item>
      <item>Kristina Paris, OIB 83573472036</item>
      <item>Boro Rako, OIB 78608237615</item>
      <item>Drago Majdandžić, OIB 67339819943</item>
      <item>Ronald Šuran, OIB 66459144347</item>
      <item>VLADO HRDALO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VILE RUŽMARIN d.o.o.  Kaštelir</izvorni_sadrzaj>
    <derivirana_varijabla naziv="DomainObject.Predmet.ProtustrankaIDrugi_1">VILE RUŽMARIN d.o.o.  Kaštelir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VILE RUŽMARIN d.o.o.  Kaštelir, OIB 25415040789, Brnobići bb, 52464 Kaštelir</izvorni_sadrzaj>
    <derivirana_varijabla naziv="DomainObject.Predmet.ProtustrankaIDrugiAdressOIB_1">VILE RUŽMARIN d.o.o.  Kaštelir, OIB 25415040789, Brnobići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izvorni_sadrzaj>
    <derivirana_varijabla naziv="DomainObject.Predmet.SudioniciListNaziv_1">
      <item>REPUBLIKA HRVATSKA</item>
      <item>VILE RUŽMARIN d.o.o.  Kaštelir</item>
      <item>Županijsko državno odvjetništvo u Puli</item>
      <item>Ivor Pliskovac</item>
      <item>Kristina Paris</item>
      <item>Boro Rako</item>
      <item>Drago Majdandžić</item>
      <item>Ronald Šuran</item>
      <item>VLADO HRDALO</item>
    </derivirana_varijabla>
  </DomainObject.Predmet.SudioniciListNaziv>
  <DomainObject.Predmet.SudioniciListAdressOIB>
    <izvorni_sadrzaj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izvorni_sadrzaj>
    <derivirana_varijabla naziv="DomainObject.Predmet.SudioniciListAdressOIB_1">
      <item>REPUBLIKA HRVATSKA, OIB 52634238587</item>
      <item>VILE RUŽMARIN d.o.o.  Kaštelir, OIB 25415040789, Brnobići bb,52464 Kaštelir</item>
      <item>Županijsko državno odvjetništvo u Puli, Kranjčevićeva 8,52100 Pula</item>
      <item>Ivor Pliskovac, OIB 33771945074, Ivana Dežmana 6,51000 Rijeka</item>
      <item>Kristina Paris, OIB 83573472036, Obala Maršala Tita 17,52450 Vrsar</item>
      <item>Boro Rako, OIB 78608237615, Petri Skele 83,32000 Vukovar</item>
      <item>Drago Majdandžić, OIB 67339819943, 1. Maja 68,52100 Vodnjan</item>
      <item>Ronald Šuran, OIB 66459144347, Marcani 131c,52403 Gračišće</item>
      <item>VLADO HRDALO,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izvorni_sadrzaj>
    <derivirana_varijabla naziv="DomainObject.Predmet.SudioniciListNazivOIB_1">
      <item>, OIB 52634238587</item>
      <item>, OIB 25415040789</item>
      <item>, OIB null</item>
      <item>, OIB 33771945074</item>
      <item>, OIB 83573472036</item>
      <item>, OIB 78608237615</item>
      <item>, OIB 67339819943</item>
      <item>, OIB 66459144347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D2DCF-86FD-4C31-94CB-0E605365D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2106</properties:Characters>
  <properties:Lines>76</properties:Lines>
  <properties:Paragraphs>40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2016-07-15T11:54:00Z</dcterms:created>
  <dc:creator>dcmelik</dc:creator>
  <cp:lastModifiedBy>Jasna Radulović</cp:lastModifiedBy>
  <cp:lastPrinted>2016-05-31T13:08:00Z</cp:lastPrinted>
  <dcterms:modified xmlns:xsi="http://www.w3.org/2001/XMLSchema-instance" xsi:type="dcterms:W3CDTF">2016-07-15T12:17:00Z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