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b02e" w14:paraId="636b02e" w:rsidRDefault="00443ADD" w:rsidP="00910611" w:rsidR="00443A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ADD" w:rsidP="00910611" w:rsidR="00443ADD">
      <w:r>
        <w:rPr>
          <w:rFonts w:eastAsia="MS Mincho"/>
          <w:szCs w:val="24"/>
        </w:rPr>
        <w:t>REPUBLIKA HRVATSKA</w:t>
      </w:r>
    </w:p>
    <w:p w:rsidRDefault="00443ADD" w:rsidP="00910611" w:rsidR="00443ADD">
      <w:r>
        <w:rPr>
          <w:rFonts w:eastAsia="MS Mincho"/>
          <w:szCs w:val="24"/>
        </w:rPr>
        <w:t>TRGOVAČKI SUD U RIJECI</w:t>
      </w:r>
    </w:p>
    <w:p w:rsidRDefault="00443ADD" w:rsidR="00443AD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24C8D">
        <w:rPr>
          <w:sz w:val="24"/>
          <w:szCs w:val="24"/>
        </w:rPr>
        <w:t xml:space="preserve">LITUBEL PARKET društvo s ograničenom odgovornošću za trgovinu, proizvodnju i usluge </w:t>
      </w:r>
      <w:proofErr w:type="spellStart"/>
      <w:r w:rsidR="00624C8D">
        <w:rPr>
          <w:sz w:val="24"/>
          <w:szCs w:val="24"/>
        </w:rPr>
        <w:t>Viškovo</w:t>
      </w:r>
      <w:proofErr w:type="spellEnd"/>
      <w:r w:rsidR="00624C8D">
        <w:rPr>
          <w:sz w:val="24"/>
          <w:szCs w:val="24"/>
        </w:rPr>
        <w:t xml:space="preserve"> (Općina </w:t>
      </w:r>
      <w:proofErr w:type="spellStart"/>
      <w:r w:rsidR="00624C8D">
        <w:rPr>
          <w:sz w:val="24"/>
          <w:szCs w:val="24"/>
        </w:rPr>
        <w:t>Viškovo</w:t>
      </w:r>
      <w:proofErr w:type="spellEnd"/>
      <w:r w:rsidR="00624C8D">
        <w:rPr>
          <w:sz w:val="24"/>
          <w:szCs w:val="24"/>
        </w:rPr>
        <w:t xml:space="preserve">), </w:t>
      </w:r>
      <w:proofErr w:type="spellStart"/>
      <w:r w:rsidR="00624C8D">
        <w:rPr>
          <w:sz w:val="24"/>
          <w:szCs w:val="24"/>
        </w:rPr>
        <w:t>Mavri</w:t>
      </w:r>
      <w:proofErr w:type="spellEnd"/>
      <w:r w:rsidR="00624C8D">
        <w:rPr>
          <w:sz w:val="24"/>
          <w:szCs w:val="24"/>
        </w:rPr>
        <w:t xml:space="preserve"> </w:t>
      </w:r>
      <w:proofErr w:type="spellStart"/>
      <w:r w:rsidR="00624C8D">
        <w:rPr>
          <w:sz w:val="24"/>
          <w:szCs w:val="24"/>
        </w:rPr>
        <w:t>bb</w:t>
      </w:r>
      <w:proofErr w:type="spellEnd"/>
      <w:r w:rsidR="00624C8D">
        <w:rPr>
          <w:sz w:val="24"/>
          <w:szCs w:val="24"/>
        </w:rPr>
        <w:t>, MBS: 040260093, OIB: 96637887520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624C8D">
        <w:rPr>
          <w:sz w:val="24"/>
          <w:szCs w:val="24"/>
        </w:rPr>
        <w:t>476,49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24C8D">
        <w:rPr>
          <w:sz w:val="24"/>
          <w:szCs w:val="24"/>
        </w:rPr>
        <w:t>Poziva se osoba ovlaštena za zastupanje dužnika po zakonu (</w:t>
      </w:r>
      <w:r w:rsidR="00624C8D" w:rsidRPr="00624C8D">
        <w:rPr>
          <w:sz w:val="24"/>
          <w:szCs w:val="24"/>
        </w:rPr>
        <w:t xml:space="preserve">FRANCKY RENE VANBRABANT, OIB: 89385545794, </w:t>
      </w:r>
      <w:proofErr w:type="spellStart"/>
      <w:r w:rsidR="00624C8D" w:rsidRPr="00624C8D">
        <w:rPr>
          <w:sz w:val="24"/>
          <w:szCs w:val="24"/>
        </w:rPr>
        <w:t>Funtana</w:t>
      </w:r>
      <w:proofErr w:type="spellEnd"/>
      <w:r w:rsidR="00624C8D" w:rsidRPr="00624C8D">
        <w:rPr>
          <w:sz w:val="24"/>
          <w:szCs w:val="24"/>
        </w:rPr>
        <w:t xml:space="preserve">, CERLENKI 7 i ZINA SALIHOVIĆ, OIB: 79061325368, </w:t>
      </w:r>
      <w:proofErr w:type="spellStart"/>
      <w:r w:rsidR="00624C8D" w:rsidRPr="00624C8D">
        <w:rPr>
          <w:sz w:val="24"/>
          <w:szCs w:val="24"/>
        </w:rPr>
        <w:t>Viškovo</w:t>
      </w:r>
      <w:proofErr w:type="spellEnd"/>
      <w:r w:rsidR="00624C8D" w:rsidRPr="00624C8D">
        <w:rPr>
          <w:sz w:val="24"/>
          <w:szCs w:val="24"/>
        </w:rPr>
        <w:t>, DOVIČIĆI 46</w:t>
      </w:r>
      <w:r w:rsidRPr="00624C8D">
        <w:rPr>
          <w:sz w:val="24"/>
          <w:szCs w:val="24"/>
        </w:rPr>
        <w:t xml:space="preserve">) da u </w:t>
      </w:r>
      <w:r w:rsidRPr="007A0BC5">
        <w:rPr>
          <w:sz w:val="24"/>
          <w:szCs w:val="24"/>
        </w:rPr>
        <w:t xml:space="preserve">roku od 15 dana od dana objave oglasa podnese sudu, pozivom na </w:t>
      </w:r>
      <w:proofErr w:type="spellStart"/>
      <w:r w:rsidRPr="00F65F55">
        <w:rPr>
          <w:sz w:val="24"/>
          <w:szCs w:val="24"/>
        </w:rPr>
        <w:t>posl</w:t>
      </w:r>
      <w:proofErr w:type="spellEnd"/>
      <w:r w:rsidRPr="00F65F55">
        <w:rPr>
          <w:sz w:val="24"/>
          <w:szCs w:val="24"/>
        </w:rPr>
        <w:t xml:space="preserve">. </w:t>
      </w:r>
      <w:r w:rsidRPr="002502DD">
        <w:rPr>
          <w:sz w:val="24"/>
          <w:szCs w:val="24"/>
        </w:rPr>
        <w:t xml:space="preserve">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624C8D">
        <w:rPr>
          <w:sz w:val="24"/>
          <w:szCs w:val="24"/>
        </w:rPr>
        <w:t>592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A00" w:rsidP="00FF2B80" w:rsidR="00CE6A00">
      <w:pPr>
        <w:spacing w:lineRule="auto" w:line="240" w:after="0"/>
      </w:pPr>
      <w:r>
        <w:separator/>
      </w:r>
    </w:p>
  </w:endnote>
  <w:endnote w:id="0" w:type="continuationSeparator">
    <w:p w:rsidRDefault="00CE6A00" w:rsidP="00FF2B80" w:rsidR="00CE6A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A00" w:rsidP="00FF2B80" w:rsidR="00CE6A00">
      <w:pPr>
        <w:spacing w:lineRule="auto" w:line="240" w:after="0"/>
      </w:pPr>
      <w:r>
        <w:separator/>
      </w:r>
    </w:p>
  </w:footnote>
  <w:footnote w:id="0" w:type="continuationSeparator">
    <w:p w:rsidRDefault="00CE6A00" w:rsidP="00FF2B80" w:rsidR="00CE6A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24C8D">
      <w:rPr>
        <w:sz w:val="24"/>
        <w:szCs w:val="24"/>
      </w:rPr>
      <w:t>592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443AD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62061"/>
    <w:rsid w:val="00171F48"/>
    <w:rsid w:val="001A022E"/>
    <w:rsid w:val="001D022D"/>
    <w:rsid w:val="001E0485"/>
    <w:rsid w:val="002502DD"/>
    <w:rsid w:val="002B10FE"/>
    <w:rsid w:val="00355A5E"/>
    <w:rsid w:val="00382190"/>
    <w:rsid w:val="00385D3D"/>
    <w:rsid w:val="00443ADD"/>
    <w:rsid w:val="0047523F"/>
    <w:rsid w:val="004B790E"/>
    <w:rsid w:val="004F6C16"/>
    <w:rsid w:val="005A3B44"/>
    <w:rsid w:val="0060333F"/>
    <w:rsid w:val="00624C8D"/>
    <w:rsid w:val="00663750"/>
    <w:rsid w:val="006C6E81"/>
    <w:rsid w:val="0075527B"/>
    <w:rsid w:val="007A0BC5"/>
    <w:rsid w:val="007A5B96"/>
    <w:rsid w:val="008964C2"/>
    <w:rsid w:val="008A2A60"/>
    <w:rsid w:val="008C21B5"/>
    <w:rsid w:val="0091243A"/>
    <w:rsid w:val="00942A0F"/>
    <w:rsid w:val="009C7873"/>
    <w:rsid w:val="009D3F74"/>
    <w:rsid w:val="00AC6ACB"/>
    <w:rsid w:val="00B1443B"/>
    <w:rsid w:val="00BA3EB5"/>
    <w:rsid w:val="00C50E66"/>
    <w:rsid w:val="00C66979"/>
    <w:rsid w:val="00C72A22"/>
    <w:rsid w:val="00C74875"/>
    <w:rsid w:val="00C750B3"/>
    <w:rsid w:val="00CE6A00"/>
    <w:rsid w:val="00D13822"/>
    <w:rsid w:val="00D83EC6"/>
    <w:rsid w:val="00E518D1"/>
    <w:rsid w:val="00E760DD"/>
    <w:rsid w:val="00F65F5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A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A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A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A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AD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AD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A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A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A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A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AD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AD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LITUBEL PARKET d.o.o.</izvorni_sadrzaj>
    <derivirana_varijabla naziv="DomainObject.Predmet.ProtustrankaFormated_1">  LITUBEL PARKET d.o.o.</derivirana_varijabla>
  </DomainObject.Predmet.ProtustrankaFormated>
  <DomainObject.Predmet.ProtustrankaFormatedOIB>
    <izvorni_sadrzaj>  LITUBEL PARKET d.o.o., OIB 96637887520</izvorni_sadrzaj>
    <derivirana_varijabla naziv="DomainObject.Predmet.ProtustrankaFormatedOIB_1">  LITUBEL PARKET d.o.o., OIB 96637887520</derivirana_varijabla>
  </DomainObject.Predmet.ProtustrankaFormatedOIB>
  <DomainObject.Predmet.ProtustrankaFormatedWithAdress>
    <izvorni_sadrzaj> LITUBEL PARKET d.o.o., Mavri/bb, 51216 Viškovo</izvorni_sadrzaj>
    <derivirana_varijabla naziv="DomainObject.Predmet.ProtustrankaFormatedWithAdress_1"> LITUBEL PARKET d.o.o., Mavri/bb, 51216 Viškovo</derivirana_varijabla>
  </DomainObject.Predmet.ProtustrankaFormatedWithAdress>
  <DomainObject.Predmet.ProtustrankaFormatedWithAdressOIB>
    <izvorni_sadrzaj> LITUBEL PARKET d.o.o., OIB 96637887520, Mavri/bb, 51216 Viškovo</izvorni_sadrzaj>
    <derivirana_varijabla naziv="DomainObject.Predmet.ProtustrankaFormatedWithAdressOIB_1"> LITUBEL PARKET d.o.o., OIB 96637887520, Mavri/bb, 51216 Viškovo</derivirana_varijabla>
  </DomainObject.Predmet.ProtustrankaFormatedWithAdressOIB>
  <DomainObject.Predmet.ProtustrankaWithAdress>
    <izvorni_sadrzaj>LITUBEL PARKET d.o.o. Mavri/bb, 51216 Viškovo</izvorni_sadrzaj>
    <derivirana_varijabla naziv="DomainObject.Predmet.ProtustrankaWithAdress_1">LITUBEL PARKET d.o.o. Mavri/bb, 51216 Viškovo</derivirana_varijabla>
  </DomainObject.Predmet.ProtustrankaWithAdress>
  <DomainObject.Predmet.ProtustrankaWithAdressOIB>
    <izvorni_sadrzaj>LITUBEL PARKET d.o.o., OIB 96637887520, Mavri/bb, 51216 Viškovo</izvorni_sadrzaj>
    <derivirana_varijabla naziv="DomainObject.Predmet.ProtustrankaWithAdressOIB_1">LITUBEL PARKET d.o.o., OIB 96637887520, Mavri/bb, 51216 Viškovo</derivirana_varijabla>
  </DomainObject.Predmet.ProtustrankaWithAdressOIB>
  <DomainObject.Predmet.ProtustrankaNazivFormated>
    <izvorni_sadrzaj>LITUBEL PARKET d.o.o.</izvorni_sadrzaj>
    <derivirana_varijabla naziv="DomainObject.Predmet.ProtustrankaNazivFormated_1">LITUBEL PARKET d.o.o.</derivirana_varijabla>
  </DomainObject.Predmet.ProtustrankaNazivFormated>
  <DomainObject.Predmet.ProtustrankaNazivFormatedOIB>
    <izvorni_sadrzaj>LITUBEL PARKET d.o.o., OIB 96637887520</izvorni_sadrzaj>
    <derivirana_varijabla naziv="DomainObject.Predmet.ProtustrankaNazivFormatedOIB_1">LITUBEL PARKET d.o.o., OIB 96637887520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LITUBEL PARKET d.o.o.</item>
    </izvorni_sadrzaj>
    <derivirana_varijabla naziv="DomainObject.Predmet.ProtuStrankaListFormated_1">
      <item>LITUBEL PARKET d.o.o.</item>
    </derivirana_varijabla>
  </DomainObject.Predmet.ProtuStrankaListFormated>
  <DomainObject.Predmet.ProtuStrankaListFormatedOIB>
    <izvorni_sadrzaj>
      <item>LITUBEL PARKET d.o.o., OIB 96637887520</item>
    </izvorni_sadrzaj>
    <derivirana_varijabla naziv="DomainObject.Predmet.ProtuStrankaListFormatedOIB_1">
      <item>LITUBEL PARKET d.o.o., OIB 96637887520</item>
    </derivirana_varijabla>
  </DomainObject.Predmet.ProtuStrankaListFormatedOIB>
  <DomainObject.Predmet.ProtuStrankaListFormatedWithAdress>
    <izvorni_sadrzaj>
      <item>LITUBEL PARKET d.o.o., Mavri/bb, 51216 Viškovo</item>
    </izvorni_sadrzaj>
    <derivirana_varijabla naziv="DomainObject.Predmet.ProtuStrankaListFormatedWithAdress_1">
      <item>LITUBEL PARKET d.o.o., Mavri/bb, 51216 Viškovo</item>
    </derivirana_varijabla>
  </DomainObject.Predmet.ProtuStrankaListFormatedWithAdress>
  <DomainObject.Predmet.ProtuStrankaListFormatedWithAdressOIB>
    <izvorni_sadrzaj>
      <item>LITUBEL PARKET d.o.o., OIB 96637887520, Mavri/bb, 51216 Viškovo</item>
    </izvorni_sadrzaj>
    <derivirana_varijabla naziv="DomainObject.Predmet.ProtuStrankaListFormatedWithAdressOIB_1">
      <item>LITUBEL PARKET d.o.o., OIB 96637887520, Mavri/bb, 51216 Viškovo</item>
    </derivirana_varijabla>
  </DomainObject.Predmet.ProtuStrankaListFormatedWithAdressOIB>
  <DomainObject.Predmet.ProtuStrankaListNazivFormated>
    <izvorni_sadrzaj>
      <item>LITUBEL PARKET d.o.o.</item>
    </izvorni_sadrzaj>
    <derivirana_varijabla naziv="DomainObject.Predmet.ProtuStrankaListNazivFormated_1">
      <item>LITUBEL PARKET d.o.o.</item>
    </derivirana_varijabla>
  </DomainObject.Predmet.ProtuStrankaListNazivFormated>
  <DomainObject.Predmet.ProtuStrankaListNazivFormatedOIB>
    <izvorni_sadrzaj>
      <item>LITUBEL PARKET d.o.o., OIB 96637887520</item>
    </izvorni_sadrzaj>
    <derivirana_varijabla naziv="DomainObject.Predmet.ProtuStrankaListNazivFormatedOIB_1">
      <item>LITUBEL PARKET d.o.o., OIB 96637887520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LITUBEL PARKET d.o.o.</izvorni_sadrzaj>
    <derivirana_varijabla naziv="DomainObject.Predmet.ProtustrankaIDrugi_1">LITUBEL PARKET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LITUBEL PARKET d.o.o., OIB 96637887520, Mavri/bb, 51216 Viškovo</izvorni_sadrzaj>
    <derivirana_varijabla naziv="DomainObject.Predmet.ProtustrankaIDrugiAdressOIB_1">LITUBEL PARKET d.o.o., OIB 96637887520, Mavri/bb,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LITUBEL PARKET d.o.o.</item>
    </izvorni_sadrzaj>
    <derivirana_varijabla naziv="DomainObject.Predmet.SudioniciListNaziv_1">
      <item>FINA Rijeka</item>
      <item>LITUBEL PARKET d.o.o.</item>
    </derivirana_varijabla>
  </DomainObject.Predmet.SudioniciListNaziv>
  <DomainObject.Predmet.SudioniciListAdressOIB>
    <izvorni_sadrzaj>
      <item>FINA Rijeka, OIB 85821130368, Frana Kurelca 8,51000 Rijeka</item>
      <item>LITUBEL PARKET d.o.o., OIB 96637887520, Mavri/bb,51216 Viškovo</item>
    </izvorni_sadrzaj>
    <derivirana_varijabla naziv="DomainObject.Predmet.SudioniciListAdressOIB_1">
      <item>FINA Rijeka, OIB 85821130368, Frana Kurelca 8,51000 Rijeka</item>
      <item>LITUBEL PARKET d.o.o., OIB 96637887520, Mavri/bb,51216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96637887520</item>
    </izvorni_sadrzaj>
    <derivirana_varijabla naziv="DomainObject.Predmet.SudioniciListNazivOIB_1">
      <item>, OIB 85821130368</item>
      <item>, OIB 96637887520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1440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2016-04-08T06:37:00Z</dcterms:created>
  <dc:creator>Vera Jelenović</dc:creator>
  <cp:lastModifiedBy>Danijela Fumić</cp:lastModifiedBy>
  <cp:lastPrinted>2016-04-08T06:36:00Z</cp:lastPrinted>
  <dcterms:modified xmlns:xsi="http://www.w3.org/2001/XMLSchema-instance" xsi:type="dcterms:W3CDTF">2016-04-08T06:37:00Z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