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3b12" w14:paraId="3603b12" w:rsidRDefault="00317250" w:rsidP="008960D0" w:rsidR="00317250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317250" w:rsidP="00D2004A" w:rsidR="0031725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dana 08. ožujka 2019.g.</w:t>
      </w:r>
    </w:p>
    <w:p w:rsidRDefault="00317250" w:rsidP="00D2004A" w:rsidR="00317250">
      <w:pPr>
        <w:rPr>
          <w:rFonts w:cs="Times New Roman" w:hAnsi="Times New Roman" w:ascii="Times New Roman"/>
          <w:sz w:val="24"/>
          <w:szCs w:val="24"/>
        </w:rPr>
      </w:pPr>
    </w:p>
    <w:p w:rsidRDefault="00317250" w:rsidP="00D2004A" w:rsidR="00317250">
      <w:pPr>
        <w:rPr>
          <w:rFonts w:cs="Times New Roman" w:hAnsi="Times New Roman" w:ascii="Times New Roman"/>
          <w:sz w:val="24"/>
          <w:szCs w:val="24"/>
        </w:rPr>
      </w:pPr>
    </w:p>
    <w:p w:rsidRDefault="00317250" w:rsidP="00D2004A" w:rsidR="00317250">
      <w:pPr>
        <w:rPr>
          <w:rFonts w:cs="Times New Roman" w:hAnsi="Times New Roman" w:ascii="Times New Roman"/>
          <w:sz w:val="24"/>
          <w:szCs w:val="24"/>
        </w:rPr>
      </w:pPr>
    </w:p>
    <w:p w:rsidRDefault="00317250" w:rsidP="00D2004A" w:rsidR="00317250">
      <w:pPr>
        <w:rPr>
          <w:rFonts w:cs="Times New Roman" w:hAnsi="Times New Roman" w:ascii="Times New Roman"/>
          <w:sz w:val="24"/>
          <w:szCs w:val="24"/>
        </w:rPr>
      </w:pPr>
    </w:p>
    <w:p w:rsidRDefault="00317250" w:rsidP="00D2004A" w:rsidR="00317250" w:rsidRPr="00721626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 w:rsidRPr="00721626">
        <w:rPr>
          <w:rFonts w:cs="Times New Roman" w:hAnsi="Times New Roman" w:ascii="Times New Roman"/>
          <w:b/>
          <w:bCs/>
          <w:sz w:val="24"/>
          <w:szCs w:val="24"/>
        </w:rPr>
        <w:t>St-</w:t>
      </w:r>
      <w:r>
        <w:rPr>
          <w:rFonts w:cs="Times New Roman" w:hAnsi="Times New Roman" w:ascii="Times New Roman"/>
          <w:b/>
          <w:bCs/>
          <w:sz w:val="24"/>
          <w:szCs w:val="24"/>
        </w:rPr>
        <w:t>3049/2018</w:t>
      </w:r>
    </w:p>
    <w:p w:rsidRDefault="00317250" w:rsidP="00D2004A" w:rsidR="00317250" w:rsidRPr="00721626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 w:rsidRPr="00721626">
        <w:rPr>
          <w:rFonts w:cs="Times New Roman" w:hAnsi="Times New Roman" w:ascii="Times New Roman"/>
          <w:b/>
          <w:bCs/>
          <w:sz w:val="24"/>
          <w:szCs w:val="24"/>
        </w:rPr>
        <w:t>TRGOVAČKI SUD U ZAGREBU</w:t>
      </w:r>
    </w:p>
    <w:p w:rsidRDefault="00317250" w:rsidP="00D2004A" w:rsidR="00317250" w:rsidRPr="00721626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Sutkinja Lucija </w:t>
      </w:r>
      <w:proofErr w:type="spellStart"/>
      <w:r>
        <w:rPr>
          <w:rFonts w:cs="Times New Roman" w:hAnsi="Times New Roman" w:ascii="Times New Roman"/>
          <w:b/>
          <w:bCs/>
          <w:sz w:val="24"/>
          <w:szCs w:val="24"/>
        </w:rPr>
        <w:t>Butigan</w:t>
      </w:r>
      <w:proofErr w:type="spellEnd"/>
      <w:r w:rsidRPr="00721626">
        <w:rPr>
          <w:rFonts w:cs="Times New Roman" w:hAnsi="Times New Roman" w:ascii="Times New Roman"/>
          <w:b/>
          <w:bCs/>
          <w:sz w:val="24"/>
          <w:szCs w:val="24"/>
        </w:rPr>
        <w:t>, kao stečajn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 xml:space="preserve"> su</w:t>
      </w:r>
      <w:r>
        <w:rPr>
          <w:rFonts w:cs="Times New Roman" w:hAnsi="Times New Roman" w:ascii="Times New Roman"/>
          <w:b/>
          <w:bCs/>
          <w:sz w:val="24"/>
          <w:szCs w:val="24"/>
        </w:rPr>
        <w:t>tkinja</w:t>
      </w:r>
    </w:p>
    <w:p w:rsidRDefault="00317250" w:rsidP="00D2004A" w:rsidR="00317250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317250" w:rsidP="00D2004A" w:rsidR="00317250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317250" w:rsidP="00D2004A" w:rsidR="00317250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317250" w:rsidP="00134406" w:rsidR="00317250">
      <w:pPr>
        <w:ind w:hanging="1410" w:left="1410"/>
        <w:jc w:val="both"/>
        <w:rPr>
          <w:rFonts w:cs="Times New Roman" w:hAnsi="Times New Roman" w:ascii="Times New Roman"/>
          <w:sz w:val="24"/>
          <w:szCs w:val="24"/>
        </w:rPr>
      </w:pPr>
      <w:r w:rsidRPr="00721626">
        <w:rPr>
          <w:rFonts w:cs="Times New Roman" w:hAnsi="Times New Roman" w:ascii="Times New Roman"/>
          <w:b/>
          <w:bCs/>
          <w:sz w:val="24"/>
          <w:szCs w:val="24"/>
        </w:rPr>
        <w:t>Predmet: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</w:rPr>
        <w:t>Izvješće o gospodarskom položaju dužnika i njegovim uzrocima za izvještajno ročište zakazano za dan 28. ožujka 2019.g. u stečajnom postupku St-3049/2018 otvorenim nad stečajnim dužnikom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Stečajna masa iza EL.-IZ. </w:t>
      </w:r>
      <w:r w:rsidRPr="00CB1195">
        <w:rPr>
          <w:rFonts w:cs="Times New Roman" w:hAnsi="Times New Roman" w:ascii="Times New Roman"/>
          <w:b/>
          <w:bCs/>
          <w:sz w:val="24"/>
          <w:szCs w:val="24"/>
        </w:rPr>
        <w:t xml:space="preserve">d.o.o. u stečaju, 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Sesvete, </w:t>
      </w:r>
      <w:proofErr w:type="spellStart"/>
      <w:r>
        <w:rPr>
          <w:rFonts w:cs="Times New Roman" w:hAnsi="Times New Roman" w:ascii="Times New Roman"/>
          <w:b/>
          <w:bCs/>
          <w:sz w:val="24"/>
          <w:szCs w:val="24"/>
        </w:rPr>
        <w:t>Kašinska</w:t>
      </w:r>
      <w:proofErr w:type="spellEnd"/>
      <w:r>
        <w:rPr>
          <w:rFonts w:cs="Times New Roman" w:hAnsi="Times New Roman" w:ascii="Times New Roman"/>
          <w:b/>
          <w:bCs/>
          <w:sz w:val="24"/>
          <w:szCs w:val="24"/>
        </w:rPr>
        <w:t xml:space="preserve"> 7</w:t>
      </w:r>
      <w:r w:rsidRPr="00CB1195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>
        <w:rPr>
          <w:rFonts w:cs="Times New Roman" w:hAnsi="Times New Roman" w:ascii="Times New Roman"/>
          <w:b/>
          <w:bCs/>
          <w:sz w:val="24"/>
          <w:szCs w:val="24"/>
        </w:rPr>
        <w:t>OIB: 70379176478 sukladno čl. 227 Stečajnog zakona (dalje SZ)</w:t>
      </w:r>
    </w:p>
    <w:p w:rsidRDefault="00317250" w:rsidP="00D2004A" w:rsidR="00317250">
      <w:pPr>
        <w:ind w:hanging="1410" w:left="141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317250" w:rsidP="00D2004A" w:rsidR="00317250">
      <w:pPr>
        <w:rPr>
          <w:rFonts w:cs="Times New Roman" w:hAnsi="Times New Roman" w:ascii="Times New Roman"/>
          <w:sz w:val="24"/>
          <w:szCs w:val="24"/>
        </w:rPr>
      </w:pPr>
    </w:p>
    <w:p w:rsidRDefault="00317250" w:rsidP="00D2004A" w:rsidR="00317250" w:rsidRPr="00615010">
      <w:pPr>
        <w:rPr>
          <w:rFonts w:cs="Times New Roman" w:hAnsi="Times New Roman" w:ascii="Times New Roman"/>
          <w:sz w:val="24"/>
          <w:szCs w:val="24"/>
        </w:rPr>
      </w:pPr>
    </w:p>
    <w:p w:rsidRDefault="00317250" w:rsidP="006635B5" w:rsidR="0031725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Trgovačkog suda u Zagrebu br. St-3049/2018 od dana 17. prosinca 2018.g. otvoren je stečajni postupak nad dužnikom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Pr="00F31727">
        <w:rPr>
          <w:rFonts w:cs="Times New Roman" w:hAnsi="Times New Roman" w:ascii="Times New Roman"/>
          <w:sz w:val="24"/>
          <w:szCs w:val="24"/>
        </w:rPr>
        <w:t>Stečajna masa iza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Pr="006F2A73">
        <w:rPr>
          <w:rFonts w:cs="Times New Roman" w:hAnsi="Times New Roman" w:ascii="Times New Roman"/>
          <w:sz w:val="24"/>
          <w:szCs w:val="24"/>
        </w:rPr>
        <w:t xml:space="preserve">EL.-IZ. d.o.o. u stečaju, Sesvete, </w:t>
      </w:r>
      <w:proofErr w:type="spellStart"/>
      <w:r w:rsidRPr="006F2A73">
        <w:rPr>
          <w:rFonts w:cs="Times New Roman" w:hAnsi="Times New Roman" w:ascii="Times New Roman"/>
          <w:sz w:val="24"/>
          <w:szCs w:val="24"/>
        </w:rPr>
        <w:t>Kašinska</w:t>
      </w:r>
      <w:proofErr w:type="spellEnd"/>
      <w:r w:rsidRPr="006F2A73">
        <w:rPr>
          <w:rFonts w:cs="Times New Roman" w:hAnsi="Times New Roman" w:ascii="Times New Roman"/>
          <w:sz w:val="24"/>
          <w:szCs w:val="24"/>
        </w:rPr>
        <w:t xml:space="preserve"> 7, OIB: 70379176478</w:t>
      </w:r>
      <w:r>
        <w:rPr>
          <w:rFonts w:cs="Times New Roman" w:hAnsi="Times New Roman" w:ascii="Times New Roman"/>
          <w:sz w:val="24"/>
          <w:szCs w:val="24"/>
        </w:rPr>
        <w:t xml:space="preserve"> (u daljnjem tekstu: stečajni dužnik), te je rješenjem istog suda od 15. siječnja 2019.g. za stečajnog upravitelja imenovan  Zvonimir </w:t>
      </w:r>
      <w:proofErr w:type="spellStart"/>
      <w:r>
        <w:rPr>
          <w:rFonts w:cs="Times New Roman" w:hAnsi="Times New Roman" w:ascii="Times New Roman"/>
          <w:sz w:val="24"/>
          <w:szCs w:val="24"/>
        </w:rPr>
        <w:t>Bodrožić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317250" w:rsidP="00276412" w:rsidR="00317250">
      <w:pPr>
        <w:rPr>
          <w:rFonts w:cs="Times New Roman" w:hAnsi="Times New Roman" w:ascii="Times New Roman"/>
          <w:sz w:val="24"/>
          <w:szCs w:val="24"/>
        </w:rPr>
      </w:pPr>
    </w:p>
    <w:p w:rsidRDefault="00317250" w:rsidP="00276412" w:rsidR="00317250">
      <w:pPr>
        <w:rPr>
          <w:rFonts w:cs="Times New Roman" w:hAnsi="Times New Roman" w:ascii="Times New Roman"/>
          <w:sz w:val="24"/>
          <w:szCs w:val="24"/>
        </w:rPr>
      </w:pPr>
    </w:p>
    <w:p w:rsidRDefault="00317250" w:rsidP="00276412" w:rsidR="00317250" w:rsidRPr="00C06FE6">
      <w:pPr>
        <w:rPr>
          <w:rFonts w:cs="Times New Roman" w:hAnsi="Times New Roman" w:ascii="Times New Roman"/>
          <w:b/>
          <w:bCs/>
          <w:sz w:val="24"/>
          <w:szCs w:val="24"/>
        </w:rPr>
      </w:pPr>
      <w:r w:rsidRPr="00C06FE6">
        <w:rPr>
          <w:rFonts w:cs="Times New Roman" w:hAnsi="Times New Roman" w:ascii="Times New Roman"/>
          <w:b/>
          <w:bCs/>
          <w:sz w:val="24"/>
          <w:szCs w:val="24"/>
        </w:rPr>
        <w:t>OPĆI PODACI DUŽNIKA</w:t>
      </w:r>
    </w:p>
    <w:p w:rsidRDefault="00317250" w:rsidP="00276412" w:rsidR="00317250">
      <w:pPr>
        <w:rPr>
          <w:rFonts w:cs="Times New Roman" w:hAnsi="Times New Roman" w:ascii="Times New Roman"/>
          <w:sz w:val="24"/>
          <w:szCs w:val="24"/>
        </w:rPr>
      </w:pPr>
    </w:p>
    <w:p w:rsidRDefault="00317250" w:rsidP="006635B5" w:rsidR="00317250" w:rsidRPr="00B8500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MBS: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B8500C">
        <w:rPr>
          <w:rFonts w:cs="Times New Roman" w:hAnsi="Times New Roman" w:ascii="Times New Roman"/>
          <w:sz w:val="24"/>
          <w:szCs w:val="24"/>
        </w:rPr>
        <w:t>081207905</w:t>
      </w:r>
    </w:p>
    <w:p w:rsidRDefault="00317250" w:rsidP="006635B5" w:rsidR="00317250" w:rsidRPr="00B8500C">
      <w:pPr>
        <w:rPr>
          <w:rFonts w:cs="Times New Roman" w:hAnsi="Times New Roman" w:ascii="Times New Roman"/>
          <w:sz w:val="24"/>
          <w:szCs w:val="24"/>
        </w:rPr>
      </w:pPr>
    </w:p>
    <w:p w:rsidRDefault="00317250" w:rsidP="006635B5" w:rsidR="00317250" w:rsidRPr="00B8500C">
      <w:pPr>
        <w:rPr>
          <w:rFonts w:cs="Times New Roman" w:hAnsi="Times New Roman" w:ascii="Times New Roman"/>
          <w:sz w:val="24"/>
          <w:szCs w:val="24"/>
        </w:rPr>
      </w:pPr>
      <w:r w:rsidRPr="00B8500C">
        <w:rPr>
          <w:rFonts w:cs="Times New Roman" w:hAnsi="Times New Roman" w:ascii="Times New Roman"/>
          <w:sz w:val="24"/>
          <w:szCs w:val="24"/>
        </w:rPr>
        <w:t>OIB:</w:t>
      </w:r>
      <w:r w:rsidRPr="00B8500C">
        <w:rPr>
          <w:rFonts w:cs="Times New Roman" w:hAnsi="Times New Roman" w:ascii="Times New Roman"/>
          <w:sz w:val="24"/>
          <w:szCs w:val="24"/>
        </w:rPr>
        <w:tab/>
      </w:r>
      <w:r w:rsidRPr="00B8500C">
        <w:rPr>
          <w:rFonts w:cs="Times New Roman" w:hAnsi="Times New Roman" w:ascii="Times New Roman"/>
          <w:sz w:val="24"/>
          <w:szCs w:val="24"/>
        </w:rPr>
        <w:tab/>
      </w:r>
      <w:r w:rsidRPr="00B8500C">
        <w:rPr>
          <w:rFonts w:cs="Times New Roman" w:hAnsi="Times New Roman" w:ascii="Times New Roman"/>
          <w:sz w:val="24"/>
          <w:szCs w:val="24"/>
        </w:rPr>
        <w:tab/>
      </w:r>
      <w:r w:rsidRPr="00B8500C">
        <w:rPr>
          <w:rFonts w:cs="Times New Roman" w:hAnsi="Times New Roman" w:ascii="Times New Roman"/>
          <w:sz w:val="24"/>
          <w:szCs w:val="24"/>
        </w:rPr>
        <w:tab/>
        <w:t>70379176478</w:t>
      </w:r>
    </w:p>
    <w:p w:rsidRDefault="00317250" w:rsidP="006635B5" w:rsidR="00317250" w:rsidRPr="00B8500C">
      <w:pPr>
        <w:ind w:hanging="2832" w:left="2832"/>
        <w:rPr>
          <w:rFonts w:cs="Times New Roman" w:hAnsi="Times New Roman" w:ascii="Times New Roman"/>
          <w:sz w:val="24"/>
          <w:szCs w:val="24"/>
        </w:rPr>
      </w:pPr>
    </w:p>
    <w:p w:rsidRDefault="00317250" w:rsidP="006635B5" w:rsidR="00317250" w:rsidRPr="00B8500C">
      <w:pPr>
        <w:ind w:hanging="2832" w:left="2832"/>
        <w:rPr>
          <w:rFonts w:cs="Times New Roman" w:hAnsi="Times New Roman" w:ascii="Times New Roman"/>
          <w:sz w:val="24"/>
          <w:szCs w:val="24"/>
        </w:rPr>
      </w:pPr>
      <w:r w:rsidRPr="00B8500C">
        <w:rPr>
          <w:rFonts w:cs="Times New Roman" w:hAnsi="Times New Roman" w:ascii="Times New Roman"/>
          <w:sz w:val="24"/>
          <w:szCs w:val="24"/>
        </w:rPr>
        <w:t>TVRTKA/NAZIV:</w:t>
      </w:r>
      <w:r w:rsidRPr="00B8500C">
        <w:rPr>
          <w:rFonts w:cs="Times New Roman" w:hAnsi="Times New Roman" w:ascii="Times New Roman"/>
          <w:sz w:val="24"/>
          <w:szCs w:val="24"/>
        </w:rPr>
        <w:tab/>
        <w:t>Stečajna masa iza EL.-IZ. d.o.o. za graditeljstvo i trgovinu u stečaju</w:t>
      </w:r>
    </w:p>
    <w:p w:rsidRDefault="00317250" w:rsidP="00B8500C" w:rsidR="00317250">
      <w:pPr>
        <w:ind w:hanging="2832" w:left="2832"/>
        <w:rPr>
          <w:rFonts w:cs="Times New Roman" w:hAnsi="Times New Roman" w:ascii="Times New Roman"/>
          <w:sz w:val="24"/>
          <w:szCs w:val="24"/>
        </w:rPr>
      </w:pPr>
      <w:r w:rsidRPr="00B8500C">
        <w:rPr>
          <w:rFonts w:cs="Times New Roman" w:hAnsi="Times New Roman" w:ascii="Times New Roman"/>
          <w:sz w:val="24"/>
          <w:szCs w:val="24"/>
        </w:rPr>
        <w:t>SKRAĆENA TVRTKA:</w:t>
      </w:r>
      <w:r w:rsidRPr="00B8500C">
        <w:rPr>
          <w:rFonts w:cs="Times New Roman" w:hAnsi="Times New Roman" w:ascii="Times New Roman"/>
          <w:sz w:val="24"/>
          <w:szCs w:val="24"/>
        </w:rPr>
        <w:tab/>
        <w:t>Stečajna masa iza EL.-IZ</w:t>
      </w:r>
      <w:r w:rsidRPr="006F2A73">
        <w:rPr>
          <w:rFonts w:cs="Times New Roman" w:hAnsi="Times New Roman" w:ascii="Times New Roman"/>
          <w:sz w:val="24"/>
          <w:szCs w:val="24"/>
        </w:rPr>
        <w:t>. d.o.o. u stečaju</w:t>
      </w:r>
      <w:r w:rsidRPr="003471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7250" w:rsidP="00B8500C" w:rsidR="00317250">
      <w:pPr>
        <w:ind w:hanging="2832" w:left="2832"/>
        <w:rPr>
          <w:rFonts w:cs="Times New Roman" w:hAnsi="Times New Roman" w:ascii="Times New Roman"/>
          <w:sz w:val="24"/>
          <w:szCs w:val="24"/>
        </w:rPr>
      </w:pPr>
    </w:p>
    <w:p w:rsidRDefault="00317250" w:rsidP="00B8500C" w:rsidR="00317250" w:rsidRPr="00347108">
      <w:pPr>
        <w:ind w:hanging="2832" w:left="2832"/>
        <w:rPr>
          <w:rFonts w:cs="Times New Roman" w:hAnsi="Times New Roman" w:ascii="Times New Roman"/>
          <w:sz w:val="24"/>
          <w:szCs w:val="24"/>
        </w:rPr>
      </w:pPr>
      <w:r w:rsidRPr="00347108">
        <w:rPr>
          <w:rFonts w:cs="Times New Roman" w:hAnsi="Times New Roman" w:ascii="Times New Roman"/>
          <w:sz w:val="24"/>
          <w:szCs w:val="24"/>
        </w:rPr>
        <w:t>SJEDIŠTE/ADRESA:</w:t>
      </w:r>
      <w:r w:rsidRPr="00347108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>
        <w:rPr>
          <w:rFonts w:cs="Times New Roman" w:hAnsi="Times New Roman" w:ascii="Times New Roman"/>
          <w:sz w:val="24"/>
          <w:szCs w:val="24"/>
        </w:rPr>
        <w:t>Jurišićeva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30</w:t>
      </w:r>
    </w:p>
    <w:p w:rsidRDefault="00317250" w:rsidP="00276412" w:rsidR="00317250">
      <w:pPr>
        <w:rPr>
          <w:rFonts w:cs="Times New Roman" w:hAnsi="Times New Roman" w:ascii="Times New Roman"/>
          <w:sz w:val="22"/>
          <w:szCs w:val="22"/>
        </w:rPr>
      </w:pPr>
    </w:p>
    <w:p w:rsidRDefault="00317250" w:rsidP="009D78EB" w:rsidR="00317250" w:rsidRPr="008B4561">
      <w:pPr>
        <w:ind w:left="2835"/>
        <w:rPr>
          <w:rFonts w:cs="Times New Roman" w:hAnsi="Times New Roman" w:ascii="Times New Roman"/>
        </w:rPr>
      </w:pPr>
    </w:p>
    <w:p w:rsidRDefault="00317250" w:rsidP="006635B5" w:rsidR="00317250" w:rsidRPr="009D78EB">
      <w:pPr>
        <w:rPr>
          <w:rFonts w:cs="Times New Roman" w:hAnsi="Times New Roman" w:ascii="Times New Roman"/>
          <w:sz w:val="24"/>
          <w:szCs w:val="24"/>
        </w:rPr>
      </w:pPr>
      <w:r w:rsidRPr="009D78EB">
        <w:rPr>
          <w:rFonts w:cs="Times New Roman" w:hAnsi="Times New Roman" w:ascii="Times New Roman"/>
          <w:sz w:val="24"/>
          <w:szCs w:val="24"/>
        </w:rPr>
        <w:t>OSOBE OVLAŠTENE ZA ZASTUPANJE:</w:t>
      </w:r>
    </w:p>
    <w:p w:rsidRDefault="00317250" w:rsidP="009D6517" w:rsidR="00317250" w:rsidRPr="009D78EB">
      <w:pPr>
        <w:ind w:firstLine="3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Zvonimir </w:t>
      </w:r>
      <w:proofErr w:type="spellStart"/>
      <w:r>
        <w:rPr>
          <w:rFonts w:cs="Times New Roman" w:hAnsi="Times New Roman" w:ascii="Times New Roman"/>
          <w:sz w:val="24"/>
          <w:szCs w:val="24"/>
        </w:rPr>
        <w:t>Bodrožić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OIB: </w:t>
      </w:r>
      <w:r>
        <w:t>85272390668,</w:t>
      </w:r>
      <w:r w:rsidRPr="00B8500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>
        <w:rPr>
          <w:rFonts w:cs="Times New Roman" w:hAnsi="Times New Roman" w:ascii="Times New Roman"/>
          <w:sz w:val="24"/>
          <w:szCs w:val="24"/>
        </w:rPr>
        <w:t>Jurišićeva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30</w:t>
      </w:r>
      <w:r w:rsidRPr="009D78EB">
        <w:rPr>
          <w:rFonts w:cs="Times New Roman" w:hAnsi="Times New Roman" w:ascii="Times New Roman"/>
          <w:sz w:val="24"/>
          <w:szCs w:val="24"/>
        </w:rPr>
        <w:t>, stečajni upravitelj</w:t>
      </w:r>
    </w:p>
    <w:p w:rsidRDefault="00317250" w:rsidP="001D1BC0" w:rsidR="00317250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317250" w:rsidP="001D1BC0" w:rsidR="00317250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317250" w:rsidP="001D1BC0" w:rsidR="00317250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317250" w:rsidP="001D1BC0" w:rsidR="00317250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317250" w:rsidP="001D1BC0" w:rsidR="00317250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317250" w:rsidP="001D1BC0" w:rsidR="00317250" w:rsidRPr="009D6517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lastRenderedPageBreak/>
        <w:t>P</w:t>
      </w:r>
      <w:r w:rsidRPr="009D6517">
        <w:rPr>
          <w:rFonts w:cs="Times New Roman" w:hAnsi="Times New Roman" w:ascii="Times New Roman"/>
          <w:b/>
          <w:bCs/>
          <w:sz w:val="24"/>
          <w:szCs w:val="24"/>
        </w:rPr>
        <w:t>OVIJESNO-PRAVNI RAZVOJ STEČAJNOG DUŽNIKA</w:t>
      </w:r>
    </w:p>
    <w:p w:rsidRDefault="00317250" w:rsidP="001D1BC0" w:rsidR="00317250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801C80" w:rsidR="00317250" w:rsidRPr="00F83621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F83621">
        <w:rPr>
          <w:rFonts w:cs="Times New Roman" w:hAnsi="Times New Roman" w:ascii="Times New Roman"/>
          <w:sz w:val="24"/>
          <w:szCs w:val="24"/>
        </w:rPr>
        <w:t>Stečajna masa je nastala iza subjekta EL.-IZ. d.o.o. za graditeljstvo i trgovinu u stečaju, MBS: 080394730, OIB: 91658326506, kao slijednika društva EL.-IZ. d.o.o. za graditeljstvo i trgovinu.</w:t>
      </w:r>
    </w:p>
    <w:p w:rsidRDefault="00317250" w:rsidP="00834332" w:rsidR="00317250" w:rsidRPr="00F83621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F83621">
        <w:rPr>
          <w:rFonts w:cs="Times New Roman" w:hAnsi="Times New Roman" w:ascii="Times New Roman"/>
          <w:sz w:val="24"/>
          <w:szCs w:val="24"/>
        </w:rPr>
        <w:t>Rješenjem Trgovačkog suda u Zagrebu br. St-1965/2015 od dana 11. travnja 2017.g. otvoren je i istovremeno zaključen stečajni postupak nad stečajnim dužnikom dužnik EL.-IZ. d.o.o. za graditeljstvo i trgovinu.</w:t>
      </w:r>
    </w:p>
    <w:p w:rsidRDefault="00317250" w:rsidP="001D1BC0" w:rsidR="00317250" w:rsidRPr="00F83621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F83621">
        <w:rPr>
          <w:rFonts w:cs="Times New Roman" w:hAnsi="Times New Roman" w:ascii="Times New Roman"/>
          <w:sz w:val="24"/>
          <w:szCs w:val="24"/>
        </w:rPr>
        <w:t>Društvo EL.-IZ. d.o.o. kao svojom primarnom djelatnošću bavilo se graditeljstvom, no uslijed raznim ekonomskih razloga ostalo je nelikvidno te nije moglo vraćati svoje dugove i to primarno temeljem kreditnih obveza.</w:t>
      </w:r>
    </w:p>
    <w:p w:rsidRDefault="00317250" w:rsidP="001D1BC0" w:rsidR="00317250" w:rsidRPr="00F83621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F83621">
        <w:rPr>
          <w:rFonts w:cs="Times New Roman" w:hAnsi="Times New Roman" w:ascii="Times New Roman"/>
          <w:sz w:val="24"/>
          <w:szCs w:val="24"/>
        </w:rPr>
        <w:t>Društvo EL.-IZ. d.o.o. bilo je u neprekidnoj blokadi žiro računa otvorenog kod SBERBANK d.d. od 2010.g., te je sa danom 01.09.2015.g. blokada iznosila 11.348.466,67 kn.</w:t>
      </w:r>
    </w:p>
    <w:p w:rsidRDefault="00317250" w:rsidP="001D1BC0" w:rsidR="00317250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1D1BC0" w:rsidR="00317250" w:rsidRPr="009D6517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9D6517">
        <w:rPr>
          <w:rFonts w:cs="Times New Roman" w:hAnsi="Times New Roman" w:ascii="Times New Roman"/>
          <w:b/>
          <w:bCs/>
          <w:sz w:val="24"/>
          <w:szCs w:val="24"/>
        </w:rPr>
        <w:t>IZVJEŠĆE O DOSADAŠNJEM TIJEKU STEČAJNOG POSTUPKA</w:t>
      </w:r>
    </w:p>
    <w:p w:rsidRDefault="00317250" w:rsidP="001D1BC0" w:rsidR="00317250" w:rsidRPr="009D6517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317250" w:rsidP="000D10F1" w:rsidR="00317250">
      <w:pPr>
        <w:jc w:val="both"/>
        <w:rPr>
          <w:rFonts w:cs="Times New Roman" w:hAnsi="Times New Roman" w:ascii="Times New Roman"/>
          <w:sz w:val="24"/>
          <w:szCs w:val="24"/>
        </w:rPr>
      </w:pPr>
      <w:r w:rsidRPr="00A256D1">
        <w:rPr>
          <w:rFonts w:cs="Times New Roman" w:hAnsi="Times New Roman" w:ascii="Times New Roman"/>
          <w:sz w:val="24"/>
          <w:szCs w:val="24"/>
        </w:rPr>
        <w:t xml:space="preserve">Po otvaranju stečajnog postupka </w:t>
      </w:r>
      <w:r>
        <w:rPr>
          <w:rFonts w:cs="Times New Roman" w:hAnsi="Times New Roman" w:ascii="Times New Roman"/>
          <w:sz w:val="24"/>
          <w:szCs w:val="24"/>
        </w:rPr>
        <w:t>napravljene su slijedeće radnje:</w:t>
      </w:r>
    </w:p>
    <w:p w:rsidRDefault="00317250" w:rsidP="000D10F1" w:rsidR="003172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090877" w:rsidR="00317250" w:rsidRPr="00090877">
      <w:pPr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napravljen je žig sa tvrtkom st. mase,</w:t>
      </w:r>
      <w:r w:rsidRPr="008636EA">
        <w:rPr>
          <w:rFonts w:cs="Sylfaen" w:hAnsi="Sylfaen" w:ascii="Sylfaen"/>
        </w:rPr>
        <w:t xml:space="preserve"> </w:t>
      </w:r>
    </w:p>
    <w:p w:rsidRDefault="00317250" w:rsidP="00900476" w:rsidR="00317250">
      <w:pPr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7191F">
        <w:rPr>
          <w:rFonts w:cs="Times New Roman" w:hAnsi="Times New Roman" w:ascii="Times New Roman"/>
          <w:sz w:val="24"/>
          <w:szCs w:val="24"/>
        </w:rPr>
        <w:t xml:space="preserve">obavljanje financijskih i knjigovodstvenih poslova stečajnog dužnika povjereno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Pr="00E7191F">
        <w:rPr>
          <w:rFonts w:cs="Times New Roman" w:hAnsi="Times New Roman" w:ascii="Times New Roman"/>
          <w:sz w:val="24"/>
          <w:szCs w:val="24"/>
        </w:rPr>
        <w:t>stručnom knjigovodstvenom servisu.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317250" w:rsidP="00900476" w:rsidR="00317250">
      <w:pPr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zatražena je od javnih evidencija dostava podataka o potencijalnoj imovini stečajnog dužnika,</w:t>
      </w:r>
    </w:p>
    <w:p w:rsidRDefault="00317250" w:rsidP="00900476" w:rsidR="00317250">
      <w:pPr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stupljeno je u kontakt sa direktorom</w:t>
      </w:r>
      <w:r w:rsidRPr="0059735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društva </w:t>
      </w:r>
      <w:r>
        <w:t>EL.-IZ. d.o.o.</w:t>
      </w: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  <w:r w:rsidRPr="00090877">
        <w:rPr>
          <w:rFonts w:cs="Times New Roman" w:hAnsi="Times New Roman" w:ascii="Times New Roman"/>
          <w:sz w:val="24"/>
          <w:szCs w:val="24"/>
        </w:rPr>
        <w:t xml:space="preserve">Napominje se da stečajni dužnik nije uredno vodio knjigovodstvo te je </w:t>
      </w:r>
      <w:r>
        <w:rPr>
          <w:rFonts w:cs="Times New Roman" w:hAnsi="Times New Roman" w:ascii="Times New Roman"/>
          <w:sz w:val="24"/>
          <w:szCs w:val="24"/>
        </w:rPr>
        <w:t>već za 2014.g. poreznoj upravi dana samo Izjava o neaktivnosti društva.</w:t>
      </w: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Predmetno potvrđuje i sam bivši zakonski zastupnik društva koji više nije u posjedu nikakve knjigovodstvene dokumentacije društva.</w:t>
      </w: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napominje da u odnosu na eventualna potraživanja stečajnog dužnika prema trećima za iste ionako nema osnove obzirom su svi </w:t>
      </w:r>
      <w:proofErr w:type="spellStart"/>
      <w:r>
        <w:rPr>
          <w:rFonts w:cs="Times New Roman" w:hAnsi="Times New Roman" w:ascii="Times New Roman"/>
          <w:sz w:val="24"/>
          <w:szCs w:val="24"/>
        </w:rPr>
        <w:t>zastarni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rokovi za eventualna </w:t>
      </w:r>
      <w:proofErr w:type="spellStart"/>
      <w:r>
        <w:rPr>
          <w:rFonts w:cs="Times New Roman" w:hAnsi="Times New Roman" w:ascii="Times New Roman"/>
          <w:sz w:val="24"/>
          <w:szCs w:val="24"/>
        </w:rPr>
        <w:t>utuženja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protekom rokova od 3 ili 5 godina istekli.</w:t>
      </w: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dužnik obzirom je riječ o stečajnom masi nije u sustavu obračuna PDV-a.</w:t>
      </w: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svih pribavljenih podataka iz javnih evidencija te iz uvida u stvarno stanje za zaključiti je kako stečajni dužnik posjeduje imovinu u vidu nekretnina upisanih kod Općinskog suda u Novom Zagrebu i to slijedećih:</w:t>
      </w: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3C347A" w:rsidR="00317250" w:rsidRPr="004F016D">
      <w:pPr>
        <w:pStyle w:val="Odlomakpopisa"/>
        <w:numPr>
          <w:ilvl w:val="0"/>
          <w:numId w:val="14"/>
        </w:numPr>
        <w:overflowPunct w:val="false"/>
        <w:autoSpaceDE w:val="false"/>
        <w:autoSpaceDN w:val="false"/>
        <w:adjustRightInd w:val="false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>nekretnine upisan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4F016D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 ul. 477, k.o.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Jakuševec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317250" w:rsidP="00B05CAD" w:rsidR="00317250" w:rsidRPr="004F016D">
      <w:pPr>
        <w:pStyle w:val="Odlomakpopisa"/>
        <w:ind w:left="1788"/>
        <w:rPr>
          <w:rFonts w:cs="Times New Roman" w:hAnsi="Times New Roman" w:ascii="Times New Roman"/>
          <w:sz w:val="24"/>
          <w:szCs w:val="24"/>
        </w:rPr>
      </w:pPr>
      <w:proofErr w:type="spellStart"/>
      <w:r w:rsidRPr="004F016D">
        <w:rPr>
          <w:rFonts w:cs="Times New Roman" w:hAnsi="Times New Roman" w:ascii="Times New Roman"/>
          <w:sz w:val="24"/>
          <w:szCs w:val="24"/>
        </w:rPr>
        <w:t>zkč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>. 514/3- ORANICA, SV. ROK površine 724 m2,</w:t>
      </w:r>
    </w:p>
    <w:p w:rsidRDefault="00317250" w:rsidP="00B05CAD" w:rsidR="00317250" w:rsidRPr="004F016D">
      <w:pPr>
        <w:pStyle w:val="Odlomakpopisa"/>
        <w:ind w:left="1788"/>
        <w:rPr>
          <w:rFonts w:cs="Times New Roman" w:hAnsi="Times New Roman" w:ascii="Times New Roman"/>
          <w:sz w:val="24"/>
          <w:szCs w:val="24"/>
        </w:rPr>
      </w:pPr>
      <w:proofErr w:type="spellStart"/>
      <w:r w:rsidRPr="004F016D">
        <w:rPr>
          <w:rFonts w:cs="Times New Roman" w:hAnsi="Times New Roman" w:ascii="Times New Roman"/>
          <w:sz w:val="24"/>
          <w:szCs w:val="24"/>
        </w:rPr>
        <w:t>zkč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>. 514/4 – ORANICA SV. ROK površine 40 m2,</w:t>
      </w:r>
    </w:p>
    <w:p w:rsidRDefault="00317250" w:rsidP="00B05CAD" w:rsidR="00317250" w:rsidRPr="004F016D">
      <w:pPr>
        <w:pStyle w:val="Odlomakpopisa"/>
        <w:ind w:left="1788"/>
        <w:rPr>
          <w:rFonts w:cs="Times New Roman" w:hAnsi="Times New Roman" w:ascii="Times New Roman"/>
          <w:sz w:val="24"/>
          <w:szCs w:val="24"/>
        </w:rPr>
      </w:pPr>
      <w:proofErr w:type="spellStart"/>
      <w:r w:rsidRPr="004F016D">
        <w:rPr>
          <w:rFonts w:cs="Times New Roman" w:hAnsi="Times New Roman" w:ascii="Times New Roman"/>
          <w:sz w:val="24"/>
          <w:szCs w:val="24"/>
        </w:rPr>
        <w:t>zkč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>. 514/10 – ORANICA, SV. ROK površine 37 m2,</w:t>
      </w:r>
    </w:p>
    <w:p w:rsidRDefault="00317250" w:rsidP="00B05CAD" w:rsidR="00317250" w:rsidRPr="004F016D">
      <w:pPr>
        <w:pStyle w:val="Odlomakpopisa"/>
        <w:ind w:left="1788"/>
        <w:rPr>
          <w:rFonts w:cs="Times New Roman" w:hAnsi="Times New Roman" w:ascii="Times New Roman"/>
          <w:sz w:val="24"/>
          <w:szCs w:val="24"/>
        </w:rPr>
      </w:pPr>
      <w:proofErr w:type="spellStart"/>
      <w:r w:rsidRPr="004F016D">
        <w:rPr>
          <w:rFonts w:cs="Times New Roman" w:hAnsi="Times New Roman" w:ascii="Times New Roman"/>
          <w:sz w:val="24"/>
          <w:szCs w:val="24"/>
        </w:rPr>
        <w:t>zkč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. 514/11 – ORANICA, SV. ROK površine 37 m2, </w:t>
      </w:r>
    </w:p>
    <w:p w:rsidRDefault="00317250" w:rsidP="00B05CAD" w:rsidR="00317250" w:rsidRPr="004F016D">
      <w:pPr>
        <w:pStyle w:val="Odlomakpopisa"/>
        <w:ind w:left="1788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>ukupne površine 838 m2,</w:t>
      </w:r>
    </w:p>
    <w:p w:rsidRDefault="00317250" w:rsidP="003C347A" w:rsidR="00317250" w:rsidRPr="004F016D">
      <w:pPr>
        <w:pStyle w:val="Odlomakpopisa"/>
        <w:numPr>
          <w:ilvl w:val="0"/>
          <w:numId w:val="14"/>
        </w:numPr>
        <w:overflowPunct w:val="false"/>
        <w:autoSpaceDE w:val="false"/>
        <w:autoSpaceDN w:val="false"/>
        <w:adjustRightInd w:val="false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lastRenderedPageBreak/>
        <w:t>nekretnine upisan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4F016D">
        <w:rPr>
          <w:rFonts w:cs="Times New Roman" w:hAnsi="Times New Roman" w:ascii="Times New Roman"/>
          <w:sz w:val="24"/>
          <w:szCs w:val="24"/>
        </w:rPr>
        <w:t xml:space="preserve"> u 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 ul. 1166, k.o.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Jakuševec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>,</w:t>
      </w:r>
    </w:p>
    <w:p w:rsidRDefault="00317250" w:rsidP="00B05CAD" w:rsidR="00317250" w:rsidRPr="004F016D">
      <w:pPr>
        <w:ind w:left="2124"/>
        <w:rPr>
          <w:rFonts w:cs="Times New Roman" w:hAnsi="Times New Roman" w:ascii="Times New Roman"/>
          <w:sz w:val="24"/>
          <w:szCs w:val="24"/>
        </w:rPr>
      </w:pPr>
      <w:proofErr w:type="spellStart"/>
      <w:r w:rsidRPr="004F016D">
        <w:rPr>
          <w:rFonts w:cs="Times New Roman" w:hAnsi="Times New Roman" w:ascii="Times New Roman"/>
          <w:sz w:val="24"/>
          <w:szCs w:val="24"/>
        </w:rPr>
        <w:t>zkč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>. 469/2 – ORANICA  površine 89 m2,</w:t>
      </w:r>
    </w:p>
    <w:p w:rsidRDefault="00317250" w:rsidP="00B05CAD" w:rsidR="00317250" w:rsidRPr="004F016D">
      <w:pPr>
        <w:ind w:left="2124"/>
        <w:rPr>
          <w:rFonts w:cs="Times New Roman" w:hAnsi="Times New Roman" w:ascii="Times New Roman"/>
          <w:sz w:val="24"/>
          <w:szCs w:val="24"/>
        </w:rPr>
      </w:pPr>
      <w:proofErr w:type="spellStart"/>
      <w:r w:rsidRPr="004F016D">
        <w:rPr>
          <w:rFonts w:cs="Times New Roman" w:hAnsi="Times New Roman" w:ascii="Times New Roman"/>
          <w:sz w:val="24"/>
          <w:szCs w:val="24"/>
        </w:rPr>
        <w:t>zkč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>. 469/3 – PUT GMANJINI površine 650 m2,</w:t>
      </w:r>
    </w:p>
    <w:p w:rsidRDefault="00317250" w:rsidP="00B05CAD" w:rsidR="00317250" w:rsidRPr="004F016D">
      <w:pPr>
        <w:ind w:left="2124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>ukupne površine 739 m2,</w:t>
      </w:r>
    </w:p>
    <w:p w:rsidRDefault="00317250" w:rsidP="00B05CAD" w:rsidR="00317250" w:rsidRPr="004F016D">
      <w:pPr>
        <w:ind w:left="2124"/>
        <w:rPr>
          <w:rFonts w:cs="Times New Roman" w:hAnsi="Times New Roman" w:ascii="Times New Roman"/>
          <w:sz w:val="24"/>
          <w:szCs w:val="24"/>
        </w:rPr>
      </w:pPr>
    </w:p>
    <w:p w:rsidRDefault="00317250" w:rsidP="00B05CAD" w:rsidR="00317250" w:rsidRPr="004F016D">
      <w:pPr>
        <w:pStyle w:val="Odlomakpopisa"/>
        <w:numPr>
          <w:ilvl w:val="0"/>
          <w:numId w:val="14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 xml:space="preserve">nekretnine upisane u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. ul. 1507, k.o.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Jakuševec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zkč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>. 469/1 –ZAGREB, DRAGANIĆI, DVORIŠTE površine 1199 m2, ZGRADA MJEŠOVITE UPORABE BR. 2, 2A, 2B površine 756 m2, ukupne površine 1955 m2, i to:</w:t>
      </w:r>
    </w:p>
    <w:p w:rsidRDefault="00317250" w:rsidP="009A05F3" w:rsidR="00317250" w:rsidRPr="004F016D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Rbr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. 12. Suvlasnički dio: 2/1000 ETAŽNO VLASNIŠTVO (E-12), 1. spremište SP12 u podrumu u ukupnoj površini od 2.95 m2 u nacrtu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etažiranja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 označeno ljubičastom bojom,</w:t>
      </w:r>
    </w:p>
    <w:p w:rsidRDefault="00317250" w:rsidP="009A05F3" w:rsidR="00317250" w:rsidRPr="004F016D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Rbr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. 13. Suvlasnički dio: 3/1000 ETAŽNO VLASNIŠTVO (E-13), 1. spremište SP13 u podrumu u ukupnoj površini od 2.95 m2 u nacrtu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etažiranja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 označeno svijetlo zelenom bojom,</w:t>
      </w:r>
    </w:p>
    <w:p w:rsidRDefault="00317250" w:rsidP="009A05F3" w:rsidR="00317250" w:rsidRPr="004F016D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Rbr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. 20. Suvlasnički dio: 2/1000 ETAŽNO VLASNIŠTVO (E-20), 1. spremište SP20 u podrumu u ukupnoj površini od 2.42 m2 u nacrtu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etažiranja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 označeno svijetlo plavom bojom,</w:t>
      </w:r>
    </w:p>
    <w:p w:rsidRDefault="00317250" w:rsidP="009A05F3" w:rsidR="00317250" w:rsidRPr="004F016D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Rbr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. 35. Suvlasnički dio: 3/1000 ETAŽNO VLASNIŠTVO (E-35), 1. spremište SP20 u podrumu u ukupnoj površini od 4.06 m2 u nacrtu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etažiranja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 označeno svijetlo plavom bojom,</w:t>
      </w:r>
    </w:p>
    <w:p w:rsidRDefault="00317250" w:rsidP="009A05F3" w:rsidR="00317250" w:rsidRPr="004F016D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Rbr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. 40. Suvlasnički dio: 22/1000 ETAŽNO VLASNIŠTVO (E-40), 1. spremište SP40 u podrumu u ukupnoj površini od 33.86 m2 u nacrtu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etažiranja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 označeno tamno zelenom bojom, </w:t>
      </w:r>
    </w:p>
    <w:p w:rsidRDefault="00317250" w:rsidP="009A05F3" w:rsidR="00317250" w:rsidRPr="004F016D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Rbr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. 41. Suvlasnički dio: 8/1000 ETAŽNO VLASNIŠTVO (E-41), 1. spremište SP41 u podrumu u ukupnoj površini od 14,29 m2 u nacrtu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etažiranja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 označeno narančastom bojom,</w:t>
      </w:r>
    </w:p>
    <w:p w:rsidRDefault="00317250" w:rsidP="00B05CAD" w:rsidR="00317250" w:rsidRPr="004F016D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B05CAD" w:rsidR="00317250" w:rsidRPr="004F016D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9A05F3" w:rsidR="00317250" w:rsidRPr="004F016D">
      <w:pPr>
        <w:pStyle w:val="Odlomakpopisa"/>
        <w:numPr>
          <w:ilvl w:val="0"/>
          <w:numId w:val="14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 xml:space="preserve">nekretnina upisana u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 ul. 1050, k.o.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Jakuševec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zkč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. 272/2- STAMBENA ZGRADA BR. 20 I DVORIŠTE U HAVIDIĆEVOJ ULICI  površine 124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čhv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>, 445 m2, i to:</w:t>
      </w:r>
    </w:p>
    <w:p w:rsidRDefault="00317250" w:rsidP="00B05CAD" w:rsidR="00317250" w:rsidRPr="004F016D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 xml:space="preserve">Rbr.11. Suvlasnički dio: 414,4/1000 ETAŽNO VLASNIŠTVO (E-11), 1. podrum-parkiralište površine 267,40čm, u nacrtu </w:t>
      </w:r>
      <w:proofErr w:type="spellStart"/>
      <w:r w:rsidRPr="004F016D">
        <w:rPr>
          <w:rFonts w:cs="Times New Roman" w:hAnsi="Times New Roman" w:ascii="Times New Roman"/>
          <w:sz w:val="24"/>
          <w:szCs w:val="24"/>
        </w:rPr>
        <w:t>etažiranja</w:t>
      </w:r>
      <w:proofErr w:type="spellEnd"/>
      <w:r w:rsidRPr="004F016D">
        <w:rPr>
          <w:rFonts w:cs="Times New Roman" w:hAnsi="Times New Roman" w:ascii="Times New Roman"/>
          <w:sz w:val="24"/>
          <w:szCs w:val="24"/>
        </w:rPr>
        <w:t xml:space="preserve"> označeno tamno plavom bojom punom linijom, gdje je stečajni dužnik suvlasnik u 40/54 dijela.</w:t>
      </w: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Nekretnine upisane pod rednim brojevima 1. i 2. predstavljaju pristupne </w:t>
      </w:r>
      <w:proofErr w:type="spellStart"/>
      <w:r>
        <w:rPr>
          <w:rFonts w:cs="Times New Roman" w:hAnsi="Times New Roman" w:ascii="Times New Roman"/>
          <w:sz w:val="24"/>
          <w:szCs w:val="24"/>
        </w:rPr>
        <w:t>puteve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drugim nekretninama. Kao takve ne predstavljaju nekretnine koje bi se lako mogle unovčiti.</w:t>
      </w: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dužnik je već prethodno ponudio Gradskom uredu za prostorno uređenje, izgradnju Grada, graditeljstvo, komunalne poslove i promet, Sektor za građenje i održavanje komunalne infrastrukture, Odjel za građenje komunalne infrastrukture temeljem tržišne vrijednosti predmetnih nekretnina od 586.600,00 kn (700,00 kn/m2, V. zona) kompenzaciju sa dugovanim iznosom komunalnog doprinosa ali sita ponuda nije prihvaćena.</w:t>
      </w: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Postoji mogućnost ponuditi sukladno čl. 170 Zakona o prostornom građenju jedinici lokalne samouprave (Gradu Zagrebu) da preuzme iste nekretnine obzirom iste vjerojatno predstavljaju </w:t>
      </w: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Neizgrađeno zemljište na kojem se ne može graditi, a služi u principu za javnu namjenu.</w:t>
      </w: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slučaju pristanka jedinice lokalne samouprave sukladno čl. 172. istog zakona jedinica je dužna isplatiti tržišnu vrijednost prenesene nekretnine.</w:t>
      </w: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Nekretnine upisane pod rednim brojem 3. predstavljaju spremišta izuzev etaže 40. koja iako je navedena kao spremište u stvarnosti je prilagođena u poslovni prostor.</w:t>
      </w: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 pod rednim brojem 4. predstavlja zatvoreno parkiralište koje ima potencijal zatvaranja u skladišni ili sl. poslovni prostor.</w:t>
      </w: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predmetnim nekretninama ne postoje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niti izlučna prava.</w:t>
      </w: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po saznanju stečajnog upravitelja nema u tijeku sudskih postupaka.</w:t>
      </w:r>
    </w:p>
    <w:p w:rsidRDefault="00317250" w:rsidP="00900476" w:rsidR="003172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500487" w:rsidR="00317250" w:rsidRPr="006F0CED">
      <w:pPr>
        <w:jc w:val="both"/>
        <w:rPr>
          <w:rFonts w:cs="Times New Roman" w:hAnsi="Times New Roman" w:ascii="Times New Roman"/>
          <w:sz w:val="24"/>
          <w:szCs w:val="24"/>
        </w:rPr>
      </w:pPr>
      <w:r w:rsidRPr="006F0CED">
        <w:rPr>
          <w:rFonts w:cs="Times New Roman" w:hAnsi="Times New Roman" w:ascii="Times New Roman"/>
          <w:sz w:val="24"/>
          <w:szCs w:val="24"/>
        </w:rPr>
        <w:t>Druge imovine stečajni dužnik nema.</w:t>
      </w:r>
    </w:p>
    <w:p w:rsidRDefault="00317250" w:rsidP="00500487" w:rsidR="00317250">
      <w:pPr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317250" w:rsidP="00500487" w:rsidR="00317250" w:rsidRPr="006F0CED">
      <w:pPr>
        <w:jc w:val="both"/>
        <w:rPr>
          <w:rFonts w:cs="Times New Roman" w:hAnsi="Times New Roman" w:ascii="Times New Roman"/>
          <w:sz w:val="24"/>
          <w:szCs w:val="24"/>
        </w:rPr>
      </w:pPr>
      <w:r w:rsidRPr="006F0CED">
        <w:rPr>
          <w:rFonts w:cs="Times New Roman" w:hAnsi="Times New Roman" w:ascii="Times New Roman"/>
          <w:sz w:val="24"/>
          <w:szCs w:val="24"/>
        </w:rPr>
        <w:t>Stečajni dužnik nema zaposlenih radnika, kao niti radnika koji bi imali potraživanja prema Agenciji za osiguranje radničkih tražbina obzirom je zadnji odjavljen 201</w:t>
      </w:r>
      <w:r>
        <w:rPr>
          <w:rFonts w:cs="Times New Roman" w:hAnsi="Times New Roman" w:ascii="Times New Roman"/>
          <w:sz w:val="24"/>
          <w:szCs w:val="24"/>
        </w:rPr>
        <w:t>0</w:t>
      </w:r>
      <w:r w:rsidRPr="006F0CED">
        <w:rPr>
          <w:rFonts w:cs="Times New Roman" w:hAnsi="Times New Roman" w:ascii="Times New Roman"/>
          <w:sz w:val="24"/>
          <w:szCs w:val="24"/>
        </w:rPr>
        <w:t>.g.</w:t>
      </w:r>
    </w:p>
    <w:p w:rsidRDefault="00317250" w:rsidP="00500487" w:rsidR="003172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500487" w:rsidR="003172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500487" w:rsidR="00317250" w:rsidRPr="00FD370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500487" w:rsidR="00317250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7767A4">
        <w:rPr>
          <w:rFonts w:cs="Times New Roman" w:hAnsi="Times New Roman" w:ascii="Times New Roman"/>
          <w:b/>
          <w:bCs/>
          <w:sz w:val="24"/>
          <w:szCs w:val="24"/>
        </w:rPr>
        <w:t>Ukupne obveze stečajnog dužnika po pristiglim i ispitanim tražbinama iznose:</w:t>
      </w:r>
    </w:p>
    <w:p w:rsidRDefault="00317250" w:rsidP="00500487" w:rsidR="00317250" w:rsidRPr="007767A4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317250" w:rsidP="00500487" w:rsidR="00317250" w:rsidRPr="007767A4">
      <w:pPr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767A4">
        <w:rPr>
          <w:rFonts w:cs="Times New Roman" w:hAnsi="Times New Roman" w:ascii="Times New Roman"/>
          <w:sz w:val="24"/>
          <w:szCs w:val="24"/>
        </w:rPr>
        <w:t>Ukupno prijavljeno i priznato I viši isplatni red</w:t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0,00</w:t>
      </w:r>
      <w:r w:rsidRPr="007767A4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17250" w:rsidP="00500487" w:rsidR="00317250" w:rsidRPr="00F83621">
      <w:pPr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767A4">
        <w:rPr>
          <w:rFonts w:cs="Times New Roman" w:hAnsi="Times New Roman" w:ascii="Times New Roman"/>
          <w:sz w:val="24"/>
          <w:szCs w:val="24"/>
        </w:rPr>
        <w:t>Ukupno prijavljeno II viši isplatni red</w:t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</w:rPr>
        <w:t xml:space="preserve">     </w:t>
      </w:r>
      <w:r w:rsidRPr="00F83621">
        <w:rPr>
          <w:rFonts w:cs="Times New Roman" w:hAnsi="Times New Roman" w:ascii="Times New Roman"/>
          <w:sz w:val="24"/>
          <w:szCs w:val="24"/>
        </w:rPr>
        <w:t>5.120.152,29 kn</w:t>
      </w:r>
    </w:p>
    <w:p w:rsidRDefault="00317250" w:rsidP="00500487" w:rsidR="00317250" w:rsidRPr="00F83621">
      <w:pPr>
        <w:ind w:firstLine="720" w:left="720"/>
        <w:jc w:val="both"/>
        <w:rPr>
          <w:rFonts w:cs="Times New Roman" w:hAnsi="Times New Roman" w:ascii="Times New Roman"/>
          <w:sz w:val="24"/>
          <w:szCs w:val="24"/>
        </w:rPr>
      </w:pPr>
      <w:r w:rsidRPr="00F83621">
        <w:rPr>
          <w:rFonts w:cs="Times New Roman" w:hAnsi="Times New Roman" w:ascii="Times New Roman"/>
          <w:sz w:val="24"/>
          <w:szCs w:val="24"/>
        </w:rPr>
        <w:t xml:space="preserve">- Priznato II viši isplatni red </w:t>
      </w:r>
      <w:r w:rsidRPr="00F83621">
        <w:rPr>
          <w:rFonts w:cs="Times New Roman" w:hAnsi="Times New Roman" w:ascii="Times New Roman"/>
          <w:sz w:val="24"/>
          <w:szCs w:val="24"/>
        </w:rPr>
        <w:tab/>
      </w:r>
      <w:r w:rsidRPr="00F83621">
        <w:rPr>
          <w:rFonts w:cs="Times New Roman" w:hAnsi="Times New Roman" w:ascii="Times New Roman"/>
          <w:sz w:val="24"/>
          <w:szCs w:val="24"/>
        </w:rPr>
        <w:tab/>
      </w:r>
      <w:r w:rsidRPr="00F83621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Pr="00F83621">
        <w:rPr>
          <w:rFonts w:cs="Times New Roman" w:hAnsi="Times New Roman" w:ascii="Times New Roman"/>
          <w:sz w:val="24"/>
          <w:szCs w:val="24"/>
        </w:rPr>
        <w:tab/>
      </w:r>
      <w:r w:rsidRPr="00F83621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F83621">
        <w:rPr>
          <w:rFonts w:cs="Times New Roman" w:hAnsi="Times New Roman" w:ascii="Times New Roman"/>
          <w:sz w:val="24"/>
          <w:szCs w:val="24"/>
        </w:rPr>
        <w:t xml:space="preserve">5.120.152,29 kn </w:t>
      </w:r>
    </w:p>
    <w:p w:rsidRDefault="00317250" w:rsidP="00500487" w:rsidR="00317250" w:rsidRPr="00F83621">
      <w:pPr>
        <w:ind w:firstLine="720" w:left="720"/>
        <w:jc w:val="both"/>
        <w:rPr>
          <w:rFonts w:cs="Times New Roman" w:hAnsi="Times New Roman" w:ascii="Times New Roman"/>
          <w:sz w:val="24"/>
          <w:szCs w:val="24"/>
        </w:rPr>
      </w:pPr>
      <w:r w:rsidRPr="00F83621">
        <w:rPr>
          <w:rFonts w:cs="Times New Roman" w:hAnsi="Times New Roman" w:ascii="Times New Roman"/>
          <w:sz w:val="24"/>
          <w:szCs w:val="24"/>
        </w:rPr>
        <w:t>- Osporeno II viši isplatni red</w:t>
      </w:r>
      <w:r w:rsidRPr="00F83621">
        <w:rPr>
          <w:rFonts w:cs="Times New Roman" w:hAnsi="Times New Roman" w:ascii="Times New Roman"/>
          <w:sz w:val="24"/>
          <w:szCs w:val="24"/>
        </w:rPr>
        <w:tab/>
      </w:r>
      <w:r w:rsidRPr="00F83621">
        <w:rPr>
          <w:rFonts w:cs="Times New Roman" w:hAnsi="Times New Roman" w:ascii="Times New Roman"/>
          <w:sz w:val="24"/>
          <w:szCs w:val="24"/>
        </w:rPr>
        <w:tab/>
      </w:r>
      <w:r w:rsidRPr="00F83621">
        <w:rPr>
          <w:rFonts w:cs="Times New Roman" w:hAnsi="Times New Roman" w:ascii="Times New Roman"/>
          <w:sz w:val="24"/>
          <w:szCs w:val="24"/>
        </w:rPr>
        <w:tab/>
      </w:r>
      <w:r w:rsidRPr="00F83621">
        <w:rPr>
          <w:rFonts w:cs="Times New Roman" w:hAnsi="Times New Roman" w:ascii="Times New Roman"/>
          <w:sz w:val="24"/>
          <w:szCs w:val="24"/>
        </w:rPr>
        <w:tab/>
      </w:r>
      <w:r w:rsidRPr="00F83621"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F83621">
        <w:rPr>
          <w:rFonts w:cs="Times New Roman" w:hAnsi="Times New Roman" w:ascii="Times New Roman"/>
          <w:sz w:val="24"/>
          <w:szCs w:val="24"/>
        </w:rPr>
        <w:t xml:space="preserve">0,00  kn </w:t>
      </w:r>
    </w:p>
    <w:p w:rsidRDefault="00317250" w:rsidP="001D1BC0" w:rsidR="00317250" w:rsidRPr="00F83621">
      <w:pPr>
        <w:rPr>
          <w:rFonts w:cs="Sylfaen" w:hAnsi="Sylfaen" w:ascii="Sylfaen"/>
          <w:sz w:val="24"/>
          <w:szCs w:val="24"/>
        </w:rPr>
      </w:pPr>
    </w:p>
    <w:p w:rsidRDefault="00317250" w:rsidP="001D1BC0" w:rsidR="00317250" w:rsidRPr="00F83621">
      <w:pPr>
        <w:rPr>
          <w:rFonts w:cs="Times New Roman" w:hAnsi="Times New Roman" w:ascii="Times New Roman"/>
          <w:sz w:val="24"/>
          <w:szCs w:val="24"/>
        </w:rPr>
      </w:pPr>
      <w:r w:rsidRPr="00F83621">
        <w:rPr>
          <w:rFonts w:cs="Times New Roman" w:hAnsi="Times New Roman" w:ascii="Times New Roman"/>
          <w:sz w:val="24"/>
          <w:szCs w:val="24"/>
        </w:rPr>
        <w:t>Ukupno priznate tražbine vjerovnika I i II višeg isplatnog reda iznose      5.120.152,29 kn.</w:t>
      </w:r>
    </w:p>
    <w:p w:rsidRDefault="00317250" w:rsidP="001D1BC0" w:rsidR="00317250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317250" w:rsidP="001D1BC0" w:rsidR="00317250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317250" w:rsidP="001D1BC0" w:rsidR="00317250" w:rsidRPr="009D6517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9D6517">
        <w:rPr>
          <w:rFonts w:cs="Times New Roman" w:hAnsi="Times New Roman" w:ascii="Times New Roman"/>
          <w:b/>
          <w:bCs/>
          <w:sz w:val="24"/>
          <w:szCs w:val="24"/>
        </w:rPr>
        <w:t>TROŠKOVI STEČAJNOG POSTUPKA</w:t>
      </w:r>
    </w:p>
    <w:p w:rsidRDefault="00317250" w:rsidP="001D1BC0" w:rsidR="00317250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1D1BC0" w:rsidR="0031725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Dosadašnji troškovi stečajnog postupka obuhvaćaju slijedeće stavke:</w:t>
      </w:r>
    </w:p>
    <w:p w:rsidRDefault="00317250" w:rsidP="001D1BC0" w:rsidR="0031725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Izrada pečata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    80,00 kn</w:t>
      </w:r>
    </w:p>
    <w:p w:rsidRDefault="00317250" w:rsidP="001D1BC0" w:rsidR="0031725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Trošak knjigovođe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  5</w:t>
      </w:r>
      <w:r w:rsidRPr="00B819C8">
        <w:rPr>
          <w:rFonts w:cs="Times New Roman" w:hAnsi="Times New Roman" w:ascii="Times New Roman"/>
          <w:sz w:val="24"/>
          <w:szCs w:val="24"/>
        </w:rPr>
        <w:t>00,00 kn</w:t>
      </w:r>
    </w:p>
    <w:p w:rsidRDefault="00317250" w:rsidP="00A20FE7" w:rsidR="0031725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Materijalni troškovi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  100,00 kn</w:t>
      </w:r>
    </w:p>
    <w:p w:rsidRDefault="00317250" w:rsidP="001D1BC0" w:rsidR="0031725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Procijenjene obveze stečajne mase za razdoblje od 6 mjeseci:</w:t>
      </w:r>
    </w:p>
    <w:p w:rsidRDefault="00317250" w:rsidP="001D1BC0" w:rsidR="0031725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 xml:space="preserve">Trošak </w:t>
      </w:r>
      <w:r>
        <w:rPr>
          <w:rFonts w:cs="Times New Roman" w:hAnsi="Times New Roman" w:ascii="Times New Roman"/>
          <w:sz w:val="24"/>
          <w:szCs w:val="24"/>
        </w:rPr>
        <w:t>vještačenja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6.0</w:t>
      </w:r>
      <w:r w:rsidRPr="00B819C8">
        <w:rPr>
          <w:rFonts w:cs="Times New Roman" w:hAnsi="Times New Roman" w:ascii="Times New Roman"/>
          <w:sz w:val="24"/>
          <w:szCs w:val="24"/>
        </w:rPr>
        <w:t>00,00 kn</w:t>
      </w:r>
    </w:p>
    <w:p w:rsidRDefault="00317250" w:rsidP="001D1BC0" w:rsidR="0031725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Knjigovodstvo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B819C8">
        <w:rPr>
          <w:rFonts w:cs="Times New Roman" w:hAnsi="Times New Roman" w:ascii="Times New Roman"/>
          <w:sz w:val="24"/>
          <w:szCs w:val="24"/>
        </w:rPr>
        <w:t>.000,00 kn</w:t>
      </w:r>
    </w:p>
    <w:p w:rsidRDefault="00317250" w:rsidP="001D1BC0" w:rsidR="0031725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prodaje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5.000,00 kn</w:t>
      </w:r>
    </w:p>
    <w:p w:rsidRDefault="00317250" w:rsidP="001D1BC0" w:rsidR="00317250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 xml:space="preserve">Trošak </w:t>
      </w:r>
      <w:r>
        <w:rPr>
          <w:rFonts w:cs="Times New Roman" w:hAnsi="Times New Roman" w:ascii="Times New Roman"/>
          <w:sz w:val="24"/>
          <w:szCs w:val="24"/>
        </w:rPr>
        <w:t xml:space="preserve">vođenja </w:t>
      </w:r>
      <w:r w:rsidRPr="00B819C8">
        <w:rPr>
          <w:rFonts w:cs="Times New Roman" w:hAnsi="Times New Roman" w:ascii="Times New Roman"/>
          <w:sz w:val="24"/>
          <w:szCs w:val="24"/>
        </w:rPr>
        <w:t>žiro računa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  200,00 kn </w:t>
      </w:r>
    </w:p>
    <w:p w:rsidRDefault="00317250" w:rsidP="001D1BC0" w:rsidR="00317250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odvjetnika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2.000,00 kn</w:t>
      </w:r>
    </w:p>
    <w:p w:rsidRDefault="00317250" w:rsidP="001D1BC0" w:rsidR="0031725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Trošak FINA-e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300,00 kn</w:t>
      </w:r>
    </w:p>
    <w:p w:rsidRDefault="00317250" w:rsidP="001D1BC0" w:rsidR="0031725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B819C8">
        <w:rPr>
          <w:rFonts w:cs="Times New Roman" w:hAnsi="Times New Roman" w:ascii="Times New Roman"/>
          <w:sz w:val="24"/>
          <w:szCs w:val="24"/>
          <w:u w:val="single"/>
        </w:rPr>
        <w:t>Materijalni troškovi</w:t>
      </w:r>
      <w:r w:rsidRPr="00B819C8">
        <w:rPr>
          <w:rFonts w:cs="Times New Roman" w:hAnsi="Times New Roman" w:ascii="Times New Roman"/>
          <w:sz w:val="24"/>
          <w:szCs w:val="24"/>
          <w:u w:val="single"/>
        </w:rPr>
        <w:tab/>
      </w:r>
      <w:r w:rsidRPr="00B819C8">
        <w:rPr>
          <w:rFonts w:cs="Times New Roman" w:hAnsi="Times New Roman" w:ascii="Times New Roman"/>
          <w:sz w:val="24"/>
          <w:szCs w:val="24"/>
          <w:u w:val="single"/>
        </w:rPr>
        <w:tab/>
      </w:r>
      <w:r w:rsidRPr="00B819C8">
        <w:rPr>
          <w:rFonts w:cs="Times New Roman" w:hAnsi="Times New Roman" w:ascii="Times New Roman"/>
          <w:sz w:val="24"/>
          <w:szCs w:val="24"/>
          <w:u w:val="single"/>
        </w:rPr>
        <w:tab/>
        <w:t xml:space="preserve">  </w:t>
      </w:r>
      <w:r w:rsidRPr="00B819C8">
        <w:rPr>
          <w:rFonts w:cs="Times New Roman" w:hAnsi="Times New Roman" w:ascii="Times New Roman"/>
          <w:sz w:val="24"/>
          <w:szCs w:val="24"/>
          <w:u w:val="single"/>
        </w:rPr>
        <w:tab/>
        <w:t xml:space="preserve">       200,00 kn</w:t>
      </w:r>
    </w:p>
    <w:p w:rsidRDefault="00317250" w:rsidP="001D1BC0" w:rsidR="0031725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ocjena ukupno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17</w:t>
      </w:r>
      <w:r w:rsidRPr="00B819C8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B819C8">
        <w:rPr>
          <w:rFonts w:cs="Times New Roman" w:hAnsi="Times New Roman" w:ascii="Times New Roman"/>
          <w:sz w:val="24"/>
          <w:szCs w:val="24"/>
        </w:rPr>
        <w:t>80,00 kn</w:t>
      </w:r>
    </w:p>
    <w:p w:rsidRDefault="00317250" w:rsidP="001D1BC0" w:rsidR="0031725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1D1BC0" w:rsidR="0031725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1D1BC0" w:rsidR="00317250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1D1BC0" w:rsidR="0031725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Iz svega navedenog za zaključiti je da bi trebalo doći do djelomičnog namirenja stečajnih vjerovnika II. višeg isplatnog reda.</w:t>
      </w:r>
    </w:p>
    <w:p w:rsidRDefault="00317250" w:rsidP="001D1BC0" w:rsidR="00317250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1D1BC0" w:rsidR="00317250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1D1BC0" w:rsidR="0031725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317250" w:rsidP="00276412" w:rsidR="00317250" w:rsidRPr="00B819C8">
      <w:pPr>
        <w:rPr>
          <w:rFonts w:cs="Times New Roman" w:hAnsi="Times New Roman" w:ascii="Times New Roman"/>
          <w:b/>
          <w:bCs/>
          <w:sz w:val="24"/>
          <w:szCs w:val="24"/>
        </w:rPr>
      </w:pPr>
      <w:r w:rsidRPr="00B819C8">
        <w:rPr>
          <w:rFonts w:cs="Times New Roman" w:hAnsi="Times New Roman" w:ascii="Times New Roman"/>
          <w:b/>
          <w:bCs/>
          <w:sz w:val="24"/>
          <w:szCs w:val="24"/>
        </w:rPr>
        <w:t>ZAKLJUČAK</w:t>
      </w:r>
    </w:p>
    <w:p w:rsidRDefault="00317250" w:rsidP="002F5668" w:rsidR="00317250" w:rsidRPr="00B819C8">
      <w:pPr>
        <w:rPr>
          <w:rFonts w:cs="Times New Roman" w:hAnsi="Times New Roman" w:ascii="Times New Roman"/>
          <w:sz w:val="24"/>
          <w:szCs w:val="24"/>
        </w:rPr>
      </w:pPr>
    </w:p>
    <w:p w:rsidRDefault="00317250" w:rsidP="00B63328" w:rsidR="00317250" w:rsidRPr="00B819C8">
      <w:pPr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Slijedom navedenog predlažem da st. vjerovnici na današnjem ročištu donesu sljedeće odluke:</w:t>
      </w:r>
    </w:p>
    <w:p w:rsidRDefault="00317250" w:rsidP="00B63328" w:rsidR="00317250" w:rsidRPr="00B819C8">
      <w:pPr>
        <w:pStyle w:val="Tijeloteksta"/>
        <w:tabs>
          <w:tab w:pos="426" w:val="left"/>
        </w:tabs>
        <w:ind w:left="555"/>
      </w:pPr>
    </w:p>
    <w:p w:rsidRDefault="00317250" w:rsidP="00B63328" w:rsidR="00317250" w:rsidRPr="00F83621">
      <w:pPr>
        <w:pStyle w:val="Tijeloteksta"/>
        <w:numPr>
          <w:ilvl w:val="0"/>
          <w:numId w:val="5"/>
        </w:numPr>
        <w:tabs>
          <w:tab w:pos="426" w:val="left"/>
        </w:tabs>
        <w:rPr>
          <w:rFonts w:cs="Times New Roman" w:hAnsi="Times New Roman" w:ascii="Times New Roman"/>
        </w:rPr>
      </w:pPr>
      <w:r w:rsidRPr="00F83621">
        <w:rPr>
          <w:rFonts w:cs="Times New Roman" w:hAnsi="Times New Roman" w:ascii="Times New Roman"/>
        </w:rPr>
        <w:t>Prihvaća se u cijelosti Izvješće stečajnog upravitelja o gospodarskom položaju stečajnog dužnika i njegovim uzrocima kao i sve do sada poduzete radnje stečajnog upravitelja.</w:t>
      </w:r>
    </w:p>
    <w:p w:rsidRDefault="00317250" w:rsidP="00C360FC" w:rsidR="00317250" w:rsidRPr="00F83621">
      <w:pPr>
        <w:pStyle w:val="Tijeloteksta"/>
        <w:tabs>
          <w:tab w:pos="426" w:val="left"/>
        </w:tabs>
        <w:ind w:left="555"/>
        <w:rPr>
          <w:rFonts w:cs="Times New Roman" w:hAnsi="Times New Roman" w:ascii="Times New Roman"/>
        </w:rPr>
      </w:pPr>
    </w:p>
    <w:p w:rsidRDefault="00317250" w:rsidP="00B63328" w:rsidR="00317250" w:rsidRPr="00F83621">
      <w:pPr>
        <w:pStyle w:val="Tijeloteksta"/>
        <w:numPr>
          <w:ilvl w:val="0"/>
          <w:numId w:val="5"/>
        </w:numPr>
        <w:tabs>
          <w:tab w:pos="426" w:val="left"/>
        </w:tabs>
        <w:rPr>
          <w:rFonts w:cs="Times New Roman" w:hAnsi="Times New Roman" w:ascii="Times New Roman"/>
        </w:rPr>
      </w:pPr>
      <w:r w:rsidRPr="00F83621">
        <w:rPr>
          <w:rFonts w:cs="Times New Roman" w:hAnsi="Times New Roman" w:ascii="Times New Roman"/>
        </w:rPr>
        <w:t>Utvrđuje se da nema mogućnosti da se poslovanje stečajnog dužnika nastavi ili ponovno pokrene.</w:t>
      </w:r>
    </w:p>
    <w:p w:rsidRDefault="00317250" w:rsidP="00C360FC" w:rsidR="00317250" w:rsidRPr="00F83621">
      <w:pPr>
        <w:pStyle w:val="Tijeloteksta"/>
        <w:tabs>
          <w:tab w:pos="426" w:val="left"/>
        </w:tabs>
        <w:ind w:left="555"/>
        <w:rPr>
          <w:rFonts w:cs="Times New Roman" w:hAnsi="Times New Roman" w:ascii="Times New Roman"/>
        </w:rPr>
      </w:pPr>
    </w:p>
    <w:p w:rsidRDefault="00317250" w:rsidP="00B63328" w:rsidR="00317250" w:rsidRPr="00F83621">
      <w:pPr>
        <w:pStyle w:val="Tijeloteksta"/>
        <w:numPr>
          <w:ilvl w:val="0"/>
          <w:numId w:val="5"/>
        </w:numPr>
        <w:tabs>
          <w:tab w:pos="426" w:val="left"/>
        </w:tabs>
        <w:rPr>
          <w:rFonts w:cs="Times New Roman" w:hAnsi="Times New Roman" w:ascii="Times New Roman"/>
        </w:rPr>
      </w:pPr>
      <w:r w:rsidRPr="00F83621">
        <w:rPr>
          <w:rFonts w:cs="Times New Roman" w:hAnsi="Times New Roman" w:ascii="Times New Roman"/>
        </w:rPr>
        <w:t>Parnice i postupci u tijeku odnosno novi postupci nastaviti će se ili pokrenuti u korist stečajne mase ovisno o procjeni stečajnog upravitelja, u koju svrhu će se izdati punomoć za zastupanje odvjetniku.</w:t>
      </w:r>
    </w:p>
    <w:p w:rsidRDefault="00317250" w:rsidP="00C360FC" w:rsidR="00317250" w:rsidRPr="00F83621">
      <w:pPr>
        <w:pStyle w:val="Tijeloteksta"/>
        <w:tabs>
          <w:tab w:pos="426" w:val="left"/>
        </w:tabs>
        <w:ind w:left="555"/>
        <w:rPr>
          <w:rFonts w:cs="Times New Roman" w:hAnsi="Times New Roman" w:ascii="Times New Roman"/>
        </w:rPr>
      </w:pPr>
    </w:p>
    <w:p w:rsidRDefault="00317250" w:rsidP="00B63328" w:rsidR="00317250" w:rsidRPr="00F83621">
      <w:pPr>
        <w:pStyle w:val="Tijeloteksta"/>
        <w:numPr>
          <w:ilvl w:val="0"/>
          <w:numId w:val="5"/>
        </w:numPr>
        <w:tabs>
          <w:tab w:pos="426" w:val="left"/>
        </w:tabs>
        <w:rPr>
          <w:rFonts w:cs="Times New Roman" w:hAnsi="Times New Roman" w:ascii="Times New Roman"/>
        </w:rPr>
      </w:pPr>
      <w:r w:rsidRPr="00F83621">
        <w:rPr>
          <w:rFonts w:cs="Times New Roman" w:hAnsi="Times New Roman" w:ascii="Times New Roman"/>
        </w:rPr>
        <w:t xml:space="preserve">Odobrava se stečajnom upravitelju da </w:t>
      </w:r>
      <w:r w:rsidRPr="004F016D">
        <w:rPr>
          <w:rFonts w:cs="Times New Roman" w:hAnsi="Times New Roman" w:ascii="Times New Roman"/>
        </w:rPr>
        <w:t>nekretnine upisan</w:t>
      </w:r>
      <w:r>
        <w:rPr>
          <w:rFonts w:cs="Times New Roman" w:hAnsi="Times New Roman" w:ascii="Times New Roman"/>
        </w:rPr>
        <w:t>e</w:t>
      </w:r>
      <w:r w:rsidRPr="004F016D">
        <w:rPr>
          <w:rFonts w:cs="Times New Roman" w:hAnsi="Times New Roman" w:ascii="Times New Roman"/>
        </w:rPr>
        <w:t xml:space="preserve"> u </w:t>
      </w:r>
      <w:proofErr w:type="spellStart"/>
      <w:r w:rsidRPr="004F016D">
        <w:rPr>
          <w:rFonts w:cs="Times New Roman" w:hAnsi="Times New Roman" w:ascii="Times New Roman"/>
        </w:rPr>
        <w:t>zk</w:t>
      </w:r>
      <w:proofErr w:type="spellEnd"/>
      <w:r w:rsidRPr="004F016D">
        <w:rPr>
          <w:rFonts w:cs="Times New Roman" w:hAnsi="Times New Roman" w:ascii="Times New Roman"/>
        </w:rPr>
        <w:t xml:space="preserve"> ul. 477, k.o. </w:t>
      </w:r>
      <w:proofErr w:type="spellStart"/>
      <w:r w:rsidRPr="004F016D">
        <w:rPr>
          <w:rFonts w:cs="Times New Roman" w:hAnsi="Times New Roman" w:ascii="Times New Roman"/>
        </w:rPr>
        <w:t>Jakuševec</w:t>
      </w:r>
      <w:proofErr w:type="spellEnd"/>
      <w:r w:rsidRPr="00F83621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i </w:t>
      </w:r>
      <w:r w:rsidRPr="004F016D">
        <w:rPr>
          <w:rFonts w:cs="Times New Roman" w:hAnsi="Times New Roman" w:ascii="Times New Roman"/>
        </w:rPr>
        <w:t>nekretnine upisan</w:t>
      </w:r>
      <w:r>
        <w:rPr>
          <w:rFonts w:cs="Times New Roman" w:hAnsi="Times New Roman" w:ascii="Times New Roman"/>
        </w:rPr>
        <w:t>e</w:t>
      </w:r>
      <w:r w:rsidRPr="004F016D">
        <w:rPr>
          <w:rFonts w:cs="Times New Roman" w:hAnsi="Times New Roman" w:ascii="Times New Roman"/>
        </w:rPr>
        <w:t xml:space="preserve"> u  </w:t>
      </w:r>
      <w:proofErr w:type="spellStart"/>
      <w:r w:rsidRPr="004F016D">
        <w:rPr>
          <w:rFonts w:cs="Times New Roman" w:hAnsi="Times New Roman" w:ascii="Times New Roman"/>
        </w:rPr>
        <w:t>zk</w:t>
      </w:r>
      <w:proofErr w:type="spellEnd"/>
      <w:r w:rsidRPr="004F016D">
        <w:rPr>
          <w:rFonts w:cs="Times New Roman" w:hAnsi="Times New Roman" w:ascii="Times New Roman"/>
        </w:rPr>
        <w:t xml:space="preserve"> ul. 1166, k.o. </w:t>
      </w:r>
      <w:proofErr w:type="spellStart"/>
      <w:r w:rsidRPr="004F016D">
        <w:rPr>
          <w:rFonts w:cs="Times New Roman" w:hAnsi="Times New Roman" w:ascii="Times New Roman"/>
        </w:rPr>
        <w:t>Jakuševec</w:t>
      </w:r>
      <w:proofErr w:type="spellEnd"/>
      <w:r w:rsidRPr="00F83621">
        <w:rPr>
          <w:rFonts w:cs="Times New Roman" w:hAnsi="Times New Roman" w:ascii="Times New Roman"/>
        </w:rPr>
        <w:t xml:space="preserve"> sukladno čl. 170 Zakona o prostornom uređenju ponudi Gradu Zagrebu kao lokalnoj jedinici gdje se nekretnine stečajnog dužnika nalaze, da se izvrši prijenos zemljišta u vlasništvo jedinice lokalne samouprave uz naknadu tržišne vrijednosti istih nekretnina sukladno vještačenju Grada Zagreba o vrijednosti istih.</w:t>
      </w:r>
    </w:p>
    <w:p w:rsidRDefault="00317250" w:rsidP="00E75538" w:rsidR="00317250" w:rsidRPr="00F83621">
      <w:pPr>
        <w:pStyle w:val="Tijeloteksta"/>
        <w:tabs>
          <w:tab w:pos="426" w:val="left"/>
        </w:tabs>
        <w:rPr>
          <w:rFonts w:cs="Times New Roman" w:hAnsi="Times New Roman" w:ascii="Times New Roman"/>
        </w:rPr>
      </w:pPr>
    </w:p>
    <w:p w:rsidRDefault="00317250" w:rsidP="00B63328" w:rsidR="00317250">
      <w:pPr>
        <w:pStyle w:val="Tijeloteksta"/>
        <w:numPr>
          <w:ilvl w:val="0"/>
          <w:numId w:val="5"/>
        </w:numPr>
        <w:tabs>
          <w:tab w:pos="426" w:val="left"/>
        </w:tabs>
        <w:rPr>
          <w:rFonts w:cs="Times New Roman" w:hAnsi="Times New Roman" w:ascii="Times New Roman"/>
        </w:rPr>
      </w:pPr>
      <w:r w:rsidRPr="00F83621">
        <w:rPr>
          <w:rFonts w:cs="Times New Roman" w:hAnsi="Times New Roman" w:ascii="Times New Roman"/>
        </w:rPr>
        <w:t>Odobrava se stečajnom upravitelju da pristupi prodaji nekretnina</w:t>
      </w:r>
      <w:r w:rsidRPr="001166DB">
        <w:rPr>
          <w:rFonts w:cs="Times New Roman" w:hAnsi="Times New Roman" w:ascii="Times New Roman"/>
        </w:rPr>
        <w:t xml:space="preserve"> </w:t>
      </w:r>
      <w:r w:rsidRPr="004F016D">
        <w:rPr>
          <w:rFonts w:cs="Times New Roman" w:hAnsi="Times New Roman" w:ascii="Times New Roman"/>
        </w:rPr>
        <w:t>upisan</w:t>
      </w:r>
      <w:r>
        <w:rPr>
          <w:rFonts w:cs="Times New Roman" w:hAnsi="Times New Roman" w:ascii="Times New Roman"/>
        </w:rPr>
        <w:t>ih</w:t>
      </w:r>
      <w:r w:rsidRPr="004F016D">
        <w:rPr>
          <w:rFonts w:cs="Times New Roman" w:hAnsi="Times New Roman" w:ascii="Times New Roman"/>
        </w:rPr>
        <w:t xml:space="preserve"> u </w:t>
      </w:r>
      <w:proofErr w:type="spellStart"/>
      <w:r w:rsidRPr="004F016D">
        <w:rPr>
          <w:rFonts w:cs="Times New Roman" w:hAnsi="Times New Roman" w:ascii="Times New Roman"/>
        </w:rPr>
        <w:t>zk</w:t>
      </w:r>
      <w:proofErr w:type="spellEnd"/>
      <w:r w:rsidRPr="004F016D">
        <w:rPr>
          <w:rFonts w:cs="Times New Roman" w:hAnsi="Times New Roman" w:ascii="Times New Roman"/>
        </w:rPr>
        <w:t xml:space="preserve">. ul. 1507, k.o. </w:t>
      </w:r>
      <w:proofErr w:type="spellStart"/>
      <w:r w:rsidRPr="004F016D">
        <w:rPr>
          <w:rFonts w:cs="Times New Roman" w:hAnsi="Times New Roman" w:ascii="Times New Roman"/>
        </w:rPr>
        <w:t>Jakuševec</w:t>
      </w:r>
      <w:proofErr w:type="spellEnd"/>
      <w:r w:rsidRPr="00F83621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i </w:t>
      </w:r>
      <w:proofErr w:type="spellStart"/>
      <w:r w:rsidRPr="004F016D">
        <w:rPr>
          <w:rFonts w:cs="Times New Roman" w:hAnsi="Times New Roman" w:ascii="Times New Roman"/>
        </w:rPr>
        <w:t>zk</w:t>
      </w:r>
      <w:proofErr w:type="spellEnd"/>
      <w:r w:rsidRPr="004F016D">
        <w:rPr>
          <w:rFonts w:cs="Times New Roman" w:hAnsi="Times New Roman" w:ascii="Times New Roman"/>
        </w:rPr>
        <w:t xml:space="preserve"> ul. 1050, k.o. </w:t>
      </w:r>
      <w:proofErr w:type="spellStart"/>
      <w:r w:rsidRPr="004F016D">
        <w:rPr>
          <w:rFonts w:cs="Times New Roman" w:hAnsi="Times New Roman" w:ascii="Times New Roman"/>
        </w:rPr>
        <w:t>Jakuševec</w:t>
      </w:r>
      <w:proofErr w:type="spellEnd"/>
      <w:r>
        <w:rPr>
          <w:rFonts w:cs="Times New Roman" w:hAnsi="Times New Roman" w:ascii="Times New Roman"/>
        </w:rPr>
        <w:t xml:space="preserve"> koje čine stečajnu masu </w:t>
      </w:r>
      <w:r w:rsidRPr="00F83621">
        <w:rPr>
          <w:rFonts w:cs="Times New Roman" w:hAnsi="Times New Roman" w:ascii="Times New Roman"/>
        </w:rPr>
        <w:t xml:space="preserve">stečajnog dužnika na način da po početnoj procijenjenoj vrijednosti istih nekretnina objavi oglas za prodaju </w:t>
      </w:r>
      <w:r>
        <w:rPr>
          <w:rFonts w:cs="Times New Roman" w:hAnsi="Times New Roman" w:ascii="Times New Roman"/>
        </w:rPr>
        <w:t>svake od nekretnina</w:t>
      </w:r>
      <w:r w:rsidRPr="00F83621">
        <w:rPr>
          <w:rFonts w:cs="Times New Roman" w:hAnsi="Times New Roman" w:ascii="Times New Roman"/>
        </w:rPr>
        <w:t xml:space="preserve"> prikupljanjem pisanih zatvorenih ponuda. U slučaju </w:t>
      </w:r>
      <w:r>
        <w:rPr>
          <w:rFonts w:cs="Times New Roman" w:hAnsi="Times New Roman" w:ascii="Times New Roman"/>
        </w:rPr>
        <w:t xml:space="preserve">da ne bude ponuditelja po procijenjenoj vrijednosti svaka </w:t>
      </w:r>
      <w:r w:rsidRPr="00F83621">
        <w:rPr>
          <w:rFonts w:cs="Times New Roman" w:hAnsi="Times New Roman" w:ascii="Times New Roman"/>
        </w:rPr>
        <w:t>slijedeća prodaja vršit će se uz umanjenje prethodne vrijednosti nekretnine za 10%.</w:t>
      </w:r>
    </w:p>
    <w:p w:rsidRDefault="00317250" w:rsidP="00F56C76" w:rsidR="00317250">
      <w:pPr>
        <w:pStyle w:val="Tijeloteksta"/>
        <w:tabs>
          <w:tab w:pos="426" w:val="left"/>
        </w:tabs>
        <w:rPr>
          <w:rFonts w:cs="Times New Roman" w:hAnsi="Times New Roman" w:ascii="Times New Roman"/>
        </w:rPr>
      </w:pPr>
    </w:p>
    <w:p w:rsidRDefault="00317250" w:rsidP="00F56C76" w:rsidR="00317250">
      <w:pPr>
        <w:pStyle w:val="Tijeloteksta"/>
        <w:numPr>
          <w:ilvl w:val="0"/>
          <w:numId w:val="5"/>
        </w:numPr>
        <w:tabs>
          <w:tab w:pos="426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slučaju da Grad Zagreb ne prihvati ponudu iz točke 4 ovog zaključka odobrava se stečajnom upravitelju da vrši prodaju istih nekretnina na način da</w:t>
      </w:r>
      <w:r w:rsidRPr="00F56C76">
        <w:rPr>
          <w:rFonts w:cs="Times New Roman" w:hAnsi="Times New Roman" w:ascii="Times New Roman"/>
        </w:rPr>
        <w:t xml:space="preserve"> </w:t>
      </w:r>
      <w:r w:rsidRPr="00F83621">
        <w:rPr>
          <w:rFonts w:cs="Times New Roman" w:hAnsi="Times New Roman" w:ascii="Times New Roman"/>
        </w:rPr>
        <w:t xml:space="preserve">objavi oglas za prodaju </w:t>
      </w:r>
      <w:r>
        <w:rPr>
          <w:rFonts w:cs="Times New Roman" w:hAnsi="Times New Roman" w:ascii="Times New Roman"/>
        </w:rPr>
        <w:t>svake od nekretnina</w:t>
      </w:r>
      <w:r w:rsidRPr="00F83621">
        <w:rPr>
          <w:rFonts w:cs="Times New Roman" w:hAnsi="Times New Roman" w:ascii="Times New Roman"/>
        </w:rPr>
        <w:t xml:space="preserve"> prikupljanjem pisanih zatvorenih ponuda. U slučaju </w:t>
      </w:r>
      <w:r>
        <w:rPr>
          <w:rFonts w:cs="Times New Roman" w:hAnsi="Times New Roman" w:ascii="Times New Roman"/>
        </w:rPr>
        <w:t xml:space="preserve">da ne bude ponuditelja po procijenjenoj vrijednosti svaka </w:t>
      </w:r>
      <w:r w:rsidRPr="00F83621">
        <w:rPr>
          <w:rFonts w:cs="Times New Roman" w:hAnsi="Times New Roman" w:ascii="Times New Roman"/>
        </w:rPr>
        <w:t xml:space="preserve">slijedeća prodaja vršit će se uz umanjenje prethodne vrijednosti nekretnine za </w:t>
      </w:r>
      <w:r>
        <w:rPr>
          <w:rFonts w:cs="Times New Roman" w:hAnsi="Times New Roman" w:ascii="Times New Roman"/>
        </w:rPr>
        <w:t>20</w:t>
      </w:r>
      <w:r w:rsidRPr="00F83621">
        <w:rPr>
          <w:rFonts w:cs="Times New Roman" w:hAnsi="Times New Roman" w:ascii="Times New Roman"/>
        </w:rPr>
        <w:t>%.</w:t>
      </w:r>
    </w:p>
    <w:p w:rsidRDefault="00317250" w:rsidP="00F56C76" w:rsidR="00317250" w:rsidRPr="00F83621">
      <w:pPr>
        <w:pStyle w:val="Tijeloteksta"/>
        <w:tabs>
          <w:tab w:pos="426" w:val="left"/>
        </w:tabs>
        <w:ind w:left="555"/>
        <w:rPr>
          <w:rFonts w:cs="Times New Roman" w:hAnsi="Times New Roman" w:ascii="Times New Roman"/>
        </w:rPr>
      </w:pPr>
    </w:p>
    <w:p w:rsidRDefault="00317250" w:rsidP="00F56C76" w:rsidR="00317250" w:rsidRPr="00F83621">
      <w:pPr>
        <w:ind w:left="930"/>
        <w:rPr>
          <w:rFonts w:cs="Times New Roman" w:hAnsi="Times New Roman" w:ascii="Times New Roman"/>
        </w:rPr>
      </w:pPr>
    </w:p>
    <w:p w:rsidRDefault="00317250" w:rsidP="00E02E9E" w:rsidR="00317250" w:rsidRPr="00F83621">
      <w:pPr>
        <w:rPr>
          <w:rFonts w:cs="Times New Roman" w:hAnsi="Times New Roman" w:ascii="Times New Roman"/>
        </w:rPr>
      </w:pPr>
    </w:p>
    <w:p w:rsidRDefault="00317250" w:rsidP="00E02E9E" w:rsidR="00317250">
      <w:r w:rsidRPr="00C7695D">
        <w:t> </w:t>
      </w:r>
      <w:r>
        <w:tab/>
      </w:r>
      <w:r>
        <w:tab/>
      </w:r>
      <w:r>
        <w:tab/>
      </w:r>
      <w:r>
        <w:tab/>
      </w:r>
      <w:r>
        <w:tab/>
      </w:r>
    </w:p>
    <w:p w:rsidRDefault="00317250" w:rsidP="00E02E9E" w:rsidR="00317250"/>
    <w:p w:rsidRDefault="00317250" w:rsidP="00E02E9E" w:rsidR="00317250"/>
    <w:p w:rsidRDefault="00317250" w:rsidP="00E02E9E" w:rsidR="00317250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 w:hAnsi="Times New Roman" w:ascii="Times New Roman"/>
          <w:sz w:val="24"/>
          <w:szCs w:val="24"/>
        </w:rPr>
        <w:t>_______________________________</w:t>
      </w:r>
    </w:p>
    <w:p w:rsidRDefault="00317250" w:rsidP="00E02E9E" w:rsidR="00317250">
      <w:pPr>
        <w:ind w:firstLine="708" w:left="3540"/>
      </w:pPr>
      <w:r>
        <w:rPr>
          <w:rFonts w:cs="Times New Roman" w:hAnsi="Times New Roman" w:ascii="Times New Roman"/>
          <w:sz w:val="24"/>
          <w:szCs w:val="24"/>
        </w:rPr>
        <w:t xml:space="preserve">Zvonimir </w:t>
      </w:r>
      <w:proofErr w:type="spellStart"/>
      <w:r>
        <w:rPr>
          <w:rFonts w:cs="Times New Roman" w:hAnsi="Times New Roman" w:ascii="Times New Roman"/>
          <w:sz w:val="24"/>
          <w:szCs w:val="24"/>
        </w:rPr>
        <w:t>Bodrožić</w:t>
      </w:r>
      <w:proofErr w:type="spellEnd"/>
      <w:r>
        <w:rPr>
          <w:rFonts w:cs="Times New Roman" w:hAnsi="Times New Roman" w:ascii="Times New Roman"/>
          <w:sz w:val="24"/>
          <w:szCs w:val="24"/>
        </w:rPr>
        <w:t>, stečajni upravitelj</w:t>
      </w:r>
    </w:p>
    <w:sectPr w:rsidSect="008B4561" w:rsidR="00317250">
      <w:headerReference w:type="default" r:id="rId9"/>
      <w:pgSz w:h="16838" w:w="11906"/>
      <w:pgMar w:gutter="0" w:footer="708" w:header="708" w:left="1417" w:bottom="125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250" w:rsidR="00317250">
      <w:r>
        <w:separator/>
      </w:r>
    </w:p>
  </w:endnote>
  <w:endnote w:id="0" w:type="continuationSeparator">
    <w:p w:rsidRDefault="00317250" w:rsidR="00317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250" w:rsidR="00317250">
      <w:r>
        <w:separator/>
      </w:r>
    </w:p>
  </w:footnote>
  <w:footnote w:id="0" w:type="continuationSeparator">
    <w:p w:rsidRDefault="00317250" w:rsidR="003172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250" w:rsidP="006F2A73" w:rsidR="00317250" w:rsidRPr="009B5A6A">
    <w:pPr>
      <w:pStyle w:val="Naslov"/>
    </w:pPr>
    <w:r>
      <w:t>Stečajni upravitelj</w:t>
    </w:r>
  </w:p>
  <w:p w:rsidRDefault="00317250" w:rsidP="006F2A73" w:rsidR="00317250" w:rsidRPr="009B5A6A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317250" w:rsidP="006F2A73" w:rsidR="00317250" w:rsidRPr="009B5A6A">
    <w:pPr>
      <w:pStyle w:val="Naslov3"/>
      <w:pBdr>
        <w:bottom w:space="0" w:sz="0" w:color="auto" w:val="none"/>
      </w:pBdr>
    </w:pPr>
    <w:proofErr w:type="spellStart"/>
    <w:r w:rsidRPr="009B5A6A">
      <w:t>Jurišićeva</w:t>
    </w:r>
    <w:proofErr w:type="spellEnd"/>
    <w:r w:rsidRPr="009B5A6A">
      <w:t xml:space="preserve"> 30, 10000 Zagreb, </w:t>
    </w:r>
    <w:proofErr w:type="spellStart"/>
    <w:r w:rsidRPr="009B5A6A">
      <w:t>tel</w:t>
    </w:r>
    <w:proofErr w:type="spellEnd"/>
    <w:r w:rsidRPr="009B5A6A">
      <w:t>/</w:t>
    </w:r>
    <w:proofErr w:type="spellStart"/>
    <w:r w:rsidRPr="009B5A6A">
      <w:t>fax</w:t>
    </w:r>
    <w:proofErr w:type="spellEnd"/>
    <w:r w:rsidRPr="009B5A6A">
      <w:t xml:space="preserve">: +385 1 4821 444; </w:t>
    </w:r>
    <w:proofErr w:type="spellStart"/>
    <w:r w:rsidRPr="009B5A6A">
      <w:t>mob</w:t>
    </w:r>
    <w:proofErr w:type="spellEnd"/>
    <w:r w:rsidRPr="009B5A6A">
      <w:t>: 091 519 2889</w:t>
    </w:r>
  </w:p>
  <w:p w:rsidRDefault="00317250" w:rsidP="006F2A73" w:rsidR="00317250">
    <w:pPr>
      <w:jc w:val="center"/>
      <w:rPr>
        <w:b/>
        <w:bCs/>
      </w:rPr>
    </w:pPr>
    <w:r w:rsidRPr="009B5A6A">
      <w:rPr>
        <w:b/>
        <w:bCs/>
      </w:rPr>
      <w:t xml:space="preserve">e-mail: </w:t>
    </w:r>
    <w:hyperlink r:id="rId1" w:history="true">
      <w:r w:rsidRPr="00021753">
        <w:rPr>
          <w:rStyle w:val="Hiperveza"/>
          <w:b/>
          <w:bCs/>
        </w:rPr>
        <w:t>odvjetnik.bodrozic@gmail.com</w:t>
      </w:r>
    </w:hyperlink>
  </w:p>
  <w:p w:rsidRDefault="00317250" w:rsidP="006F2A73" w:rsidR="00317250" w:rsidRPr="009B5A6A">
    <w:pPr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>OIB: 85272390668   Žiro račun: 2340009-1160319447</w:t>
    </w:r>
  </w:p>
  <w:p w:rsidRDefault="00317250" w:rsidP="006F2A73" w:rsidR="00317250" w:rsidRPr="00494A72">
    <w:pPr>
      <w:pStyle w:val="Zaglavlje"/>
    </w:pPr>
  </w:p>
  <w:p w:rsidRDefault="00317250" w:rsidP="006F2A73" w:rsidR="00317250" w:rsidRPr="006F2A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453E2D"/>
    <w:multiLevelType w:val="hybridMultilevel"/>
    <w:tmpl w:val="13560858"/>
    <w:lvl w:tplc="3A367FEC" w:ilvl="0">
      <w:numFmt w:val="bullet"/>
      <w:lvlText w:val=""/>
      <w:lvlJc w:val="left"/>
      <w:pPr>
        <w:tabs>
          <w:tab w:pos="3054" w:val="num"/>
        </w:tabs>
        <w:ind w:hanging="360" w:left="3054"/>
      </w:pPr>
      <w:rPr>
        <w:rFonts w:eastAsia="Times New Roman"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3774" w:val="num"/>
        </w:tabs>
        <w:ind w:hanging="360" w:left="377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4494" w:val="num"/>
        </w:tabs>
        <w:ind w:hanging="360" w:left="4494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5214" w:val="num"/>
        </w:tabs>
        <w:ind w:hanging="360" w:left="5214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5934" w:val="num"/>
        </w:tabs>
        <w:ind w:hanging="360" w:left="593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654" w:val="num"/>
        </w:tabs>
        <w:ind w:hanging="360" w:left="6654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7374" w:val="num"/>
        </w:tabs>
        <w:ind w:hanging="360" w:left="7374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8094" w:val="num"/>
        </w:tabs>
        <w:ind w:hanging="360" w:left="809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814" w:val="num"/>
        </w:tabs>
        <w:ind w:hanging="360" w:left="8814"/>
      </w:pPr>
      <w:rPr>
        <w:rFonts w:cs="Wingdings" w:hAnsi="Wingdings" w:ascii="Wingdings" w:hint="default"/>
      </w:rPr>
    </w:lvl>
  </w:abstractNum>
  <w:abstractNum w:abstractNumId="2">
    <w:nsid w:val="19D10CDE"/>
    <w:multiLevelType w:val="hybridMultilevel"/>
    <w:tmpl w:val="A420D63A"/>
    <w:lvl w:tplc="2366710E" w:ilvl="0">
      <w:numFmt w:val="bullet"/>
      <w:lvlText w:val="-"/>
      <w:lvlJc w:val="left"/>
      <w:pPr>
        <w:ind w:hanging="360" w:left="3192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2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2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2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2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2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2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2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2"/>
      </w:pPr>
      <w:rPr>
        <w:rFonts w:cs="Wingdings" w:hAnsi="Wingdings" w:ascii="Wingdings" w:hint="default"/>
      </w:rPr>
    </w:lvl>
  </w:abstractNum>
  <w:abstractNum w:abstractNumId="3">
    <w:nsid w:val="2EA52C65"/>
    <w:multiLevelType w:val="hybridMultilevel"/>
    <w:tmpl w:val="7AB2A49E"/>
    <w:lvl w:tplc="F5C4150A" w:ilvl="0">
      <w:numFmt w:val="bullet"/>
      <w:lvlText w:val="-"/>
      <w:lvlJc w:val="left"/>
      <w:pPr>
        <w:ind w:hanging="360" w:left="720"/>
      </w:pPr>
      <w:rPr>
        <w:rFonts w:eastAsia="Times New Roman" w:hAnsi="Sylfaen" w:ascii="Sylfaen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5">
    <w:nsid w:val="35833310"/>
    <w:multiLevelType w:val="hybridMultilevel"/>
    <w:tmpl w:val="579200DA"/>
    <w:lvl w:tplc="9D3A22FA" w:ilvl="0">
      <w:numFmt w:val="bullet"/>
      <w:lvlText w:val="-"/>
      <w:lvlJc w:val="left"/>
      <w:pPr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5"/>
      </w:pPr>
      <w:rPr>
        <w:rFonts w:cs="Wingdings" w:hAnsi="Wingdings" w:ascii="Wingdings" w:hint="default"/>
      </w:rPr>
    </w:lvl>
  </w:abstractNum>
  <w:abstractNum w:abstractNumId="6">
    <w:nsid w:val="37462F72"/>
    <w:multiLevelType w:val="hybridMultilevel"/>
    <w:tmpl w:val="E2C2E734"/>
    <w:lvl w:tplc="922AF3A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7">
    <w:nsid w:val="473208F5"/>
    <w:multiLevelType w:val="hybridMultilevel"/>
    <w:tmpl w:val="932EB7A8"/>
    <w:lvl w:tplc="922AF3AA" w:ilvl="0">
      <w:start w:val="1"/>
      <w:numFmt w:val="bullet"/>
      <w:lvlText w:val=""/>
      <w:lvlJc w:val="left"/>
      <w:pPr>
        <w:tabs>
          <w:tab w:pos="780" w:val="num"/>
        </w:tabs>
        <w:ind w:hanging="360" w:left="780"/>
      </w:pPr>
      <w:rPr>
        <w:rFonts w:cs="Symbol"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cs="Wingdings" w:hAnsi="Wingdings" w:ascii="Wingdings" w:hint="default"/>
      </w:rPr>
    </w:lvl>
  </w:abstractNum>
  <w:abstractNum w:abstractNumId="8">
    <w:nsid w:val="4FFB21F1"/>
    <w:multiLevelType w:val="hybridMultilevel"/>
    <w:tmpl w:val="80BC4580"/>
    <w:lvl w:tplc="6086516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0D94AB3"/>
    <w:multiLevelType w:val="hybridMultilevel"/>
    <w:tmpl w:val="847281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81602D"/>
    <w:multiLevelType w:val="hybridMultilevel"/>
    <w:tmpl w:val="6194F75E"/>
    <w:lvl w:tplc="B76C6390" w:ilvl="0">
      <w:start w:val="7"/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915" w:val="num"/>
        </w:tabs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4635" w:val="num"/>
        </w:tabs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5355" w:val="num"/>
        </w:tabs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cs="Wingdings" w:hAnsi="Wingdings" w:ascii="Wingdings" w:hint="default"/>
      </w:rPr>
    </w:lvl>
  </w:abstractNum>
  <w:abstractNum w:abstractNumId="11">
    <w:nsid w:val="632312D0"/>
    <w:multiLevelType w:val="hybridMultilevel"/>
    <w:tmpl w:val="CAC09C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1ED7107"/>
    <w:multiLevelType w:val="hybridMultilevel"/>
    <w:tmpl w:val="1C6A99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BCA47FC"/>
    <w:multiLevelType w:val="hybridMultilevel"/>
    <w:tmpl w:val="82382420"/>
    <w:lvl w:tplc="B2F28994" w:ilvl="0">
      <w:numFmt w:val="bullet"/>
      <w:lvlText w:val="-"/>
      <w:lvlJc w:val="left"/>
      <w:pPr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5"/>
      </w:pPr>
      <w:rPr>
        <w:rFonts w:cs="Wingdings" w:hAnsi="Wingdings" w:ascii="Wingdings" w:hint="default"/>
      </w:rPr>
    </w:lvl>
  </w:abstractNum>
  <w:num w:numId="1">
    <w:abstractNumId w:val="12"/>
  </w:num>
  <w:num w:numId="2">
    <w:abstractNumId w:val="1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3"/>
  </w:num>
  <w:num w:numId="7">
    <w:abstractNumId w:val="5"/>
  </w:num>
  <w:num w:numId="8">
    <w:abstractNumId w:val="1"/>
  </w:num>
  <w:num w:numId="9">
    <w:abstractNumId w:val="9"/>
  </w:num>
  <w:num w:numId="10">
    <w:abstractNumId w:val="2"/>
  </w:num>
  <w:num w:numId="11">
    <w:abstractNumId w:val="7"/>
  </w:num>
  <w:num w:numId="12">
    <w:abstractNumId w:val="8"/>
  </w:num>
  <w:num w:numId="13">
    <w:abstractNumId w:val="6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960D0"/>
    <w:rsid w:val="00012813"/>
    <w:rsid w:val="00021753"/>
    <w:rsid w:val="00035BDD"/>
    <w:rsid w:val="00051EF6"/>
    <w:rsid w:val="00090877"/>
    <w:rsid w:val="00090B2E"/>
    <w:rsid w:val="0009467D"/>
    <w:rsid w:val="000D10F1"/>
    <w:rsid w:val="000E1E40"/>
    <w:rsid w:val="000F5943"/>
    <w:rsid w:val="000F66A5"/>
    <w:rsid w:val="00105334"/>
    <w:rsid w:val="001166DB"/>
    <w:rsid w:val="00133DA8"/>
    <w:rsid w:val="00134406"/>
    <w:rsid w:val="00160DE6"/>
    <w:rsid w:val="00162481"/>
    <w:rsid w:val="00186663"/>
    <w:rsid w:val="00191DAE"/>
    <w:rsid w:val="001B6372"/>
    <w:rsid w:val="001B6EEC"/>
    <w:rsid w:val="001D1BC0"/>
    <w:rsid w:val="001E4753"/>
    <w:rsid w:val="00230E47"/>
    <w:rsid w:val="002311BD"/>
    <w:rsid w:val="00250B67"/>
    <w:rsid w:val="00260334"/>
    <w:rsid w:val="0027072E"/>
    <w:rsid w:val="002751ED"/>
    <w:rsid w:val="00276412"/>
    <w:rsid w:val="00277522"/>
    <w:rsid w:val="002816EE"/>
    <w:rsid w:val="00287A03"/>
    <w:rsid w:val="002D6C5F"/>
    <w:rsid w:val="002E0711"/>
    <w:rsid w:val="002E1AB8"/>
    <w:rsid w:val="002F0688"/>
    <w:rsid w:val="002F5668"/>
    <w:rsid w:val="003162F3"/>
    <w:rsid w:val="00317250"/>
    <w:rsid w:val="00325EBF"/>
    <w:rsid w:val="00347108"/>
    <w:rsid w:val="00351225"/>
    <w:rsid w:val="003863E1"/>
    <w:rsid w:val="00394316"/>
    <w:rsid w:val="003C347A"/>
    <w:rsid w:val="00407767"/>
    <w:rsid w:val="00411702"/>
    <w:rsid w:val="0043242A"/>
    <w:rsid w:val="00463543"/>
    <w:rsid w:val="004713C3"/>
    <w:rsid w:val="004718A9"/>
    <w:rsid w:val="00494A72"/>
    <w:rsid w:val="004F016D"/>
    <w:rsid w:val="00500487"/>
    <w:rsid w:val="005025E3"/>
    <w:rsid w:val="005226E9"/>
    <w:rsid w:val="00555B13"/>
    <w:rsid w:val="00557974"/>
    <w:rsid w:val="00571D9D"/>
    <w:rsid w:val="005759EB"/>
    <w:rsid w:val="00597354"/>
    <w:rsid w:val="005A5625"/>
    <w:rsid w:val="005B64A0"/>
    <w:rsid w:val="005D7529"/>
    <w:rsid w:val="005F673A"/>
    <w:rsid w:val="00605703"/>
    <w:rsid w:val="00606BD6"/>
    <w:rsid w:val="00615010"/>
    <w:rsid w:val="0061732C"/>
    <w:rsid w:val="0062401F"/>
    <w:rsid w:val="00656766"/>
    <w:rsid w:val="006635B5"/>
    <w:rsid w:val="00665017"/>
    <w:rsid w:val="006747C3"/>
    <w:rsid w:val="00676F26"/>
    <w:rsid w:val="00683B16"/>
    <w:rsid w:val="006C2B02"/>
    <w:rsid w:val="006C4727"/>
    <w:rsid w:val="006D0386"/>
    <w:rsid w:val="006E6411"/>
    <w:rsid w:val="006E7491"/>
    <w:rsid w:val="006F0CED"/>
    <w:rsid w:val="006F2A73"/>
    <w:rsid w:val="006F2D6A"/>
    <w:rsid w:val="00721626"/>
    <w:rsid w:val="007554EE"/>
    <w:rsid w:val="007767A4"/>
    <w:rsid w:val="00784990"/>
    <w:rsid w:val="007A70FD"/>
    <w:rsid w:val="007B32E8"/>
    <w:rsid w:val="007B6A06"/>
    <w:rsid w:val="007C2FC7"/>
    <w:rsid w:val="007E520D"/>
    <w:rsid w:val="00801C80"/>
    <w:rsid w:val="00813545"/>
    <w:rsid w:val="00820F33"/>
    <w:rsid w:val="00825C72"/>
    <w:rsid w:val="00834332"/>
    <w:rsid w:val="00853A28"/>
    <w:rsid w:val="008636EA"/>
    <w:rsid w:val="00880BC2"/>
    <w:rsid w:val="008837A9"/>
    <w:rsid w:val="00885DA8"/>
    <w:rsid w:val="008960D0"/>
    <w:rsid w:val="008A6B71"/>
    <w:rsid w:val="008B4561"/>
    <w:rsid w:val="008B6F9F"/>
    <w:rsid w:val="008C7AE5"/>
    <w:rsid w:val="008E7591"/>
    <w:rsid w:val="008F407F"/>
    <w:rsid w:val="00900476"/>
    <w:rsid w:val="009122FC"/>
    <w:rsid w:val="00935E3F"/>
    <w:rsid w:val="009611E6"/>
    <w:rsid w:val="0098359E"/>
    <w:rsid w:val="00987A94"/>
    <w:rsid w:val="009A05F3"/>
    <w:rsid w:val="009B1952"/>
    <w:rsid w:val="009B5A6A"/>
    <w:rsid w:val="009D6517"/>
    <w:rsid w:val="009D78EB"/>
    <w:rsid w:val="00A11D8F"/>
    <w:rsid w:val="00A20FE7"/>
    <w:rsid w:val="00A256D1"/>
    <w:rsid w:val="00A3296A"/>
    <w:rsid w:val="00A54BA2"/>
    <w:rsid w:val="00A6488C"/>
    <w:rsid w:val="00A95786"/>
    <w:rsid w:val="00AC5609"/>
    <w:rsid w:val="00AD6B4D"/>
    <w:rsid w:val="00B034B4"/>
    <w:rsid w:val="00B05CAD"/>
    <w:rsid w:val="00B22195"/>
    <w:rsid w:val="00B31566"/>
    <w:rsid w:val="00B33B14"/>
    <w:rsid w:val="00B5210B"/>
    <w:rsid w:val="00B63328"/>
    <w:rsid w:val="00B819C8"/>
    <w:rsid w:val="00B8500C"/>
    <w:rsid w:val="00BA2D17"/>
    <w:rsid w:val="00BB0A7E"/>
    <w:rsid w:val="00BC673C"/>
    <w:rsid w:val="00BE5857"/>
    <w:rsid w:val="00BF2566"/>
    <w:rsid w:val="00C0651A"/>
    <w:rsid w:val="00C06FE6"/>
    <w:rsid w:val="00C127A9"/>
    <w:rsid w:val="00C12EF0"/>
    <w:rsid w:val="00C237F8"/>
    <w:rsid w:val="00C360FC"/>
    <w:rsid w:val="00C7695D"/>
    <w:rsid w:val="00CB1195"/>
    <w:rsid w:val="00CB3DB1"/>
    <w:rsid w:val="00CD21EE"/>
    <w:rsid w:val="00CD6577"/>
    <w:rsid w:val="00D02A35"/>
    <w:rsid w:val="00D03154"/>
    <w:rsid w:val="00D07243"/>
    <w:rsid w:val="00D07863"/>
    <w:rsid w:val="00D13DAD"/>
    <w:rsid w:val="00D2004A"/>
    <w:rsid w:val="00D23273"/>
    <w:rsid w:val="00D5276B"/>
    <w:rsid w:val="00D52981"/>
    <w:rsid w:val="00D6575A"/>
    <w:rsid w:val="00D74B72"/>
    <w:rsid w:val="00D809F6"/>
    <w:rsid w:val="00DB4B1F"/>
    <w:rsid w:val="00DB69BA"/>
    <w:rsid w:val="00DC3893"/>
    <w:rsid w:val="00DD3D0C"/>
    <w:rsid w:val="00DD78A2"/>
    <w:rsid w:val="00DF5EB2"/>
    <w:rsid w:val="00E02E9E"/>
    <w:rsid w:val="00E236AB"/>
    <w:rsid w:val="00E32019"/>
    <w:rsid w:val="00E363E3"/>
    <w:rsid w:val="00E37F70"/>
    <w:rsid w:val="00E41E87"/>
    <w:rsid w:val="00E55525"/>
    <w:rsid w:val="00E7191F"/>
    <w:rsid w:val="00E75538"/>
    <w:rsid w:val="00E84C5F"/>
    <w:rsid w:val="00E86786"/>
    <w:rsid w:val="00EB286A"/>
    <w:rsid w:val="00EC0221"/>
    <w:rsid w:val="00EC451A"/>
    <w:rsid w:val="00ED3EB1"/>
    <w:rsid w:val="00EE65F6"/>
    <w:rsid w:val="00F211DA"/>
    <w:rsid w:val="00F26719"/>
    <w:rsid w:val="00F31727"/>
    <w:rsid w:val="00F50334"/>
    <w:rsid w:val="00F53074"/>
    <w:rsid w:val="00F56C76"/>
    <w:rsid w:val="00F5736C"/>
    <w:rsid w:val="00F62BAA"/>
    <w:rsid w:val="00F72420"/>
    <w:rsid w:val="00F82AF9"/>
    <w:rsid w:val="00F83621"/>
    <w:rsid w:val="00FA7243"/>
    <w:rsid w:val="00FC7E12"/>
    <w:rsid w:val="00FD196B"/>
    <w:rsid w:val="00FD3705"/>
    <w:rsid w:val="00FD59F8"/>
    <w:rsid w:val="00FD66EF"/>
    <w:rsid w:val="00FD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nhideWhenUsed="false" w:semiHidden="false" w:uiPriority="0" w:locked="true" w:name="heading 3"/>
    <w:lsdException w:qFormat="true" w:unhideWhenUsed="false" w:semiHidden="fals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60D0"/>
    <w:rPr>
      <w:rFonts w:cs="Verdana" w:hAnsi="Verdana" w:ascii="Verdana"/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9D78EB"/>
    <w:pPr>
      <w:keepNext/>
      <w:outlineLvl w:val="0"/>
    </w:pPr>
    <w:rPr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9"/>
    <w:qFormat/>
    <w:rsid w:val="009D78EB"/>
    <w:pPr>
      <w:keepNext/>
      <w:pBdr>
        <w:bottom w:space="1" w:sz="6" w:color="auto" w:val="single"/>
      </w:pBdr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locked/>
    <w:rsid w:val="006F0CED"/>
    <w:pPr>
      <w:keepNext/>
      <w:spacing w:after="60" w:before="240"/>
      <w:outlineLvl w:val="3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D78EB"/>
    <w:rPr>
      <w:rFonts w:eastAsia="Times New Roman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9"/>
    <w:locked/>
    <w:rsid w:val="009D78EB"/>
    <w:rPr>
      <w:rFonts w:eastAsia="Times New Roman"/>
      <w:b/>
      <w:bCs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9"/>
    <w:semiHidden/>
    <w:locked/>
    <w:rsid w:val="00CB3DB1"/>
    <w:rPr>
      <w:rFonts w:cs="Calibri" w:hAnsi="Calibri" w:ascii="Calibri"/>
      <w:b/>
      <w:b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896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BA2D17"/>
    <w:rPr>
      <w:rFonts w:cs="Verdana" w:hAnsi="Verdana" w:ascii="Verdana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896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B3DB1"/>
    <w:rPr>
      <w:rFonts w:cs="Verdana" w:hAnsi="Verdana" w:ascii="Verdana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9B19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CB3DB1"/>
    <w:rPr>
      <w:sz w:val="2"/>
      <w:szCs w:val="2"/>
    </w:rPr>
  </w:style>
  <w:style w:customStyle="true" w:styleId="tabletitle2" w:type="character">
    <w:name w:val="table_title2"/>
    <w:basedOn w:val="Zadanifontodlomka"/>
    <w:uiPriority w:val="99"/>
    <w:rsid w:val="00463543"/>
  </w:style>
  <w:style w:styleId="Tijeloteksta" w:type="paragraph">
    <w:name w:val="Body Text"/>
    <w:basedOn w:val="Normal"/>
    <w:link w:val="TijelotekstaChar"/>
    <w:uiPriority w:val="99"/>
    <w:rsid w:val="00500487"/>
    <w:pPr>
      <w:jc w:val="both"/>
    </w:pPr>
    <w:rPr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CB3DB1"/>
    <w:rPr>
      <w:rFonts w:cs="Verdana" w:hAnsi="Verdana" w:ascii="Verdana"/>
      <w:sz w:val="20"/>
      <w:szCs w:val="20"/>
    </w:rPr>
  </w:style>
  <w:style w:customStyle="true" w:styleId="msolistparagraph0" w:type="paragraph">
    <w:name w:val="msolistparagraph"/>
    <w:basedOn w:val="Normal"/>
    <w:uiPriority w:val="99"/>
    <w:rsid w:val="00C7695D"/>
    <w:pPr>
      <w:spacing w:afterAutospacing="true" w:after="100" w:beforeAutospacing="true" w:before="100"/>
    </w:pPr>
    <w:rPr>
      <w:sz w:val="24"/>
      <w:szCs w:val="24"/>
    </w:rPr>
  </w:style>
  <w:style w:styleId="Brojstranice" w:type="character">
    <w:name w:val="page number"/>
    <w:basedOn w:val="Zadanifontodlomka"/>
    <w:uiPriority w:val="99"/>
    <w:rsid w:val="008B4561"/>
  </w:style>
  <w:style w:styleId="Naslov" w:type="paragraph">
    <w:name w:val="Title"/>
    <w:basedOn w:val="Normal"/>
    <w:link w:val="NaslovChar"/>
    <w:uiPriority w:val="99"/>
    <w:qFormat/>
    <w:rsid w:val="009D78EB"/>
    <w:pPr>
      <w:jc w:val="center"/>
    </w:pPr>
    <w:rPr>
      <w:b/>
      <w:bCs/>
      <w:sz w:val="24"/>
      <w:szCs w:val="24"/>
      <w:lang w:eastAsia="en-US"/>
    </w:rPr>
  </w:style>
  <w:style w:customStyle="true" w:styleId="NaslovChar" w:type="character">
    <w:name w:val="Naslov Char"/>
    <w:basedOn w:val="Zadanifontodlomka"/>
    <w:link w:val="Naslov"/>
    <w:uiPriority w:val="99"/>
    <w:locked/>
    <w:rsid w:val="009D78EB"/>
    <w:rPr>
      <w:b/>
      <w:bCs/>
      <w:sz w:val="24"/>
      <w:szCs w:val="24"/>
      <w:lang w:eastAsia="en-US"/>
    </w:rPr>
  </w:style>
  <w:style w:styleId="Bezproreda" w:type="paragraph">
    <w:name w:val="No Spacing"/>
    <w:uiPriority w:val="99"/>
    <w:qFormat/>
    <w:rsid w:val="00C0651A"/>
    <w:rPr>
      <w:rFonts w:cs="Calibri" w:hAnsi="Calibri" w:ascii="Calibri"/>
      <w:lang w:eastAsia="en-US"/>
    </w:rPr>
  </w:style>
  <w:style w:styleId="Odlomakpopisa" w:type="paragraph">
    <w:name w:val="List Paragraph"/>
    <w:basedOn w:val="Normal"/>
    <w:uiPriority w:val="99"/>
    <w:qFormat/>
    <w:rsid w:val="00250B67"/>
    <w:pPr>
      <w:ind w:left="720"/>
    </w:pPr>
  </w:style>
  <w:style w:styleId="Reetkatablice" w:type="table">
    <w:name w:val="Table Grid"/>
    <w:basedOn w:val="Obinatablica"/>
    <w:uiPriority w:val="99"/>
    <w:rsid w:val="00C127A9"/>
    <w:rPr>
      <w:rFonts w:cs="Calibri" w:hAnsi="Calibri" w:ascii="Calibri"/>
      <w:sz w:val="20"/>
      <w:szCs w:val="20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606BD6"/>
    <w:rPr>
      <w:color w:val="0000FF"/>
      <w:u w:val="single"/>
    </w:rPr>
  </w:style>
  <w:style w:customStyle="true" w:styleId="clennavtitle" w:type="paragraph">
    <w:name w:val="clen_nav_title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customStyle="true" w:styleId="clennavbody" w:type="paragraph">
    <w:name w:val="clen_nav_body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customStyle="true" w:styleId="doc" w:type="paragraph">
    <w:name w:val="doc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styleId="StandardWeb" w:type="paragraph">
    <w:name w:val="Normal (Web)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customStyle="true" w:styleId="HeaderChar1" w:type="character">
    <w:name w:val="Header Char1"/>
    <w:basedOn w:val="Zadanifontodlomka"/>
    <w:uiPriority w:val="99"/>
    <w:semiHidden/>
    <w:locked/>
    <w:rsid w:val="006F2A73"/>
    <w:rPr>
      <w:rFonts w:cs="Verdana" w:hAnsi="Verdana" w:ascii="Verdana"/>
      <w:sz w:val="20"/>
      <w:szCs w:val="20"/>
      <w:lang w:bidi="ar-SA" w:eastAsia="ar-SA"/>
    </w:rPr>
  </w:style>
  <w:style w:customStyle="true" w:styleId="TitleChar1" w:type="character">
    <w:name w:val="Title Char1"/>
    <w:basedOn w:val="Zadanifontodlomka"/>
    <w:uiPriority w:val="99"/>
    <w:locked/>
    <w:rsid w:val="006F2A73"/>
    <w:rPr>
      <w:rFonts w:cs="Cambria" w:hAnsi="Cambria" w:ascii="Cambria"/>
      <w:b/>
      <w:bCs/>
      <w:kern w:val="28"/>
      <w:sz w:val="32"/>
      <w:szCs w:val="32"/>
      <w:lang w:bidi="ar-SA" w:eastAsia="ar-SA"/>
    </w:rPr>
  </w:style>
  <w:style w:styleId="Tekstrezerviranogmjesta" w:type="character">
    <w:name w:val="Placeholder Text"/>
    <w:basedOn w:val="Zadanifontodlomka"/>
    <w:uiPriority w:val="99"/>
    <w:semiHidden/>
    <w:rsid w:val="000E1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E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E4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E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E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573267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7326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73267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73267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73268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73268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73268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73268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odvjetnik.bodrozic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</properties:Company>
  <properties:Pages>5</properties:Pages>
  <properties:Words>1415</properties:Words>
  <properties:Characters>8381</properties:Characters>
  <properties:Lines>232</properties:Lines>
  <properties:Paragraphs>91</properties:Paragraphs>
  <properties:TotalTime>76</properties:TotalTime>
  <properties:ScaleCrop>false</properties:ScaleCrop>
  <properties:LinksUpToDate>false</properties:LinksUpToDate>
  <properties:CharactersWithSpaces>9925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2019-03-05T14:56:00Z</dcterms:created>
  <dc:creator>Željko Peroković</dc:creator>
  <dc:description/>
  <cp:keywords/>
  <cp:lastModifiedBy>Monika Grbac</cp:lastModifiedBy>
  <cp:lastPrinted>2013-12-05T09:38:00Z</cp:lastPrinted>
  <dcterms:modified xmlns:xsi="http://www.w3.org/2001/XMLSchema-instance" xsi:type="dcterms:W3CDTF">2019-03-13T12:24:00Z</dcterms:modified>
  <cp:revision>6</cp:revision>
  <dc:subject/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St-3049/2018-28 / Podnesak - Izvješće o financijsko-gospodarskom stanju dužnika (Izvještajno_ročište.docx)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