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fc54" w14:paraId="e84fc54" w:rsidRDefault="00532B71" w:rsidP="0086691F" w:rsidR="00532B71" w:rsidRPr="00F82E0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2E0C">
      <w:pPr>
        <w:jc w:val="center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2E0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2E0C">
      <w:pPr>
        <w:jc w:val="center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2E0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82E0C">
      <w:pPr>
        <w:jc w:val="both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ab/>
      </w:r>
      <w:r w:rsidR="00EE69E5" w:rsidRPr="00F82E0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82E0C">
        <w:rPr>
          <w:rFonts w:hAnsi="Times New Roman" w:ascii="Times New Roman"/>
          <w:szCs w:val="24"/>
          <w:lang w:val="hr-HR"/>
        </w:rPr>
        <w:t>Maji Šebalj</w:t>
      </w:r>
      <w:r w:rsidR="00083C24" w:rsidRPr="00F82E0C">
        <w:rPr>
          <w:rFonts w:hAnsi="Times New Roman" w:ascii="Times New Roman"/>
          <w:szCs w:val="24"/>
          <w:lang w:val="hr-HR"/>
        </w:rPr>
        <w:t xml:space="preserve"> </w:t>
      </w:r>
      <w:r w:rsidR="00EE69E5" w:rsidRPr="00F82E0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82E0C">
        <w:rPr>
          <w:rFonts w:hAnsi="Times New Roman" w:ascii="Times New Roman"/>
          <w:szCs w:val="24"/>
          <w:lang w:val="hr-HR"/>
        </w:rPr>
        <w:t xml:space="preserve"> </w:t>
      </w:r>
      <w:r w:rsidR="00F82E0C" w:rsidRPr="00F82E0C">
        <w:rPr>
          <w:rFonts w:hAnsi="Times New Roman" w:ascii="Times New Roman"/>
        </w:rPr>
        <w:t>GREGALIS SAVJETOVANJE j.d.o.o. u likvidaciji Zagreb, Prilaz baruna Filipovića 15, OIB: 26984168914</w:t>
      </w:r>
      <w:r w:rsidR="00EE69E5" w:rsidRPr="00F82E0C">
        <w:rPr>
          <w:rFonts w:hAnsi="Times New Roman" w:ascii="Times New Roman"/>
          <w:szCs w:val="24"/>
          <w:lang w:val="hr-HR"/>
        </w:rPr>
        <w:t xml:space="preserve">, dana </w:t>
      </w:r>
      <w:r w:rsidR="0046495C" w:rsidRPr="00F82E0C">
        <w:rPr>
          <w:rFonts w:hAnsi="Times New Roman" w:ascii="Times New Roman"/>
          <w:szCs w:val="24"/>
          <w:lang w:val="hr-HR"/>
        </w:rPr>
        <w:t>1</w:t>
      </w:r>
      <w:r w:rsidR="00305E12" w:rsidRPr="00F82E0C">
        <w:rPr>
          <w:rFonts w:hAnsi="Times New Roman" w:ascii="Times New Roman"/>
          <w:szCs w:val="24"/>
          <w:lang w:val="hr-HR"/>
        </w:rPr>
        <w:t>2</w:t>
      </w:r>
      <w:r w:rsidR="000F72CD" w:rsidRPr="00F82E0C">
        <w:rPr>
          <w:rFonts w:hAnsi="Times New Roman" w:ascii="Times New Roman"/>
          <w:szCs w:val="24"/>
          <w:lang w:val="hr-HR"/>
        </w:rPr>
        <w:t xml:space="preserve">. </w:t>
      </w:r>
      <w:r w:rsidR="0046495C" w:rsidRPr="00F82E0C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F82E0C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F82E0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2E0C">
      <w:pPr>
        <w:jc w:val="center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2E0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82E0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82E0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82E0C">
        <w:rPr>
          <w:rFonts w:hAnsi="Times New Roman" w:ascii="Times New Roman"/>
          <w:szCs w:val="24"/>
        </w:rPr>
        <w:t>Otvara se stečajni postupak nad dužnikom</w:t>
      </w:r>
      <w:r w:rsidR="000B3DB9" w:rsidRPr="00F82E0C">
        <w:rPr>
          <w:rFonts w:hAnsi="Times New Roman" w:ascii="Times New Roman"/>
          <w:szCs w:val="24"/>
        </w:rPr>
        <w:t xml:space="preserve"> </w:t>
      </w:r>
      <w:r w:rsidR="00F82E0C" w:rsidRPr="00F82E0C">
        <w:rPr>
          <w:rFonts w:hAnsi="Times New Roman" w:ascii="Times New Roman"/>
        </w:rPr>
        <w:t>GREGALIS SAVJETOVANJE j.d.o.o. u likvidaciji</w:t>
      </w:r>
      <w:r w:rsidR="00E858EF">
        <w:rPr>
          <w:rFonts w:hAnsi="Times New Roman" w:ascii="Times New Roman"/>
        </w:rPr>
        <w:t>,</w:t>
      </w:r>
      <w:r w:rsidR="00F82E0C" w:rsidRPr="00F82E0C">
        <w:rPr>
          <w:rFonts w:hAnsi="Times New Roman" w:ascii="Times New Roman"/>
        </w:rPr>
        <w:t xml:space="preserve"> Zagreb, Prilaz baruna Filipovića 15, OIB: 26984168914</w:t>
      </w:r>
      <w:r w:rsidR="00205903" w:rsidRPr="00F82E0C">
        <w:rPr>
          <w:rFonts w:hAnsi="Times New Roman" w:ascii="Times New Roman"/>
        </w:rPr>
        <w:t xml:space="preserve">. </w:t>
      </w:r>
      <w:r w:rsidRPr="00F82E0C">
        <w:rPr>
          <w:rFonts w:hAnsi="Times New Roman" w:ascii="Times New Roman"/>
          <w:szCs w:val="24"/>
        </w:rPr>
        <w:t xml:space="preserve">Stečajni postupak otvoren je dana </w:t>
      </w:r>
      <w:r w:rsidR="0046495C" w:rsidRPr="00F82E0C">
        <w:rPr>
          <w:rFonts w:hAnsi="Times New Roman" w:ascii="Times New Roman"/>
          <w:szCs w:val="24"/>
        </w:rPr>
        <w:t>1</w:t>
      </w:r>
      <w:r w:rsidR="000A299B" w:rsidRPr="00F82E0C">
        <w:rPr>
          <w:rFonts w:hAnsi="Times New Roman" w:ascii="Times New Roman"/>
          <w:szCs w:val="24"/>
        </w:rPr>
        <w:t>2</w:t>
      </w:r>
      <w:r w:rsidR="000F72CD" w:rsidRPr="00F82E0C">
        <w:rPr>
          <w:rFonts w:hAnsi="Times New Roman" w:ascii="Times New Roman"/>
          <w:szCs w:val="24"/>
        </w:rPr>
        <w:t xml:space="preserve">. </w:t>
      </w:r>
      <w:r w:rsidR="0046495C" w:rsidRPr="00F82E0C">
        <w:rPr>
          <w:rFonts w:hAnsi="Times New Roman" w:ascii="Times New Roman"/>
          <w:szCs w:val="24"/>
        </w:rPr>
        <w:t>prosinca</w:t>
      </w:r>
      <w:r w:rsidR="009C1C22" w:rsidRPr="00F82E0C">
        <w:rPr>
          <w:rFonts w:hAnsi="Times New Roman" w:ascii="Times New Roman"/>
          <w:szCs w:val="24"/>
        </w:rPr>
        <w:t xml:space="preserve"> 201</w:t>
      </w:r>
      <w:r w:rsidR="0046495C" w:rsidRPr="00F82E0C">
        <w:rPr>
          <w:rFonts w:hAnsi="Times New Roman" w:ascii="Times New Roman"/>
          <w:szCs w:val="24"/>
        </w:rPr>
        <w:t>7</w:t>
      </w:r>
      <w:r w:rsidR="00E25CE4" w:rsidRPr="00F82E0C">
        <w:rPr>
          <w:rFonts w:hAnsi="Times New Roman" w:ascii="Times New Roman"/>
          <w:szCs w:val="24"/>
        </w:rPr>
        <w:t>.</w:t>
      </w:r>
      <w:r w:rsidRPr="00F82E0C">
        <w:rPr>
          <w:rFonts w:hAnsi="Times New Roman" w:ascii="Times New Roman"/>
          <w:szCs w:val="24"/>
        </w:rPr>
        <w:t xml:space="preserve">, u </w:t>
      </w:r>
      <w:r w:rsidR="0046495C" w:rsidRPr="00F82E0C">
        <w:rPr>
          <w:rFonts w:hAnsi="Times New Roman" w:ascii="Times New Roman"/>
          <w:szCs w:val="24"/>
        </w:rPr>
        <w:t>1</w:t>
      </w:r>
      <w:r w:rsidR="00F20A6A" w:rsidRPr="00F82E0C">
        <w:rPr>
          <w:rFonts w:hAnsi="Times New Roman" w:ascii="Times New Roman"/>
          <w:szCs w:val="24"/>
        </w:rPr>
        <w:t>0</w:t>
      </w:r>
      <w:r w:rsidR="00205903" w:rsidRPr="00F82E0C">
        <w:rPr>
          <w:rFonts w:hAnsi="Times New Roman" w:ascii="Times New Roman"/>
          <w:szCs w:val="24"/>
        </w:rPr>
        <w:t>,</w:t>
      </w:r>
      <w:r w:rsidR="007F10C6">
        <w:rPr>
          <w:rFonts w:hAnsi="Times New Roman" w:ascii="Times New Roman"/>
          <w:szCs w:val="24"/>
        </w:rPr>
        <w:t>4</w:t>
      </w:r>
      <w:r w:rsidR="00E858EF">
        <w:rPr>
          <w:rFonts w:hAnsi="Times New Roman" w:ascii="Times New Roman"/>
          <w:szCs w:val="24"/>
        </w:rPr>
        <w:t>5</w:t>
      </w:r>
      <w:r w:rsidRPr="00F82E0C">
        <w:rPr>
          <w:rFonts w:hAnsi="Times New Roman" w:ascii="Times New Roman"/>
          <w:szCs w:val="24"/>
        </w:rPr>
        <w:t xml:space="preserve"> sati, kada </w:t>
      </w:r>
      <w:r w:rsidR="002638BB" w:rsidRPr="00F82E0C">
        <w:rPr>
          <w:rFonts w:hAnsi="Times New Roman" w:ascii="Times New Roman"/>
          <w:szCs w:val="24"/>
        </w:rPr>
        <w:t xml:space="preserve"> </w:t>
      </w:r>
      <w:r w:rsidRPr="00F82E0C">
        <w:rPr>
          <w:rFonts w:hAnsi="Times New Roman" w:ascii="Times New Roman"/>
          <w:szCs w:val="24"/>
        </w:rPr>
        <w:t>je ovo rješenje</w:t>
      </w:r>
      <w:r w:rsidR="00B2463B" w:rsidRPr="00F82E0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F82E0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F10C6" w:rsidR="00EE69E5" w:rsidRPr="00F82E0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82E0C">
        <w:rPr>
          <w:rFonts w:hAnsi="Times New Roman" w:ascii="Times New Roman"/>
          <w:szCs w:val="24"/>
        </w:rPr>
        <w:t>Za stečajnog upravitelja imenuje se</w:t>
      </w:r>
      <w:r w:rsidR="007F10C6">
        <w:rPr>
          <w:rFonts w:hAnsi="Times New Roman" w:ascii="Times New Roman"/>
          <w:szCs w:val="24"/>
        </w:rPr>
        <w:t xml:space="preserve"> Anamarija </w:t>
      </w:r>
      <w:r w:rsidR="007F10C6" w:rsidRPr="007F10C6">
        <w:rPr>
          <w:rFonts w:hAnsi="Times New Roman" w:ascii="Times New Roman"/>
          <w:szCs w:val="24"/>
        </w:rPr>
        <w:t>Murtezani</w:t>
      </w:r>
      <w:r w:rsidR="007F10C6">
        <w:rPr>
          <w:rFonts w:hAnsi="Times New Roman" w:ascii="Times New Roman"/>
          <w:szCs w:val="24"/>
        </w:rPr>
        <w:t xml:space="preserve">, Zagreb, </w:t>
      </w:r>
      <w:r w:rsidR="007F10C6" w:rsidRPr="007F10C6">
        <w:rPr>
          <w:rFonts w:hAnsi="Times New Roman" w:ascii="Times New Roman"/>
          <w:szCs w:val="24"/>
        </w:rPr>
        <w:t>Ulica Sunčane Škrinjarić 1</w:t>
      </w:r>
      <w:r w:rsidR="007F10C6">
        <w:rPr>
          <w:rFonts w:hAnsi="Times New Roman" w:ascii="Times New Roman"/>
          <w:szCs w:val="24"/>
        </w:rPr>
        <w:t xml:space="preserve">, OIB: </w:t>
      </w:r>
      <w:r w:rsidR="007F10C6" w:rsidRPr="007F10C6">
        <w:rPr>
          <w:rFonts w:hAnsi="Times New Roman" w:ascii="Times New Roman"/>
          <w:szCs w:val="24"/>
        </w:rPr>
        <w:t>54031780904</w:t>
      </w:r>
      <w:r w:rsidR="00205903" w:rsidRPr="00F82E0C">
        <w:rPr>
          <w:rFonts w:hAnsi="Times New Roman" w:ascii="Times New Roman"/>
          <w:szCs w:val="24"/>
        </w:rPr>
        <w:t>.</w:t>
      </w:r>
    </w:p>
    <w:p w:rsidRDefault="00EE69E5" w:rsidP="00EE69E5" w:rsidR="00EE69E5" w:rsidRPr="00F82E0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82E0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82E0C">
        <w:rPr>
          <w:rFonts w:hAnsi="Times New Roman" w:ascii="Times New Roman"/>
        </w:rPr>
        <w:t xml:space="preserve"> </w:t>
      </w:r>
      <w:r w:rsidR="00F82E0C" w:rsidRPr="00F82E0C">
        <w:rPr>
          <w:rFonts w:hAnsi="Times New Roman" w:ascii="Times New Roman"/>
        </w:rPr>
        <w:t>GREGALIS SAVJETOVANJE j.d.o.o. u likvidaciji</w:t>
      </w:r>
      <w:r w:rsidR="00E858EF">
        <w:rPr>
          <w:rFonts w:hAnsi="Times New Roman" w:ascii="Times New Roman"/>
        </w:rPr>
        <w:t xml:space="preserve">, </w:t>
      </w:r>
      <w:r w:rsidR="00F82E0C" w:rsidRPr="00F82E0C">
        <w:rPr>
          <w:rFonts w:hAnsi="Times New Roman" w:ascii="Times New Roman"/>
        </w:rPr>
        <w:t xml:space="preserve"> Zagreb, Prilaz baruna Filipovića 15, OIB: 26984168914</w:t>
      </w:r>
      <w:r w:rsidR="00205903" w:rsidRPr="00F82E0C">
        <w:rPr>
          <w:rFonts w:hAnsi="Times New Roman" w:ascii="Times New Roman"/>
        </w:rPr>
        <w:t>.</w:t>
      </w:r>
    </w:p>
    <w:p w:rsidRDefault="00EE69E5" w:rsidP="00EE69E5" w:rsidR="00EE69E5" w:rsidRPr="00F82E0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82E0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 xml:space="preserve">Po </w:t>
      </w:r>
      <w:r w:rsidR="00EE69E5" w:rsidRPr="00F82E0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82E0C">
        <w:rPr>
          <w:rFonts w:hAnsi="Times New Roman" w:ascii="Times New Roman"/>
          <w:szCs w:val="24"/>
          <w:lang w:val="hr-HR"/>
        </w:rPr>
        <w:t>ovog rješenja</w:t>
      </w:r>
      <w:r w:rsidR="00B2463B" w:rsidRPr="00F82E0C">
        <w:rPr>
          <w:rFonts w:hAnsi="Times New Roman" w:ascii="Times New Roman"/>
          <w:szCs w:val="24"/>
          <w:lang w:val="hr-HR"/>
        </w:rPr>
        <w:t xml:space="preserve">, </w:t>
      </w:r>
      <w:r w:rsidR="00EE69E5" w:rsidRPr="00F82E0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82E0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82E0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82E0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82E0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82E0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82E0C">
      <w:pPr>
        <w:jc w:val="both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82E0C">
        <w:rPr>
          <w:rFonts w:hAnsi="Times New Roman" w:ascii="Times New Roman"/>
          <w:szCs w:val="24"/>
          <w:lang w:val="hr-HR"/>
        </w:rPr>
        <w:t>ovome sudu Financijska agencija</w:t>
      </w:r>
      <w:r w:rsidRPr="00F82E0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82E0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82E0C">
        <w:rPr>
          <w:rFonts w:hAnsi="Times New Roman" w:ascii="Times New Roman"/>
          <w:lang w:val="hr-HR"/>
        </w:rPr>
        <w:t>nako</w:t>
      </w:r>
      <w:r w:rsidR="00385410" w:rsidRPr="00F82E0C">
        <w:rPr>
          <w:rFonts w:hAnsi="Times New Roman" w:ascii="Times New Roman"/>
          <w:lang w:val="hr-HR"/>
        </w:rPr>
        <w:t>n čega je ovaj sud</w:t>
      </w:r>
      <w:r w:rsidR="00EE69E5" w:rsidRPr="00F82E0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82E0C">
        <w:rPr>
          <w:rFonts w:hAnsi="Times New Roman" w:ascii="Times New Roman"/>
          <w:lang w:val="hr-HR"/>
        </w:rPr>
        <w:t xml:space="preserve">ostvareni </w:t>
      </w:r>
      <w:r w:rsidR="00EE69E5" w:rsidRPr="00F82E0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82E0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82E0C">
      <w:pPr>
        <w:jc w:val="both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ab/>
        <w:t>Ovaj sud je pozvao</w:t>
      </w:r>
      <w:r w:rsidR="00EE69E5" w:rsidRPr="00F82E0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82E0C">
        <w:rPr>
          <w:rFonts w:hAnsi="Times New Roman" w:ascii="Times New Roman"/>
          <w:lang w:val="hr-HR"/>
        </w:rPr>
        <w:t xml:space="preserve">, </w:t>
      </w:r>
      <w:r w:rsidR="00EE69E5" w:rsidRPr="00F82E0C">
        <w:rPr>
          <w:rFonts w:hAnsi="Times New Roman" w:ascii="Times New Roman"/>
          <w:lang w:val="hr-HR"/>
        </w:rPr>
        <w:t>dostaviti javnobilježnički ovjerovljen popis imovine i obveza</w:t>
      </w:r>
      <w:r w:rsidRPr="00F82E0C">
        <w:rPr>
          <w:rFonts w:hAnsi="Times New Roman" w:ascii="Times New Roman"/>
          <w:lang w:val="hr-HR"/>
        </w:rPr>
        <w:t xml:space="preserve"> </w:t>
      </w:r>
      <w:r w:rsidR="00B2463B" w:rsidRPr="00F82E0C">
        <w:rPr>
          <w:rFonts w:hAnsi="Times New Roman" w:ascii="Times New Roman"/>
          <w:lang w:val="hr-HR"/>
        </w:rPr>
        <w:t xml:space="preserve">dužnika </w:t>
      </w:r>
      <w:r w:rsidR="00EE69E5" w:rsidRPr="00F82E0C">
        <w:rPr>
          <w:rFonts w:hAnsi="Times New Roman" w:ascii="Times New Roman"/>
          <w:lang w:val="hr-HR"/>
        </w:rPr>
        <w:t>na propisanom obrascu</w:t>
      </w:r>
      <w:r w:rsidR="00B2463B" w:rsidRPr="00F82E0C">
        <w:rPr>
          <w:rFonts w:hAnsi="Times New Roman" w:ascii="Times New Roman"/>
          <w:lang w:val="hr-HR"/>
        </w:rPr>
        <w:t xml:space="preserve">, sukladno čl. 430., 17.  i 13. SZ </w:t>
      </w:r>
      <w:r w:rsidR="00EE69E5" w:rsidRPr="00F82E0C">
        <w:rPr>
          <w:rFonts w:hAnsi="Times New Roman" w:ascii="Times New Roman"/>
          <w:lang w:val="hr-HR"/>
        </w:rPr>
        <w:t xml:space="preserve">. </w:t>
      </w:r>
      <w:r w:rsidRPr="00F82E0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82E0C">
      <w:pPr>
        <w:jc w:val="both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82E0C">
      <w:pPr>
        <w:jc w:val="both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F82E0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82E0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82E0C">
      <w:pPr>
        <w:rPr>
          <w:rFonts w:hAnsi="Times New Roman" w:ascii="Times New Roman"/>
          <w:lang w:val="hr-HR"/>
        </w:rPr>
      </w:pPr>
    </w:p>
    <w:p w:rsidRDefault="00B2463B" w:rsidP="0042162E" w:rsidR="00B2463B" w:rsidRPr="00F82E0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82E0C">
      <w:pPr>
        <w:jc w:val="both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 xml:space="preserve"> </w:t>
      </w:r>
      <w:r w:rsidR="00110F1B" w:rsidRPr="00F82E0C">
        <w:rPr>
          <w:rFonts w:hAnsi="Times New Roman" w:ascii="Times New Roman"/>
          <w:lang w:val="hr-HR"/>
        </w:rPr>
        <w:t xml:space="preserve">           </w:t>
      </w:r>
      <w:r w:rsidRPr="00F82E0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82E0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82E0C">
      <w:pPr>
        <w:jc w:val="both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82E0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82E0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82E0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82E0C">
      <w:pPr>
        <w:jc w:val="center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 xml:space="preserve">U Zagrebu, </w:t>
      </w:r>
      <w:r w:rsidR="0046495C" w:rsidRPr="00F82E0C">
        <w:rPr>
          <w:rFonts w:hAnsi="Times New Roman" w:ascii="Times New Roman"/>
          <w:szCs w:val="24"/>
          <w:lang w:val="hr-HR"/>
        </w:rPr>
        <w:t>1</w:t>
      </w:r>
      <w:r w:rsidR="000A299B" w:rsidRPr="00F82E0C">
        <w:rPr>
          <w:rFonts w:hAnsi="Times New Roman" w:ascii="Times New Roman"/>
          <w:szCs w:val="24"/>
          <w:lang w:val="hr-HR"/>
        </w:rPr>
        <w:t>2</w:t>
      </w:r>
      <w:r w:rsidR="000F72CD" w:rsidRPr="00F82E0C">
        <w:rPr>
          <w:rFonts w:hAnsi="Times New Roman" w:ascii="Times New Roman"/>
          <w:szCs w:val="24"/>
          <w:lang w:val="hr-HR"/>
        </w:rPr>
        <w:t xml:space="preserve">. </w:t>
      </w:r>
      <w:r w:rsidR="0046495C" w:rsidRPr="00F82E0C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F82E0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82E0C">
      <w:pPr>
        <w:ind w:firstLine="720" w:left="5040"/>
        <w:jc w:val="right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82E0C">
      <w:pPr>
        <w:jc w:val="right"/>
        <w:rPr>
          <w:rFonts w:hAnsi="Times New Roman" w:ascii="Times New Roman"/>
          <w:lang w:val="hr-HR"/>
        </w:rPr>
      </w:pPr>
      <w:r w:rsidRPr="00F82E0C">
        <w:rPr>
          <w:rFonts w:hAnsi="Times New Roman" w:ascii="Times New Roman"/>
          <w:lang w:val="hr-HR"/>
        </w:rPr>
        <w:t>Maja Šebalj</w:t>
      </w:r>
      <w:r w:rsidR="00D9009D">
        <w:rPr>
          <w:rFonts w:hAnsi="Times New Roman" w:ascii="Times New Roman"/>
          <w:lang w:val="hr-HR"/>
        </w:rPr>
        <w:t>,v.r.</w:t>
      </w:r>
    </w:p>
    <w:p w:rsidRDefault="00AB7883" w:rsidR="00AB7883" w:rsidRPr="00F82E0C">
      <w:pPr>
        <w:jc w:val="both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2E0C">
      <w:pPr>
        <w:jc w:val="both"/>
        <w:rPr>
          <w:rFonts w:hAnsi="Times New Roman" w:ascii="Times New Roman"/>
          <w:szCs w:val="24"/>
          <w:lang w:val="hr-HR"/>
        </w:rPr>
      </w:pPr>
      <w:r w:rsidRPr="00F82E0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2E0C">
        <w:rPr>
          <w:rFonts w:hAnsi="Times New Roman" w:ascii="Times New Roman"/>
          <w:szCs w:val="24"/>
          <w:lang w:val="hr-HR"/>
        </w:rPr>
        <w:t xml:space="preserve">rješenja </w:t>
      </w:r>
      <w:r w:rsidRPr="00F82E0C">
        <w:rPr>
          <w:rFonts w:hAnsi="Times New Roman" w:ascii="Times New Roman"/>
          <w:szCs w:val="24"/>
          <w:lang w:val="hr-HR"/>
        </w:rPr>
        <w:t>dopuštena</w:t>
      </w:r>
      <w:r w:rsidR="00182088" w:rsidRPr="00F82E0C">
        <w:rPr>
          <w:rFonts w:hAnsi="Times New Roman" w:ascii="Times New Roman"/>
          <w:szCs w:val="24"/>
          <w:lang w:val="hr-HR"/>
        </w:rPr>
        <w:t xml:space="preserve"> je </w:t>
      </w:r>
      <w:r w:rsidRPr="00F82E0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2E0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2E0C">
        <w:rPr>
          <w:rFonts w:hAnsi="Times New Roman" w:ascii="Times New Roman"/>
          <w:szCs w:val="24"/>
          <w:lang w:val="hr-HR"/>
        </w:rPr>
        <w:t xml:space="preserve">, </w:t>
      </w:r>
      <w:r w:rsidR="00182088" w:rsidRPr="00F82E0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2E0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82E0C">
      <w:pPr>
        <w:jc w:val="both"/>
        <w:rPr>
          <w:rFonts w:hAnsi="Times New Roman" w:ascii="Times New Roman"/>
          <w:szCs w:val="24"/>
          <w:lang w:val="hr-HR"/>
        </w:rPr>
      </w:pPr>
    </w:p>
    <w:p w:rsidRDefault="00D9009D" w:rsidR="00D9009D" w:rsidRPr="00D9009D">
      <w:pPr>
        <w:jc w:val="right"/>
        <w:rPr>
          <w:rFonts w:hAnsi="Times New Roman" w:ascii="Times New Roman"/>
        </w:rPr>
      </w:pPr>
    </w:p>
    <w:p w:rsidRDefault="00D9009D" w:rsidR="00D9009D" w:rsidRPr="00D9009D">
      <w:pPr>
        <w:jc w:val="both"/>
        <w:rPr>
          <w:rFonts w:hAnsi="Times New Roman" w:ascii="Times New Roman"/>
        </w:rPr>
      </w:pPr>
      <w:r w:rsidRPr="00D9009D">
        <w:rPr>
          <w:rFonts w:hAnsi="Times New Roman" w:ascii="Times New Roman"/>
        </w:rPr>
        <w:t>Za točnost otpravka-ovlašteni službenik</w:t>
      </w:r>
    </w:p>
    <w:p w:rsidRDefault="00D9009D" w:rsidR="00D9009D" w:rsidRPr="00D9009D">
      <w:pPr>
        <w:jc w:val="both"/>
        <w:rPr>
          <w:rFonts w:hAnsi="Times New Roman" w:ascii="Times New Roman"/>
        </w:rPr>
      </w:pPr>
      <w:r w:rsidRPr="00D9009D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F82E0C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82E0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2E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82E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82E0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82E0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00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003F" w:rsidRPr="000B3DB9">
      <w:rPr>
        <w:rFonts w:hAnsi="Times New Roman" w:ascii="Times New Roman"/>
        <w:lang w:val="hr-HR"/>
      </w:rPr>
      <w:t>88.St</w:t>
    </w:r>
    <w:r w:rsidR="00D7003F">
      <w:rPr>
        <w:rFonts w:hAnsi="Times New Roman" w:ascii="Times New Roman"/>
        <w:lang w:val="hr-HR"/>
      </w:rPr>
      <w:t>-23</w:t>
    </w:r>
    <w:r w:rsidR="00F82E0C">
      <w:rPr>
        <w:rFonts w:hAnsi="Times New Roman" w:ascii="Times New Roman"/>
        <w:lang w:val="hr-HR"/>
      </w:rPr>
      <w:t>25</w:t>
    </w:r>
    <w:r w:rsidR="00D7003F">
      <w:rPr>
        <w:rFonts w:hAnsi="Times New Roman" w:ascii="Times New Roman"/>
        <w:lang w:val="hr-HR"/>
      </w:rPr>
      <w:t>/20</w:t>
    </w:r>
    <w:r w:rsidR="00D7003F" w:rsidRPr="009C1C22">
      <w:rPr>
        <w:rFonts w:hAnsi="Times New Roman" w:ascii="Times New Roman"/>
        <w:lang w:val="hr-HR"/>
      </w:rPr>
      <w:t>1</w:t>
    </w:r>
    <w:r w:rsidR="00D7003F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46495C">
      <w:rPr>
        <w:rFonts w:hAnsi="Times New Roman" w:ascii="Times New Roman"/>
        <w:lang w:val="hr-HR"/>
      </w:rPr>
      <w:t>23</w:t>
    </w:r>
    <w:r w:rsidR="00F82E0C">
      <w:rPr>
        <w:rFonts w:hAnsi="Times New Roman" w:ascii="Times New Roman"/>
        <w:lang w:val="hr-HR"/>
      </w:rPr>
      <w:t>25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6495C"/>
    <w:rsid w:val="00532B71"/>
    <w:rsid w:val="00544AEB"/>
    <w:rsid w:val="005940E9"/>
    <w:rsid w:val="005A0A5C"/>
    <w:rsid w:val="005B4729"/>
    <w:rsid w:val="005F2F8E"/>
    <w:rsid w:val="00630BB8"/>
    <w:rsid w:val="006356C5"/>
    <w:rsid w:val="006B5F58"/>
    <w:rsid w:val="00730EAB"/>
    <w:rsid w:val="007704B7"/>
    <w:rsid w:val="007A29F9"/>
    <w:rsid w:val="007F10C6"/>
    <w:rsid w:val="00840E3D"/>
    <w:rsid w:val="00867F16"/>
    <w:rsid w:val="0088293F"/>
    <w:rsid w:val="008B1E29"/>
    <w:rsid w:val="008B703D"/>
    <w:rsid w:val="00940D8D"/>
    <w:rsid w:val="009668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0709"/>
    <w:rsid w:val="00BD12F4"/>
    <w:rsid w:val="00C1256C"/>
    <w:rsid w:val="00C35565"/>
    <w:rsid w:val="00C57CAF"/>
    <w:rsid w:val="00CB649E"/>
    <w:rsid w:val="00CF2939"/>
    <w:rsid w:val="00D30D80"/>
    <w:rsid w:val="00D44D4F"/>
    <w:rsid w:val="00D7003F"/>
    <w:rsid w:val="00D9009D"/>
    <w:rsid w:val="00D955F3"/>
    <w:rsid w:val="00DB29D2"/>
    <w:rsid w:val="00DB4528"/>
    <w:rsid w:val="00E25CE4"/>
    <w:rsid w:val="00E858EF"/>
    <w:rsid w:val="00EE5750"/>
    <w:rsid w:val="00EE69E5"/>
    <w:rsid w:val="00F02ED8"/>
    <w:rsid w:val="00F20A6A"/>
    <w:rsid w:val="00F3617F"/>
    <w:rsid w:val="00F62A72"/>
    <w:rsid w:val="00F667BC"/>
    <w:rsid w:val="00F82E0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0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0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0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0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St-2325/2017</izvorni_sadrzaj>
    <derivirana_varijabla naziv="DomainObject.Predmet.OznakaBroj_1">St-2325/2017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GREGALIS SAVJETOVANJE jednostavno društvo s ograničenom odgovornošću za poslovno savjetovanje u likvidaciji zastupanog po punomoćniku Sandra Matić</izvorni_sadrzaj>
    <derivirana_varijabla naziv="DomainObject.Predmet.ProtustrankaFormated_1">  GREGALIS SAVJETOVANJE jednostavno društvo s ograničenom odgovornošću za poslovno savjetovanje u likvidaciji zastupanog po punomoćniku Sandra Matić</derivirana_varijabla>
  </DomainObject.Predmet.ProtustrankaFormated>
  <DomainObject.Predmet.ProtustrankaFormatedOIB>
    <izvorni_sadrzaj>  GREGALIS SAVJETOVANJE jednostavno društvo s ograničenom odgovornošću za poslovno savjetovanje u likvidaciji, OIB 26984168914 zastupanog po punomoćniku Sandra Matić</izvorni_sadrzaj>
    <derivirana_varijabla naziv="DomainObject.Predmet.ProtustrankaFormatedOIB_1">  GREGALIS SAVJETOVANJE jednostavno društvo s ograničenom odgovornošću za poslovno savjetovanje u likvidaciji, OIB 26984168914 zastupanog po punomoćniku Sandra Matić</derivirana_varijabla>
  </DomainObject.Predmet.ProtustrankaFormatedOIB>
  <DomainObject.Predmet.ProtustrankaFormatedWithAdress>
    <izvorni_sadrzaj> GREGALIS SAVJETOVANJE jednostavno društvo s ograničenom odgovornošću za poslovno savjetovanje u likvidaciji, Prilaz baruna Filipovića 15, 10000 Zagreb zastupanog po punomoćniku Sandra Matić</izvorni_sadrzaj>
    <derivirana_varijabla naziv="DomainObject.Predmet.ProtustrankaFormatedWithAdress_1"> GREGALIS SAVJETOVANJE jednostavno društvo s ograničenom odgovornošću za poslovno savjetovanje u likvidaciji, Prilaz baruna Filipovića 15, 10000 Zagreb zastupanog po punomoćniku Sandra Matić</derivirana_varijabla>
  </DomainObject.Predmet.ProtustrankaFormatedWithAdress>
  <DomainObject.Predmet.ProtustrankaFormatedWithAdressOIB>
    <izvorni_sadrzaj> GREGALIS SAVJETOVANJE jednostavno društvo s ograničenom odgovornošću za poslovno savjetovanje u likvidaciji, OIB 26984168914, Prilaz baruna Filipovića 15, 10000 Zagreb zastupanog po punomoćniku Sandra Matić</izvorni_sadrzaj>
    <derivirana_varijabla naziv="DomainObject.Predmet.ProtustrankaFormatedWithAdressOIB_1"> GREGALIS SAVJETOVANJE jednostavno društvo s ograničenom odgovornošću za poslovno savjetovanje u likvidaciji, OIB 26984168914, Prilaz baruna Filipovića 15, 10000 Zagreb zastupanog po punomoćniku Sandra Matić</derivirana_varijabla>
  </DomainObject.Predmet.ProtustrankaFormatedWithAdressOIB>
  <DomainObject.Predmet.ProtustrankaWithAdress>
    <izvorni_sadrzaj>GREGALIS SAVJETOVANJE jednostavno društvo s ograničenom odgovornošću za poslovno savjetovanje u likvidaciji Prilaz baruna Filipovića 15, 10000 Zagreb</izvorni_sadrzaj>
    <derivirana_varijabla naziv="DomainObject.Predmet.ProtustrankaWithAdress_1">GREGALIS SAVJETOVANJE jednostavno društvo s ograničenom odgovornošću za poslovno savjetovanje u likvidaciji Prilaz baruna Filipovića 15, 10000 Zagreb</derivirana_varijabla>
  </DomainObject.Predmet.ProtustrankaWithAdress>
  <DomainObject.Predmet.ProtustrankaWithAdressOIB>
    <izvorni_sadrzaj>GREGALIS SAVJETOVANJE jednostavno društvo s ograničenom odgovornošću za poslovno savjetovanje u likvidaciji, OIB 26984168914, Prilaz baruna Filipovića 15, 10000 Zagreb</izvorni_sadrzaj>
    <derivirana_varijabla naziv="DomainObject.Predmet.ProtustrankaWithAdressOIB_1">GREGALIS SAVJETOVANJE jednostavno društvo s ograničenom odgovornošću za poslovno savjetovanje u likvidaciji, OIB 26984168914, Prilaz baruna Filipovića 15, 10000 Zagreb</derivirana_varijabla>
  </DomainObject.Predmet.ProtustrankaWithAdressOIB>
  <DomainObject.Predmet.ProtustrankaNazivFormated>
    <izvorni_sadrzaj>GREGALIS SAVJETOVANJE jednostavno društvo s ograničenom odgovornošću za poslovno savjetovanje u likvidaciji</izvorni_sadrzaj>
    <derivirana_varijabla naziv="DomainObject.Predmet.ProtustrankaNazivFormated_1">GREGALIS SAVJETOVANJE jednostavno društvo s ograničenom odgovornošću za poslovno savjetovanje u likvidaciji</derivirana_varijabla>
  </DomainObject.Predmet.ProtustrankaNazivFormated>
  <DomainObject.Predmet.ProtustrankaNazivFormatedOIB>
    <izvorni_sadrzaj>GREGALIS SAVJETOVANJE jednostavno društvo s ograničenom odgovornošću za poslovno savjetovanje u likvidaciji, OIB 26984168914</izvorni_sadrzaj>
    <derivirana_varijabla naziv="DomainObject.Predmet.ProtustrankaNazivFormatedOIB_1">GREGALIS SAVJETOVANJE jednostavno društvo s ograničenom odgovornošću za poslovno savjetovanje u likvidaciji, OIB 26984168914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GREGALIS SAVJETOVANJE jednostavno društvo s ograničenom odgovornošću za poslovno savjetovanje u likvidaciji zastupanog po punomoćniku Sandra Matić</item>
    </izvorni_sadrzaj>
    <derivirana_varijabla naziv="DomainObject.Predmet.ProtuStrankaListFormated_1">
      <item>GREGALIS SAVJETOVANJE jednostavno društvo s ograničenom odgovornošću za poslovno savjetovanje u likvidaciji zastupanog po punomoćniku Sandra Matić</item>
    </derivirana_varijabla>
  </DomainObject.Predmet.ProtuStrankaListFormated>
  <DomainObject.Predmet.ProtuStrankaListFormatedOIB>
    <izvorni_sadrzaj>
      <item>GREGALIS SAVJETOVANJE jednostavno društvo s ograničenom odgovornošću za poslovno savjetovanje u likvidaciji, OIB 26984168914 zastupanog po punomoćniku Sandra Matić</item>
    </izvorni_sadrzaj>
    <derivirana_varijabla naziv="DomainObject.Predmet.ProtuStrankaListFormatedOIB_1">
      <item>GREGALIS SAVJETOVANJE jednostavno društvo s ograničenom odgovornošću za poslovno savjetovanje u likvidaciji, OIB 26984168914 zastupanog po punomoćniku Sandra Matić</item>
    </derivirana_varijabla>
  </DomainObject.Predmet.ProtuStrankaListFormatedOIB>
  <DomainObject.Predmet.ProtuStrankaListFormatedWithAdress>
    <izvorni_sadrzaj>
      <item>GREGALIS SAVJETOVANJE jednostavno društvo s ograničenom odgovornošću za poslovno savjetovanje u likvidaciji, Prilaz baruna Filipovića 15, 10000 Zagreb zastupanog po punomoćniku Sandra Matić</item>
    </izvorni_sadrzaj>
    <derivirana_varijabla naziv="DomainObject.Predmet.ProtuStrankaListFormatedWithAdress_1">
      <item>GREGALIS SAVJETOVANJE jednostavno društvo s ograničenom odgovornošću za poslovno savjetovanje u likvidaciji, Prilaz baruna Filipovića 15, 10000 Zagreb zastupanog po punomoćniku Sandra Matić</item>
    </derivirana_varijabla>
  </DomainObject.Predmet.ProtuStrankaListFormatedWithAdress>
  <DomainObject.Predmet.ProtuStrankaListFormatedWithAdressOIB>
    <izvorni_sadrzaj>
      <item>GREGALIS SAVJETOVANJE jednostavno društvo s ograničenom odgovornošću za poslovno savjetovanje u likvidaciji, OIB 26984168914, Prilaz baruna Filipovića 15, 10000 Zagreb zastupanog po punomoćniku Sandra Matić</item>
    </izvorni_sadrzaj>
    <derivirana_varijabla naziv="DomainObject.Predmet.ProtuStrankaListFormatedWithAdressOIB_1">
      <item>GREGALIS SAVJETOVANJE jednostavno društvo s ograničenom odgovornošću za poslovno savjetovanje u likvidaciji, OIB 26984168914, Prilaz baruna Filipovića 15, 10000 Zagreb zastupanog po punomoćniku Sandra Matić</item>
    </derivirana_varijabla>
  </DomainObject.Predmet.ProtuStrankaListFormatedWithAdressOIB>
  <DomainObject.Predmet.ProtuStrankaListNazivFormated>
    <izvorni_sadrzaj>
      <item>GREGALIS SAVJETOVANJE jednostavno društvo s ograničenom odgovornošću za poslovno savjetovanje u likvidaciji</item>
    </izvorni_sadrzaj>
    <derivirana_varijabla naziv="DomainObject.Predmet.ProtuStrankaListNazivFormated_1">
      <item>GREGALIS SAVJETOVANJE jednostavno društvo s ograničenom odgovornošću za poslovno savjetovanje u likvidaciji</item>
    </derivirana_varijabla>
  </DomainObject.Predmet.ProtuStrankaListNazivFormated>
  <DomainObject.Predmet.ProtuStrankaListNazivFormatedOIB>
    <izvorni_sadrzaj>
      <item>GREGALIS SAVJETOVANJE jednostavno društvo s ograničenom odgovornošću za poslovno savjetovanje u likvidaciji, OIB 26984168914</item>
    </izvorni_sadrzaj>
    <derivirana_varijabla naziv="DomainObject.Predmet.ProtuStrankaListNazivFormatedOIB_1">
      <item>GREGALIS SAVJETOVANJE jednostavno društvo s ograničenom odgovornošću za poslovno savjetovanje u likvidaciji, OIB 26984168914</item>
    </derivirana_varijabla>
  </DomainObject.Predmet.ProtuStrankaListNazivFormatedOIB>
  <DomainObject.Predmet.OstaliListFormated>
    <izvorni_sadrzaj>
      <item>Sandra Matić punomoćnik sudionika u postupku GREGALIS SAVJETOVANJE jednostavno društvo s ograničenom odgovornošću za poslovno savjetovanje u likvidaciji</item>
      <item>Anamarija Murtezani</item>
    </izvorni_sadrzaj>
    <derivirana_varijabla naziv="DomainObject.Predmet.OstaliListFormated_1">
      <item>Sandra Matić punomoćnik sudionika u postupku GREGALIS SAVJETOVANJE jednostavno društvo s ograničenom odgovornošću za poslovno savjetovanje u likvidaciji</item>
      <item>Anamarija Murtezani</item>
    </derivirana_varijabla>
  </DomainObject.Predmet.OstaliListFormated>
  <DomainObject.Predmet.OstaliListFormatedOIB>
    <izvorni_sadrzaj>
      <item>Sandra Matić, OIB 82390691812 punomoćnik sudionika u postupku GREGALIS SAVJETOVANJE jednostavno društvo s ograničenom odgovornošću za poslovno savjetovanje u likvidaciji</item>
      <item>Anamarija Murtezani, OIB 54031780904</item>
    </izvorni_sadrzaj>
    <derivirana_varijabla naziv="DomainObject.Predmet.OstaliListFormatedOIB_1">
      <item>Sandra Matić, OIB 82390691812 punomoćnik sudionika u postupku GREGALIS SAVJETOVANJE jednostavno društvo s ograničenom odgovornošću za poslovno savjetovanje u likvidaciji</item>
      <item>Anamarija Murtezani, OIB 54031780904</item>
    </derivirana_varijabla>
  </DomainObject.Predmet.OstaliListFormatedOIB>
  <DomainObject.Predmet.OstaliListFormatedWithAdress>
    <izvorni_sadrzaj>
      <item>Sandra Matić, Prilaz Baruna Filipovića 15, 10000 Zagreb punomoćnik sudionika u postupku GREGALIS SAVJETOVANJE jednostavno društvo s ograničenom odgovornošću za poslovno savjetovanje u likvidaciji</item>
      <item>Anamarija Murtezani, Ulica Sunčane Škrinjarić 1, 10000 Zagreb</item>
    </izvorni_sadrzaj>
    <derivirana_varijabla naziv="DomainObject.Predmet.OstaliListFormatedWithAdress_1">
      <item>Sandra Matić, Prilaz Baruna Filipovića 15, 10000 Zagreb punomoćnik sudionika u postupku GREGALIS SAVJETOVANJE jednostavno društvo s ograničenom odgovornošću za poslovno savjetovanje u likvidaciji</item>
      <item>Anamarija Murtezani, Ulica Sunčane Škrinjarić 1, 10000 Zagreb</item>
    </derivirana_varijabla>
  </DomainObject.Predmet.OstaliListFormatedWithAdress>
  <DomainObject.Predmet.OstaliListFormatedWithAdressOIB>
    <izvorni_sadrzaj>
      <item>Sandra Matić, OIB 82390691812, Prilaz Baruna Filipovića 15, 10000 Zagreb punomoćnik sudionika u postupku GREGALIS SAVJETOVANJE jednostavno društvo s ograničenom odgovornošću za poslovno savjetovanje u likvidaciji</item>
      <item>Anamarija Murtezani, OIB 54031780904, Ulica Sunčane Škrinjarić 1, 10000 Zagreb</item>
    </izvorni_sadrzaj>
    <derivirana_varijabla naziv="DomainObject.Predmet.OstaliListFormatedWithAdressOIB_1">
      <item>Sandra Matić, OIB 82390691812, Prilaz Baruna Filipovića 15, 10000 Zagreb punomoćnik sudionika u postupku GREGALIS SAVJETOVANJE jednostavno društvo s ograničenom odgovornošću za poslovno savjetovanje u likvidaciji</item>
      <item>Anamarija Murtezani, OIB 54031780904, Ulica Sunčane Škrinjarić 1, 10000 Zagreb</item>
    </derivirana_varijabla>
  </DomainObject.Predmet.OstaliListFormatedWithAdressOIB>
  <DomainObject.Predmet.OstaliListNazivFormated>
    <izvorni_sadrzaj>
      <item>Sandra Matić</item>
      <item>Anamarija Murtezani</item>
    </izvorni_sadrzaj>
    <derivirana_varijabla naziv="DomainObject.Predmet.OstaliListNazivFormated_1">
      <item>Sandra Matić</item>
      <item>Anamarija Murtezani</item>
    </derivirana_varijabla>
  </DomainObject.Predmet.OstaliListNazivFormated>
  <DomainObject.Predmet.OstaliListNazivFormatedOIB>
    <izvorni_sadrzaj>
      <item>Sandra Matić, OIB 82390691812</item>
      <item>Anamarija Murtezani, OIB 54031780904</item>
    </izvorni_sadrzaj>
    <derivirana_varijabla naziv="DomainObject.Predmet.OstaliListNazivFormatedOIB_1">
      <item>Sandra Matić, OIB 82390691812</item>
      <item>Anamarija Murtezani, OIB 54031780904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GREGALIS SAVJETOVANJE jednostavno društvo s ograničenom odgovornošću za poslovno savjetovanje u likvidaciji</izvorni_sadrzaj>
    <derivirana_varijabla naziv="DomainObject.Predmet.ProtustrankaIDrugi_1">GREGALIS SAVJETOVANJE jednostavno društvo s ograničenom odgovornošću za poslovno savjetovanje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GREGALIS SAVJETOVANJE jednostavno društvo s ograničenom odgovornošću za poslovno savjetovanje u likvidaciji, OIB 26984168914, Prilaz baruna Filipovića 15, 10000 Zagreb</izvorni_sadrzaj>
    <derivirana_varijabla naziv="DomainObject.Predmet.ProtustrankaIDrugiAdressOIB_1">GREGALIS SAVJETOVANJE jednostavno društvo s ograničenom odgovornošću za poslovno savjetovanje u likvidaciji, OIB 26984168914,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GREGALIS SAVJETOVANJE jednostavno društvo s ograničenom odgovornošću za poslovno savjetovanje u likvidaciji</item>
      <item>Sandra Matić</item>
      <item>Anamarija Murtezani</item>
    </izvorni_sadrzaj>
    <derivirana_varijabla naziv="DomainObject.Predmet.SudioniciListNaziv_1">
      <item>FINA Regionalni centar Zagreb</item>
      <item>GREGALIS SAVJETOVANJE jednostavno društvo s ograničenom odgovornošću za poslovno savjetovanje u likvidaciji</item>
      <item>Sandra Matić</item>
      <item>Anamarija Murtezani</item>
    </derivirana_varijabla>
  </DomainObject.Predmet.SudioniciListNaziv>
  <DomainObject.Predmet.SudioniciListAdressOIB>
    <izvorni_sadrzaj>
      <item>FINA Regionalni centar Zagreb, OIB 85821130368, Trg svibanjskih žrtava 1995. 1,10000 Zagreb</item>
      <item>GREGALIS SAVJETOVANJE jednostavno društvo s ograničenom odgovornošću za poslovno savjetovanje u likvidaciji, OIB 26984168914, Prilaz baruna Filipovića 15,10000 Zagreb</item>
      <item>Sandra Matić, OIB 82390691812, Prilaz Baruna Filipovića 15,10000 Zagreb</item>
      <item>Anamarija Murtezani, OIB 54031780904, Ulica Sunčane Škrinjarić 1,10000 Zagreb</item>
    </izvorni_sadrzaj>
    <derivirana_varijabla naziv="DomainObject.Predmet.SudioniciListAdressOIB_1">
      <item>FINA Regionalni centar Zagreb, OIB 85821130368, Trg svibanjskih žrtava 1995. 1,10000 Zagreb</item>
      <item>GREGALIS SAVJETOVANJE jednostavno društvo s ograničenom odgovornošću za poslovno savjetovanje u likvidaciji, OIB 26984168914, Prilaz baruna Filipovića 15,10000 Zagreb</item>
      <item>Sandra Matić, OIB 82390691812, Prilaz Baruna Filipovića 15,10000 Zagreb</item>
      <item>Anamarija Murtezani, OIB 54031780904, Ulica Sunčane Škrinjarić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26984168914</item>
      <item>, OIB 82390691812</item>
      <item>, OIB 54031780904</item>
    </izvorni_sadrzaj>
    <derivirana_varijabla naziv="DomainObject.Predmet.SudioniciListNazivOIB_1">
      <item>, OIB 85821130368</item>
      <item>, OIB 26984168914</item>
      <item>, OIB 82390691812</item>
      <item>, OIB 54031780904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2027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2017-12-12T06:47:00Z</dcterms:created>
  <dc:creator>Sudsko vijeæe</dc:creator>
  <cp:lastModifiedBy>Ljubica Radošević</cp:lastModifiedBy>
  <cp:lastPrinted>2017-12-12T09:38:00Z</cp:lastPrinted>
  <dcterms:modified xmlns:xsi="http://www.w3.org/2001/XMLSchema-instance" xsi:type="dcterms:W3CDTF">2017-12-12T09:38:00Z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