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8b02" w14:paraId="f778b02" w:rsidRDefault="001126E6" w:rsidP="00910611" w:rsidR="00E057A2" w:rsidRPr="00C368AE">
      <w:pPr>
        <w:ind w:firstLine="708"/>
        <w15:collapsed w:val="false"/>
        <w:rPr>
          <w:rFonts w:hAnsi="Times New Roman" w:ascii="Times New Roman"/>
          <w:b w:val="false"/>
        </w:rPr>
      </w:pPr>
      <w:bookmarkStart w:name="_GoBack" w:id="0"/>
      <w:bookmarkEnd w:id="0"/>
      <w:r w:rsidRPr="00C368AE">
        <w:rPr>
          <w:rFonts w:hAnsi="Times New Roman" w:ascii="Times New Roman"/>
          <w:b w:val="false"/>
        </w:rPr>
        <w:t xml:space="preserve">  </w:t>
      </w:r>
      <w:r w:rsidR="00E057A2" w:rsidRPr="00C368AE">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C368AE">
      <w:pPr>
        <w:rPr>
          <w:rFonts w:hAnsi="Times New Roman" w:ascii="Times New Roman"/>
          <w:b w:val="false"/>
        </w:rPr>
      </w:pPr>
      <w:r w:rsidRPr="00C368AE">
        <w:rPr>
          <w:rFonts w:eastAsia="MS Mincho" w:hAnsi="Times New Roman" w:ascii="Times New Roman"/>
          <w:b w:val="false"/>
        </w:rPr>
        <w:t>REPUBLIKA HRVATSKA</w:t>
      </w:r>
    </w:p>
    <w:p w:rsidRDefault="00E057A2" w:rsidP="00910611" w:rsidR="00E057A2" w:rsidRPr="00C368AE">
      <w:pPr>
        <w:rPr>
          <w:rFonts w:hAnsi="Times New Roman" w:ascii="Times New Roman"/>
          <w:b w:val="false"/>
        </w:rPr>
      </w:pPr>
      <w:r w:rsidRPr="00C368AE">
        <w:rPr>
          <w:rFonts w:eastAsia="MS Mincho" w:hAnsi="Times New Roman" w:ascii="Times New Roman"/>
          <w:b w:val="false"/>
        </w:rPr>
        <w:t>TRGOVAČKI SUD U RIJECI</w:t>
      </w:r>
    </w:p>
    <w:p w:rsidRDefault="00E057A2" w:rsidR="00E057A2" w:rsidRPr="00C368AE">
      <w:pPr>
        <w:rPr>
          <w:rFonts w:eastAsia="MS Mincho" w:hAnsi="Times New Roman" w:ascii="Times New Roman"/>
          <w:b w:val="false"/>
        </w:rPr>
      </w:pPr>
      <w:r w:rsidRPr="00C368AE">
        <w:rPr>
          <w:rFonts w:eastAsia="MS Mincho" w:hAnsi="Times New Roman" w:ascii="Times New Roman"/>
          <w:b w:val="false"/>
        </w:rPr>
        <w:t xml:space="preserve">     Rijeka, Zadarska 1 i 3</w:t>
      </w:r>
    </w:p>
    <w:p w:rsidRDefault="00E057A2" w:rsidP="00385207" w:rsidR="00E057A2" w:rsidRPr="00C368AE">
      <w:pPr>
        <w:jc w:val="both"/>
        <w:rPr>
          <w:rFonts w:hAnsi="Times New Roman" w:ascii="Times New Roman"/>
          <w:b w:val="false"/>
        </w:rPr>
      </w:pPr>
    </w:p>
    <w:p w:rsidRDefault="0020429D" w:rsidP="0020429D" w:rsidR="0020429D" w:rsidRPr="00C368AE">
      <w:pPr>
        <w:jc w:val="right"/>
        <w:rPr>
          <w:rFonts w:hAnsi="Times New Roman" w:ascii="Times New Roman"/>
          <w:b w:val="false"/>
        </w:rPr>
      </w:pPr>
    </w:p>
    <w:p w:rsidRDefault="0020429D" w:rsidP="0020429D" w:rsidR="0020429D" w:rsidRPr="00C368AE">
      <w:pPr>
        <w:jc w:val="center"/>
        <w:rPr>
          <w:rFonts w:hAnsi="Times New Roman" w:ascii="Times New Roman"/>
          <w:b w:val="false"/>
          <w:bCs/>
        </w:rPr>
      </w:pPr>
    </w:p>
    <w:p w:rsidRDefault="0020429D" w:rsidP="0020429D" w:rsidR="0020429D" w:rsidRPr="00C368AE">
      <w:pPr>
        <w:jc w:val="center"/>
        <w:rPr>
          <w:rFonts w:hAnsi="Times New Roman" w:ascii="Times New Roman"/>
          <w:b w:val="false"/>
          <w:bCs/>
        </w:rPr>
      </w:pPr>
      <w:r w:rsidRPr="00C368AE">
        <w:rPr>
          <w:rFonts w:hAnsi="Times New Roman" w:ascii="Times New Roman"/>
          <w:b w:val="false"/>
          <w:bCs/>
        </w:rPr>
        <w:t>R E P U B L I K A    H R V A T S K A</w:t>
      </w:r>
    </w:p>
    <w:p w:rsidRDefault="0020429D" w:rsidP="0020429D" w:rsidR="0020429D" w:rsidRPr="00C368AE">
      <w:pPr>
        <w:jc w:val="center"/>
        <w:rPr>
          <w:rFonts w:hAnsi="Times New Roman" w:ascii="Times New Roman"/>
          <w:b w:val="false"/>
          <w:bCs/>
        </w:rPr>
      </w:pPr>
      <w:r w:rsidRPr="00C368AE">
        <w:rPr>
          <w:rFonts w:hAnsi="Times New Roman" w:ascii="Times New Roman"/>
          <w:b w:val="false"/>
          <w:bCs/>
        </w:rPr>
        <w:t>R J E Š E N J E</w:t>
      </w:r>
    </w:p>
    <w:p w:rsidRDefault="0020429D" w:rsidP="0020429D" w:rsidR="0020429D" w:rsidRPr="00C368AE">
      <w:pPr>
        <w:jc w:val="center"/>
        <w:rPr>
          <w:rFonts w:hAnsi="Times New Roman" w:ascii="Times New Roman"/>
          <w:b w:val="false"/>
        </w:rPr>
      </w:pPr>
    </w:p>
    <w:p w:rsidRDefault="0020429D" w:rsidP="0020429D" w:rsidR="0020429D" w:rsidRPr="00C368AE">
      <w:pPr>
        <w:jc w:val="both"/>
        <w:rPr>
          <w:rFonts w:hAnsi="Times New Roman" w:ascii="Times New Roman"/>
          <w:b w:val="false"/>
          <w:bCs/>
          <w:color w:val="003366"/>
          <w:sz w:val="18"/>
          <w:szCs w:val="18"/>
        </w:rPr>
      </w:pPr>
      <w:r w:rsidRPr="00C368AE">
        <w:rPr>
          <w:rFonts w:hAnsi="Times New Roman" w:ascii="Times New Roman"/>
          <w:b w:val="false"/>
        </w:rPr>
        <w:tab/>
        <w:t xml:space="preserve">Trgovački sud u Rijeci, po stečajnom sucu ovog suda Veri Jelenović, odlučujući o prijedlogu KATE VUKOTIĆ iz Pule, Coattova 2, OIB: 59615810236, kojeg zastupaju Zoran Vukić i dr. odvjetnici u OD Vukić, Jelušić, Šulina, Stanković, Jurcan &amp; Jabuka iz Rijeke, Nikole Tesle 9/V-VI, radi određivanja nastavka postupka radi naknadne diobe iza  </w:t>
      </w:r>
      <w:r w:rsidRPr="00C368AE">
        <w:rPr>
          <w:rFonts w:hAnsi="Times New Roman" w:ascii="Times New Roman"/>
          <w:b w:val="false"/>
          <w:color w:val="000000"/>
        </w:rPr>
        <w:t xml:space="preserve">KOMPAS HERTZ RENT A CAR društvo s ograničenom odgovornošću – u stečaju </w:t>
      </w:r>
      <w:r w:rsidRPr="00C368AE">
        <w:rPr>
          <w:rFonts w:hAnsi="Times New Roman" w:ascii="Times New Roman"/>
          <w:b w:val="false"/>
        </w:rPr>
        <w:t>Rijeka (Grad Rijeka) Zagrebačka 21, MBS: 040068863</w:t>
      </w:r>
      <w:r w:rsidRPr="00C368AE">
        <w:rPr>
          <w:rFonts w:hAnsi="Times New Roman" w:ascii="Times New Roman"/>
          <w:b w:val="false"/>
          <w:bCs/>
          <w:color w:val="003366"/>
        </w:rPr>
        <w:t>,</w:t>
      </w:r>
      <w:r w:rsidRPr="00C368AE">
        <w:rPr>
          <w:rFonts w:hAnsi="Times New Roman" w:ascii="Times New Roman"/>
          <w:b w:val="false"/>
        </w:rPr>
        <w:t xml:space="preserve">  dana 3. rujna  2018. </w:t>
      </w:r>
    </w:p>
    <w:p w:rsidRDefault="0020429D" w:rsidP="0020429D" w:rsidR="0020429D" w:rsidRPr="00C368AE">
      <w:pPr>
        <w:jc w:val="both"/>
        <w:rPr>
          <w:rFonts w:hAnsi="Times New Roman" w:ascii="Times New Roman"/>
          <w:b w:val="false"/>
        </w:rPr>
      </w:pPr>
    </w:p>
    <w:p w:rsidRDefault="0020429D" w:rsidP="0020429D" w:rsidR="0020429D" w:rsidRPr="00C368AE">
      <w:pPr>
        <w:jc w:val="center"/>
        <w:rPr>
          <w:rFonts w:hAnsi="Times New Roman" w:ascii="Times New Roman"/>
          <w:b w:val="false"/>
        </w:rPr>
      </w:pPr>
      <w:r w:rsidRPr="00C368AE">
        <w:rPr>
          <w:rFonts w:hAnsi="Times New Roman" w:ascii="Times New Roman"/>
          <w:b w:val="false"/>
        </w:rPr>
        <w:t>r i j e š i o  j e</w:t>
      </w:r>
    </w:p>
    <w:p w:rsidRDefault="0020429D" w:rsidP="0020429D" w:rsidR="0020429D" w:rsidRPr="00C368AE">
      <w:pPr>
        <w:jc w:val="both"/>
        <w:rPr>
          <w:rFonts w:hAnsi="Times New Roman" w:ascii="Times New Roman"/>
          <w:b w:val="false"/>
        </w:rPr>
      </w:pPr>
    </w:p>
    <w:p w:rsidRDefault="0020429D" w:rsidP="0020429D" w:rsidR="0020429D" w:rsidRPr="00C368AE">
      <w:pPr>
        <w:jc w:val="both"/>
        <w:rPr>
          <w:rFonts w:hAnsi="Times New Roman" w:ascii="Times New Roman"/>
          <w:b w:val="false"/>
        </w:rPr>
      </w:pPr>
      <w:r w:rsidRPr="00C368AE">
        <w:rPr>
          <w:rFonts w:hAnsi="Times New Roman" w:ascii="Times New Roman"/>
          <w:b w:val="false"/>
          <w:bCs/>
        </w:rPr>
        <w:tab/>
        <w:t xml:space="preserve">I. Određuje se nastavak postupka radi naknadne diobe stečajne mase iza </w:t>
      </w:r>
      <w:r w:rsidRPr="00C368AE">
        <w:rPr>
          <w:rFonts w:hAnsi="Times New Roman" w:ascii="Times New Roman"/>
          <w:b w:val="false"/>
          <w:color w:val="000000"/>
        </w:rPr>
        <w:t>KOMPAS HERTZ RENT A CAR društvo s ograničenom odgovornošću – u stečaju Rijeka (Grad Rijeka) Zagrebačka 21, MBS: 040068863</w:t>
      </w:r>
      <w:r w:rsidRPr="00C368AE">
        <w:rPr>
          <w:rFonts w:hAnsi="Times New Roman" w:ascii="Times New Roman"/>
          <w:b w:val="false"/>
        </w:rPr>
        <w:t>.</w:t>
      </w:r>
    </w:p>
    <w:p w:rsidRDefault="0020429D" w:rsidP="0020429D" w:rsidR="0020429D" w:rsidRPr="00C368AE">
      <w:pPr>
        <w:jc w:val="both"/>
        <w:rPr>
          <w:rFonts w:hAnsi="Times New Roman" w:ascii="Times New Roman"/>
          <w:b w:val="false"/>
        </w:rPr>
      </w:pPr>
      <w:r w:rsidRPr="00C368AE">
        <w:rPr>
          <w:rFonts w:hAnsi="Times New Roman" w:ascii="Times New Roman"/>
          <w:b w:val="false"/>
        </w:rPr>
        <w:tab/>
        <w:t xml:space="preserve">II. Rješenje o nastavku stečajnog postupka radi naknadne diobe istaknut će se na mrežnoj stranici e-Oglasna ploča sudova dana 3. rujna 2018. u </w:t>
      </w:r>
      <w:r w:rsidR="00C368AE">
        <w:rPr>
          <w:rFonts w:hAnsi="Times New Roman" w:ascii="Times New Roman"/>
          <w:b w:val="false"/>
        </w:rPr>
        <w:t>10</w:t>
      </w:r>
      <w:r w:rsidRPr="00C368AE">
        <w:rPr>
          <w:rFonts w:hAnsi="Times New Roman" w:ascii="Times New Roman"/>
          <w:b w:val="false"/>
        </w:rPr>
        <w:t>,</w:t>
      </w:r>
      <w:r w:rsidR="00C368AE">
        <w:rPr>
          <w:rFonts w:hAnsi="Times New Roman" w:ascii="Times New Roman"/>
          <w:b w:val="false"/>
        </w:rPr>
        <w:t>0</w:t>
      </w:r>
      <w:r w:rsidRPr="00C368AE">
        <w:rPr>
          <w:rFonts w:hAnsi="Times New Roman" w:ascii="Times New Roman"/>
          <w:b w:val="false"/>
        </w:rPr>
        <w:t>5 sati.</w:t>
      </w:r>
    </w:p>
    <w:p w:rsidRDefault="00BD4EFC" w:rsidP="0020429D" w:rsidR="00BD4EFC" w:rsidRPr="00C368AE">
      <w:pPr>
        <w:jc w:val="both"/>
        <w:rPr>
          <w:rFonts w:hAnsi="Times New Roman" w:ascii="Times New Roman"/>
          <w:b w:val="false"/>
        </w:rPr>
      </w:pPr>
      <w:r w:rsidRPr="00C368AE">
        <w:rPr>
          <w:rFonts w:hAnsi="Times New Roman" w:ascii="Times New Roman"/>
          <w:b w:val="false"/>
        </w:rPr>
        <w:tab/>
        <w:t xml:space="preserve">III. Razrješava se Paško Skorin, OIB:1303949360012, Rijeka, Ede Jardasa 18 dužnosti stečajnog upravitelja u nastavku postupka radi naknadne diobe stečajne mase iza KOMPAS HERTZ RENT A CAR društvo s ograničenom odgovornošću – u stečaju Rijeka (Grad Rijeka) Zagrebačka 21, MBS: 040068863. </w:t>
      </w:r>
    </w:p>
    <w:p w:rsidRDefault="0020429D" w:rsidP="0020429D" w:rsidR="0020429D" w:rsidRPr="00C368AE">
      <w:pPr>
        <w:jc w:val="both"/>
        <w:rPr>
          <w:rFonts w:hAnsi="Times New Roman" w:ascii="Times New Roman"/>
          <w:b w:val="false"/>
        </w:rPr>
      </w:pPr>
      <w:r w:rsidRPr="00C368AE">
        <w:rPr>
          <w:rFonts w:hAnsi="Times New Roman" w:ascii="Times New Roman"/>
          <w:b w:val="false"/>
        </w:rPr>
        <w:tab/>
        <w:t>I</w:t>
      </w:r>
      <w:r w:rsidR="00BD4EFC" w:rsidRPr="00C368AE">
        <w:rPr>
          <w:rFonts w:hAnsi="Times New Roman" w:ascii="Times New Roman"/>
          <w:b w:val="false"/>
        </w:rPr>
        <w:t>V</w:t>
      </w:r>
      <w:r w:rsidRPr="00C368AE">
        <w:rPr>
          <w:rFonts w:hAnsi="Times New Roman" w:ascii="Times New Roman"/>
          <w:b w:val="false"/>
        </w:rPr>
        <w:t>. Za stečajnog upravitelja u nastavku postupka radi naknadne diobe stečajne mase iza KOMPAS HERTZ RENT A CAR društvo s ograničenom odgovornošću – u stečaju Rijeka (Grad Rijeka) Zagrebačka 21, MBS: 040068863 imenuje se Antonela Jović Zubčić, OIB:03188914525, Ante Starčevića 5, Rijeka</w:t>
      </w:r>
      <w:r w:rsidR="00BD4EFC" w:rsidRPr="00C368AE">
        <w:rPr>
          <w:rFonts w:hAnsi="Times New Roman" w:ascii="Times New Roman"/>
          <w:b w:val="false"/>
        </w:rPr>
        <w:t>.</w:t>
      </w:r>
      <w:r w:rsidRPr="00C368AE">
        <w:rPr>
          <w:rFonts w:hAnsi="Times New Roman" w:ascii="Times New Roman"/>
          <w:b w:val="false"/>
        </w:rPr>
        <w:t xml:space="preserve"> </w:t>
      </w:r>
    </w:p>
    <w:p w:rsidRDefault="0020429D" w:rsidP="0020429D" w:rsidR="0020429D" w:rsidRPr="00C368AE">
      <w:pPr>
        <w:jc w:val="both"/>
        <w:rPr>
          <w:rFonts w:hAnsi="Times New Roman" w:ascii="Times New Roman"/>
          <w:b w:val="false"/>
        </w:rPr>
      </w:pPr>
      <w:r w:rsidRPr="00C368AE">
        <w:rPr>
          <w:rFonts w:hAnsi="Times New Roman" w:ascii="Times New Roman"/>
          <w:b w:val="false"/>
        </w:rPr>
        <w:tab/>
        <w:t xml:space="preserve">V. Stečajna masa iza </w:t>
      </w:r>
      <w:r w:rsidRPr="00C368AE">
        <w:rPr>
          <w:rFonts w:hAnsi="Times New Roman" w:ascii="Times New Roman"/>
          <w:b w:val="false"/>
          <w:color w:val="000000"/>
        </w:rPr>
        <w:t>KOMPAS HERTZ RENT A CAR društvo s ograničenom odgovornošću – u stečaju Rijeka (Grad Rijeka) Zagrebačka 21, MBS: 040068863</w:t>
      </w:r>
      <w:r w:rsidRPr="00C368AE">
        <w:rPr>
          <w:rFonts w:hAnsi="Times New Roman" w:ascii="Times New Roman"/>
          <w:b w:val="false"/>
          <w:bCs/>
        </w:rPr>
        <w:t xml:space="preserve"> </w:t>
      </w:r>
      <w:r w:rsidRPr="00C368AE">
        <w:rPr>
          <w:rFonts w:hAnsi="Times New Roman" w:ascii="Times New Roman"/>
          <w:b w:val="false"/>
          <w:lang w:eastAsia="hr-HR"/>
        </w:rPr>
        <w:t>upisati će se u sudski registar, kao i njezin stečajni upravitelj</w:t>
      </w:r>
      <w:r w:rsidR="00BD4EFC" w:rsidRPr="00C368AE">
        <w:rPr>
          <w:rFonts w:hAnsi="Times New Roman" w:ascii="Times New Roman"/>
          <w:b w:val="false"/>
        </w:rPr>
        <w:t xml:space="preserve"> </w:t>
      </w:r>
      <w:r w:rsidR="00BD4EFC" w:rsidRPr="00C368AE">
        <w:rPr>
          <w:rFonts w:hAnsi="Times New Roman" w:ascii="Times New Roman"/>
          <w:b w:val="false"/>
          <w:lang w:eastAsia="hr-HR"/>
        </w:rPr>
        <w:t>Antonela Jović Zubčić, OIB:03188914525, Ante Starčevića 5, Rijeka</w:t>
      </w:r>
      <w:r w:rsidRPr="00C368AE">
        <w:rPr>
          <w:rFonts w:hAnsi="Times New Roman" w:ascii="Times New Roman"/>
          <w:b w:val="false"/>
        </w:rPr>
        <w:t>.</w:t>
      </w:r>
    </w:p>
    <w:p w:rsidRDefault="0020429D" w:rsidP="0020429D" w:rsidR="0020429D" w:rsidRPr="00C368AE">
      <w:pPr>
        <w:jc w:val="center"/>
        <w:rPr>
          <w:rFonts w:hAnsi="Times New Roman" w:ascii="Times New Roman"/>
          <w:b w:val="false"/>
        </w:rPr>
      </w:pPr>
    </w:p>
    <w:p w:rsidRDefault="0020429D" w:rsidP="0020429D" w:rsidR="0020429D">
      <w:pPr>
        <w:jc w:val="center"/>
        <w:rPr>
          <w:rFonts w:hAnsi="Times New Roman" w:ascii="Times New Roman"/>
          <w:b w:val="false"/>
        </w:rPr>
      </w:pPr>
      <w:r w:rsidRPr="00C368AE">
        <w:rPr>
          <w:rFonts w:hAnsi="Times New Roman" w:ascii="Times New Roman"/>
          <w:b w:val="false"/>
        </w:rPr>
        <w:t>Obrazloženje</w:t>
      </w:r>
    </w:p>
    <w:p w:rsidRDefault="00C368AE" w:rsidP="0020429D" w:rsidR="00C368AE" w:rsidRPr="00C368AE">
      <w:pPr>
        <w:jc w:val="center"/>
        <w:rPr>
          <w:rFonts w:hAnsi="Times New Roman" w:ascii="Times New Roman"/>
          <w:b w:val="false"/>
        </w:rPr>
      </w:pPr>
    </w:p>
    <w:p w:rsidRDefault="0020429D" w:rsidP="0020429D" w:rsidR="0020429D" w:rsidRPr="00C368AE">
      <w:pPr>
        <w:jc w:val="both"/>
        <w:rPr>
          <w:rFonts w:hAnsi="Times New Roman" w:ascii="Times New Roman"/>
          <w:b w:val="false"/>
          <w:bCs/>
        </w:rPr>
      </w:pPr>
      <w:r w:rsidRPr="00C368AE">
        <w:rPr>
          <w:rFonts w:hAnsi="Times New Roman" w:ascii="Times New Roman"/>
          <w:b w:val="false"/>
          <w:bCs/>
        </w:rPr>
        <w:tab/>
        <w:t xml:space="preserve">Rješenjem ovog suda poslovni broj 8 St-79/97-235 od 11. travnja 2003. zaključen je stečajni postupak nad dužnikom  je </w:t>
      </w:r>
      <w:r w:rsidRPr="00C368AE">
        <w:rPr>
          <w:rFonts w:hAnsi="Times New Roman" w:ascii="Times New Roman"/>
          <w:b w:val="false"/>
          <w:color w:val="000000"/>
        </w:rPr>
        <w:t>nakon okončanja završne diobe zaključen stečajni postupak nad dužnikom KOMPAS HERTZ RENT A CAR društvo s ograničenom odgovornošću – u stečaju Rijeka (Grad Rijeka) Zagrebačka 21</w:t>
      </w:r>
      <w:r w:rsidRPr="00C368AE">
        <w:rPr>
          <w:rFonts w:hAnsi="Times New Roman" w:ascii="Times New Roman"/>
          <w:b w:val="false"/>
          <w:bCs/>
        </w:rPr>
        <w:t xml:space="preserve">. </w:t>
      </w:r>
    </w:p>
    <w:p w:rsidRDefault="00BD4EFC" w:rsidP="00E62AA4" w:rsidR="0020429D" w:rsidRPr="00C368AE">
      <w:pPr>
        <w:ind w:firstLine="709"/>
        <w:jc w:val="both"/>
        <w:rPr>
          <w:rFonts w:hAnsi="Times New Roman" w:ascii="Times New Roman"/>
          <w:b w:val="false"/>
          <w:bCs/>
        </w:rPr>
      </w:pPr>
      <w:r w:rsidRPr="00C368AE">
        <w:rPr>
          <w:rFonts w:hAnsi="Times New Roman" w:ascii="Times New Roman"/>
          <w:b w:val="false"/>
          <w:bCs/>
        </w:rPr>
        <w:t>Kata Vukotić iz Pule, Coattova 2, OIB: 59615810236</w:t>
      </w:r>
      <w:r w:rsidR="0020429D" w:rsidRPr="00C368AE">
        <w:rPr>
          <w:rFonts w:hAnsi="Times New Roman" w:ascii="Times New Roman"/>
          <w:b w:val="false"/>
          <w:bCs/>
        </w:rPr>
        <w:t xml:space="preserve"> podnijela je sudu prijedlog za nastavak postupka radi naknadne diobe sukladno čl. </w:t>
      </w:r>
      <w:smartTag w:element="metricconverter" w:uri="urn:schemas-microsoft-com:office:smarttags">
        <w:smartTagPr>
          <w:attr w:val="199. st" w:name="ProductID"/>
        </w:smartTagPr>
        <w:r w:rsidR="0020429D" w:rsidRPr="00C368AE">
          <w:rPr>
            <w:rFonts w:hAnsi="Times New Roman" w:ascii="Times New Roman"/>
            <w:b w:val="false"/>
            <w:bCs/>
          </w:rPr>
          <w:t>199. st</w:t>
        </w:r>
      </w:smartTag>
      <w:r w:rsidR="0020429D" w:rsidRPr="00C368AE">
        <w:rPr>
          <w:rFonts w:hAnsi="Times New Roman" w:ascii="Times New Roman"/>
          <w:b w:val="false"/>
          <w:bCs/>
        </w:rPr>
        <w:t xml:space="preserve">. 1. t. 3. i st. 2. Stečajnog zakona (dalje: SZ, objavljen u NN 44/96, 29/99, 129/00, 123/03, 82/06, 116/10, 25/12, 133/12 i 71/15) te upis stečajne mase </w:t>
      </w:r>
      <w:r w:rsidRPr="00C368AE">
        <w:rPr>
          <w:rFonts w:hAnsi="Times New Roman" w:ascii="Times New Roman"/>
          <w:b w:val="false"/>
          <w:bCs/>
        </w:rPr>
        <w:t>u n</w:t>
      </w:r>
      <w:r w:rsidRPr="00C368AE">
        <w:rPr>
          <w:rFonts w:hAnsi="Times New Roman" w:ascii="Times New Roman"/>
          <w:b w:val="false"/>
          <w:color w:val="000000"/>
        </w:rPr>
        <w:t xml:space="preserve">astavku postupka radi naknadne diobe stečajne mase iza KOMPAS HERTZ RENT A CAR društvo s ograničenom odgovornošću – u stečaju Rijeka </w:t>
      </w:r>
      <w:r w:rsidRPr="00C368AE">
        <w:rPr>
          <w:rFonts w:hAnsi="Times New Roman" w:ascii="Times New Roman"/>
          <w:b w:val="false"/>
          <w:color w:val="000000"/>
        </w:rPr>
        <w:lastRenderedPageBreak/>
        <w:t xml:space="preserve">(Grad Rijeka) Zagrebačka 21, MBS: 040068863 </w:t>
      </w:r>
      <w:r w:rsidR="0020429D" w:rsidRPr="00C368AE">
        <w:rPr>
          <w:rFonts w:hAnsi="Times New Roman" w:ascii="Times New Roman"/>
          <w:b w:val="false"/>
          <w:color w:val="000000"/>
        </w:rPr>
        <w:t xml:space="preserve"> u sudski registar</w:t>
      </w:r>
      <w:r w:rsidR="0020429D" w:rsidRPr="00C368AE">
        <w:rPr>
          <w:rFonts w:hAnsi="Times New Roman" w:ascii="Times New Roman"/>
          <w:b w:val="false"/>
          <w:bCs/>
        </w:rPr>
        <w:t xml:space="preserve">. U prijedlogu navodi da </w:t>
      </w:r>
      <w:r w:rsidRPr="00C368AE">
        <w:rPr>
          <w:rFonts w:hAnsi="Times New Roman" w:ascii="Times New Roman"/>
          <w:b w:val="false"/>
          <w:bCs/>
        </w:rPr>
        <w:t>je  ona osobno vlasnik nekretnina upisanih u zemljišnim knjigama Općinskog suda u Puli zemljišno-knjižni odjel Buje k.č.br.1703/1, k.č.br.1703/2 i k.č.br. 1705/1, sve upisane u z.k.ul.br.2818,  k.o. Umag</w:t>
      </w:r>
      <w:r w:rsidR="0020429D" w:rsidRPr="00C368AE">
        <w:rPr>
          <w:rFonts w:hAnsi="Times New Roman" w:ascii="Times New Roman"/>
          <w:b w:val="false"/>
          <w:bCs/>
        </w:rPr>
        <w:t>.</w:t>
      </w:r>
      <w:r w:rsidRPr="00C368AE">
        <w:rPr>
          <w:rFonts w:hAnsi="Times New Roman" w:ascii="Times New Roman"/>
          <w:b w:val="false"/>
          <w:bCs/>
        </w:rPr>
        <w:t xml:space="preserve"> Ističe kako zemljišno-knjižno stanje nije usklađeno sa stvarnim stanjem, te je kao vlasnik navedenih nekretnina upisan stečajni dužnik. Stoga predlaže imenovanje stečajnog upravitelja kojem se može obratiti sa zahtjevom za izdavanje tabularne izjave.  </w:t>
      </w:r>
      <w:r w:rsidR="0020429D" w:rsidRPr="00C368AE">
        <w:rPr>
          <w:rFonts w:hAnsi="Times New Roman" w:ascii="Times New Roman"/>
          <w:b w:val="false"/>
          <w:bCs/>
        </w:rPr>
        <w:t xml:space="preserve"> </w:t>
      </w:r>
    </w:p>
    <w:p w:rsidRDefault="0020429D" w:rsidP="00E62AA4" w:rsidR="0020429D" w:rsidRPr="00C368AE">
      <w:pPr>
        <w:ind w:firstLine="709"/>
        <w:jc w:val="both"/>
        <w:rPr>
          <w:rFonts w:hAnsi="Times New Roman" w:ascii="Times New Roman"/>
          <w:b w:val="false"/>
        </w:rPr>
      </w:pPr>
      <w:r w:rsidRPr="00C368AE">
        <w:rPr>
          <w:rFonts w:hAnsi="Times New Roman" w:ascii="Times New Roman"/>
          <w:b w:val="false"/>
          <w:bCs/>
        </w:rPr>
        <w:t xml:space="preserve">Dana 1. rujna 2015. godine na snagu je stupio Stečajni zakon (objavljen u NN 71/15) prema čijem članku 441. stavak 1.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289 stavak 4.-7. i 438.  </w:t>
      </w:r>
    </w:p>
    <w:p w:rsidRDefault="0020429D" w:rsidP="00E62AA4" w:rsidR="0020429D" w:rsidRPr="00C368AE">
      <w:pPr>
        <w:ind w:firstLine="709"/>
        <w:jc w:val="both"/>
        <w:rPr>
          <w:rFonts w:hAnsi="Times New Roman" w:ascii="Times New Roman"/>
          <w:b w:val="false"/>
          <w:bCs/>
        </w:rPr>
      </w:pPr>
      <w:r w:rsidRPr="00C368AE">
        <w:rPr>
          <w:rFonts w:hAnsi="Times New Roman" w:ascii="Times New Roman"/>
          <w:b w:val="false"/>
          <w:bCs/>
        </w:rPr>
        <w:t xml:space="preserve">Odredbom čl. </w:t>
      </w:r>
      <w:smartTag w:element="metricconverter" w:uri="urn:schemas-microsoft-com:office:smarttags">
        <w:smartTagPr>
          <w:attr w:val="199. st" w:name="ProductID"/>
        </w:smartTagPr>
        <w:r w:rsidRPr="00C368AE">
          <w:rPr>
            <w:rFonts w:hAnsi="Times New Roman" w:ascii="Times New Roman"/>
            <w:b w:val="false"/>
            <w:bCs/>
          </w:rPr>
          <w:t>199. st</w:t>
        </w:r>
      </w:smartTag>
      <w:r w:rsidRPr="00C368AE">
        <w:rPr>
          <w:rFonts w:hAnsi="Times New Roman" w:ascii="Times New Roman"/>
          <w:b w:val="false"/>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20429D" w:rsidP="00E62AA4" w:rsidR="0020429D" w:rsidRPr="00C368AE">
      <w:pPr>
        <w:ind w:firstLine="709"/>
        <w:jc w:val="both"/>
        <w:rPr>
          <w:rFonts w:hAnsi="Times New Roman" w:ascii="Times New Roman"/>
          <w:b w:val="false"/>
          <w:bCs/>
        </w:rPr>
      </w:pPr>
      <w:r w:rsidRPr="00C368AE">
        <w:rPr>
          <w:rFonts w:hAnsi="Times New Roman" w:ascii="Times New Roman"/>
          <w:b w:val="false"/>
          <w:bCs/>
        </w:rPr>
        <w:t>U ovom slučaju je pronađena imovina koja ulazi u stečajnu masu.</w:t>
      </w:r>
    </w:p>
    <w:p w:rsidRDefault="0020429D" w:rsidP="0020429D" w:rsidR="0020429D" w:rsidRPr="00C368AE">
      <w:pPr>
        <w:jc w:val="both"/>
        <w:rPr>
          <w:rFonts w:hAnsi="Times New Roman" w:ascii="Times New Roman"/>
          <w:b w:val="false"/>
        </w:rPr>
      </w:pPr>
      <w:r w:rsidRPr="00C368AE">
        <w:rPr>
          <w:rFonts w:hAnsi="Times New Roman" w:ascii="Times New Roman"/>
          <w:b w:val="false"/>
        </w:rPr>
        <w:tab/>
        <w:t xml:space="preserve">Navedena nekretnina stečajnog dužnika je, u skladu s odredbom članka 289. stavak 4. i 5. Stečajnog zakona objavljenog u NN 71/15, </w:t>
      </w:r>
      <w:r w:rsidR="00E62AA4" w:rsidRPr="00C368AE">
        <w:rPr>
          <w:rFonts w:hAnsi="Times New Roman" w:ascii="Times New Roman"/>
          <w:b w:val="false"/>
        </w:rPr>
        <w:t xml:space="preserve">104,17 </w:t>
      </w:r>
      <w:r w:rsidRPr="00C368AE">
        <w:rPr>
          <w:rFonts w:hAnsi="Times New Roman" w:ascii="Times New Roman"/>
          <w:b w:val="false"/>
        </w:rPr>
        <w:t>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20429D" w:rsidP="0020429D" w:rsidR="0020429D" w:rsidRPr="00C368AE">
      <w:pPr>
        <w:jc w:val="both"/>
        <w:rPr>
          <w:rFonts w:hAnsi="Times New Roman" w:ascii="Times New Roman"/>
          <w:b w:val="false"/>
        </w:rPr>
      </w:pPr>
      <w:r w:rsidRPr="00C368AE">
        <w:rPr>
          <w:rFonts w:hAnsi="Times New Roman" w:ascii="Times New Roman"/>
          <w:b w:val="false"/>
        </w:rPr>
        <w:tab/>
        <w:t>Slijedom navedenoga, a na temelju citiranih zakonskih odredbi, sud je odlučio kao u izreci ovog rješenja.</w:t>
      </w:r>
    </w:p>
    <w:p w:rsidRDefault="00C368AE" w:rsidP="0020429D" w:rsidR="00E62AA4">
      <w:pPr>
        <w:jc w:val="both"/>
        <w:rPr>
          <w:rFonts w:hAnsi="Times New Roman" w:ascii="Times New Roman"/>
          <w:b w:val="false"/>
        </w:rPr>
      </w:pPr>
      <w:r>
        <w:rPr>
          <w:rFonts w:hAnsi="Times New Roman" w:ascii="Times New Roman"/>
          <w:b w:val="false"/>
        </w:rPr>
        <w:tab/>
        <w:t>Za napomenuti je da Paško Skorin više nije na listi stečajnih upravitelja, te je stoga valjalo metodom slučajnog odabira imenovati novog stečajnog upravitelja.</w:t>
      </w:r>
    </w:p>
    <w:p w:rsidRDefault="00C368AE" w:rsidP="0020429D" w:rsidR="00C368AE">
      <w:pPr>
        <w:jc w:val="both"/>
        <w:rPr>
          <w:rFonts w:hAnsi="Times New Roman" w:ascii="Times New Roman"/>
          <w:b w:val="false"/>
        </w:rPr>
      </w:pPr>
    </w:p>
    <w:p w:rsidRDefault="00C368AE" w:rsidP="0020429D" w:rsidR="00C368AE" w:rsidRPr="00C368AE">
      <w:pPr>
        <w:jc w:val="both"/>
        <w:rPr>
          <w:rFonts w:hAnsi="Times New Roman" w:ascii="Times New Roman"/>
          <w:b w:val="false"/>
        </w:rPr>
      </w:pPr>
    </w:p>
    <w:p w:rsidRDefault="0020429D" w:rsidP="00E62AA4" w:rsidR="0020429D" w:rsidRPr="00C368AE">
      <w:pPr>
        <w:jc w:val="center"/>
        <w:rPr>
          <w:rFonts w:hAnsi="Times New Roman" w:ascii="Times New Roman"/>
          <w:b w:val="false"/>
        </w:rPr>
      </w:pPr>
      <w:r w:rsidRPr="00C368AE">
        <w:rPr>
          <w:rFonts w:hAnsi="Times New Roman" w:ascii="Times New Roman"/>
          <w:b w:val="false"/>
        </w:rPr>
        <w:t xml:space="preserve">Rijeka, </w:t>
      </w:r>
      <w:r w:rsidR="00E62AA4" w:rsidRPr="00C368AE">
        <w:rPr>
          <w:rFonts w:hAnsi="Times New Roman" w:ascii="Times New Roman"/>
          <w:b w:val="false"/>
        </w:rPr>
        <w:t>3. rujna 2018.</w:t>
      </w:r>
    </w:p>
    <w:p w:rsidRDefault="0020429D" w:rsidP="0020429D" w:rsidR="0020429D" w:rsidRPr="00C368AE">
      <w:pPr>
        <w:jc w:val="both"/>
        <w:rPr>
          <w:rFonts w:hAnsi="Times New Roman" w:ascii="Times New Roman"/>
          <w:b w:val="false"/>
        </w:rPr>
      </w:pPr>
    </w:p>
    <w:p w:rsidRDefault="0020429D" w:rsidP="0020429D" w:rsidR="0020429D" w:rsidRPr="00C368AE">
      <w:pPr>
        <w:jc w:val="both"/>
        <w:rPr>
          <w:rFonts w:hAnsi="Times New Roman" w:ascii="Times New Roman"/>
          <w:b w:val="false"/>
        </w:rPr>
      </w:pP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t xml:space="preserve">          Stečajni sudac</w:t>
      </w:r>
    </w:p>
    <w:p w:rsidRDefault="0020429D" w:rsidP="0020429D" w:rsidR="0020429D" w:rsidRPr="00C368AE">
      <w:pPr>
        <w:jc w:val="both"/>
        <w:rPr>
          <w:rFonts w:hAnsi="Times New Roman" w:ascii="Times New Roman"/>
          <w:b w:val="false"/>
        </w:rPr>
      </w:pP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r>
      <w:r w:rsidRPr="00C368AE">
        <w:rPr>
          <w:rFonts w:hAnsi="Times New Roman" w:ascii="Times New Roman"/>
          <w:b w:val="false"/>
        </w:rPr>
        <w:tab/>
        <w:t xml:space="preserve">          Vera Jelenović</w:t>
      </w:r>
    </w:p>
    <w:p w:rsidRDefault="0020429D" w:rsidP="0020429D" w:rsidR="0020429D" w:rsidRPr="00C368AE">
      <w:pPr>
        <w:jc w:val="both"/>
        <w:rPr>
          <w:rFonts w:hAnsi="Times New Roman" w:ascii="Times New Roman"/>
          <w:b w:val="false"/>
        </w:rPr>
      </w:pPr>
    </w:p>
    <w:p w:rsidRDefault="0020429D" w:rsidP="0020429D" w:rsidR="0020429D" w:rsidRPr="00C368AE">
      <w:pPr>
        <w:jc w:val="both"/>
        <w:rPr>
          <w:rFonts w:hAnsi="Times New Roman" w:ascii="Times New Roman"/>
          <w:b w:val="false"/>
        </w:rPr>
      </w:pPr>
    </w:p>
    <w:p w:rsidRDefault="0020429D" w:rsidP="0020429D" w:rsidR="0020429D" w:rsidRPr="00C368AE">
      <w:pPr>
        <w:jc w:val="both"/>
        <w:rPr>
          <w:rFonts w:hAnsi="Times New Roman" w:ascii="Times New Roman"/>
          <w:b w:val="false"/>
        </w:rPr>
      </w:pPr>
    </w:p>
    <w:p w:rsidRDefault="0020429D" w:rsidP="0020429D" w:rsidR="0020429D" w:rsidRPr="00C368AE">
      <w:pPr>
        <w:rPr>
          <w:rFonts w:hAnsi="Times New Roman" w:ascii="Times New Roman"/>
          <w:b w:val="false"/>
        </w:rPr>
      </w:pPr>
      <w:r w:rsidRPr="00C368AE">
        <w:rPr>
          <w:rFonts w:hAnsi="Times New Roman" w:ascii="Times New Roman"/>
          <w:b w:val="false"/>
        </w:rPr>
        <w:t>UPUTA O PRAVNOM LIJEKU:</w:t>
      </w:r>
    </w:p>
    <w:p w:rsidRDefault="0020429D" w:rsidP="0020429D" w:rsidR="0020429D" w:rsidRPr="00C368AE">
      <w:pPr>
        <w:jc w:val="both"/>
        <w:rPr>
          <w:rFonts w:hAnsi="Times New Roman" w:ascii="Times New Roman"/>
          <w:b w:val="false"/>
        </w:rPr>
      </w:pPr>
      <w:r w:rsidRPr="00C368AE">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sectPr w:rsidSect="00E77EC8" w:rsidR="0020429D" w:rsidRPr="00C368AE">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8C5" w:rsidP="00C75245" w:rsidR="006278C5">
      <w:r>
        <w:separator/>
      </w:r>
    </w:p>
  </w:endnote>
  <w:endnote w:id="0" w:type="continuationSeparator">
    <w:p w:rsidRDefault="006278C5" w:rsidP="00C75245" w:rsidR="006278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15BE2">
          <w:rPr>
            <w:noProof/>
          </w:rPr>
          <w:t>1</w:t>
        </w:r>
        <w:r>
          <w:fldChar w:fldCharType="end"/>
        </w:r>
      </w:p>
    </w:sdtContent>
  </w:sdt>
  <w:p w:rsidRDefault="00115BE2"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8C5" w:rsidP="00C75245" w:rsidR="006278C5">
      <w:r>
        <w:separator/>
      </w:r>
    </w:p>
  </w:footnote>
  <w:footnote w:id="0" w:type="continuationSeparator">
    <w:p w:rsidRDefault="006278C5" w:rsidP="00C75245" w:rsidR="006278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20429D">
      <w:rPr>
        <w:rFonts w:hAnsi="Times New Roman" w:ascii="Times New Roman"/>
        <w:b w:val="false"/>
      </w:rPr>
      <w:t>381</w:t>
    </w:r>
    <w:r w:rsidRPr="001F0BC0">
      <w:rPr>
        <w:rFonts w:hAnsi="Times New Roman" w:ascii="Times New Roman"/>
        <w:b w:val="false"/>
      </w:rPr>
      <w:t>/201</w:t>
    </w:r>
    <w:r w:rsidR="0020429D">
      <w:rPr>
        <w:rFonts w:hAnsi="Times New Roman" w:ascii="Times New Roman"/>
        <w:b w:val="false"/>
      </w:rPr>
      <w:t>8</w:t>
    </w:r>
    <w:r>
      <w:rPr>
        <w:rFonts w:hAnsi="Times New Roman" w:ascii="Times New Roman"/>
        <w:b w:val="false"/>
      </w:rPr>
      <w:t>-</w:t>
    </w:r>
    <w:r w:rsidR="00E3700D">
      <w:rPr>
        <w:rFonts w:hAnsi="Times New Roman" w:ascii="Times New Roman"/>
        <w:b w:val="false"/>
      </w:rPr>
      <w:t>9</w:t>
    </w:r>
  </w:p>
  <w:p w:rsidRDefault="00115BE2"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15BE2"/>
    <w:rsid w:val="001D0EF7"/>
    <w:rsid w:val="001D6C96"/>
    <w:rsid w:val="001F0BC0"/>
    <w:rsid w:val="001F6F38"/>
    <w:rsid w:val="002019D6"/>
    <w:rsid w:val="0020429D"/>
    <w:rsid w:val="0024002A"/>
    <w:rsid w:val="0024139F"/>
    <w:rsid w:val="00243611"/>
    <w:rsid w:val="00257C08"/>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60550D"/>
    <w:rsid w:val="0061104D"/>
    <w:rsid w:val="006278C5"/>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0D1"/>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BD4EFC"/>
    <w:rsid w:val="00C119F5"/>
    <w:rsid w:val="00C368AE"/>
    <w:rsid w:val="00C60B28"/>
    <w:rsid w:val="00C75245"/>
    <w:rsid w:val="00CB0C5F"/>
    <w:rsid w:val="00CC037E"/>
    <w:rsid w:val="00CC68D6"/>
    <w:rsid w:val="00D73553"/>
    <w:rsid w:val="00D9228D"/>
    <w:rsid w:val="00D930A1"/>
    <w:rsid w:val="00DC79F5"/>
    <w:rsid w:val="00E057A2"/>
    <w:rsid w:val="00E13E17"/>
    <w:rsid w:val="00E20C10"/>
    <w:rsid w:val="00E3700D"/>
    <w:rsid w:val="00E40102"/>
    <w:rsid w:val="00E62AA4"/>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115BE2"/>
    <w:rPr>
      <w:color w:val="808080"/>
      <w:bdr w:space="0" w:sz="0" w:color="auto" w:val="none"/>
      <w:shd w:fill="auto" w:color="auto" w:val="clear"/>
    </w:rPr>
  </w:style>
  <w:style w:customStyle="true" w:styleId="eSPISCCParagraphDefaultFont" w:type="character">
    <w:name w:val="eSPIS_CC_Paragraph Default Font"/>
    <w:basedOn w:val="Zadanifontodlomka"/>
    <w:rsid w:val="00115B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5BE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15B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5B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115BE2"/>
    <w:rPr>
      <w:color w:val="808080"/>
      <w:bdr w:color="auto" w:space="0" w:sz="0" w:val="none"/>
      <w:shd w:color="auto" w:fill="auto" w:val="clear"/>
    </w:rPr>
  </w:style>
  <w:style w:customStyle="1" w:styleId="eSPISCCParagraphDefaultFont" w:type="character">
    <w:name w:val="eSPIS_CC_Paragraph Default Font"/>
    <w:basedOn w:val="Zadanifontodlomka"/>
    <w:rsid w:val="00115B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5BE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15B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5B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10253933">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Stečajna masa iza KOMPAS HERTZ A 
CAR d.o.o. Rijeka (nije upisan kao dužnik,
jer još nema OIB)</izvorni_sadrzaj>
    <derivirana_varijabla naziv="DomainObject.Predmet.Opis_1">Stečajna masa iza KOMPAS HERTZ A 
CAR d.o.o. Rijeka (nije upisan kao dužnik,
jer još nema OIB)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St-381/2018</izvorni_sadrzaj>
    <derivirana_varijabla naziv="DomainObject.Predmet.OznakaBroj_1">St-381/2018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KATA VUKOTIĆ zastupanog po punomoćniku Odvjetničko društvo Vukić i partneri</izvorni_sadrzaj>
    <derivirana_varijabla naziv="DomainObject.Predmet.StrankaFormated_1">  KATA VUKOTIĆ zastupanog po punomoćniku Odvjetničko društvo Vukić i partneri</derivirana_varijabla>
  </DomainObject.Predmet.StrankaFormated>
  <DomainObject.Predmet.StrankaFormatedOIB>
    <izvorni_sadrzaj>  KATA VUKOTIĆ, OIB 59615810236 zastupanog po punomoćniku Odvjetničko društvo Vukić i partneri</izvorni_sadrzaj>
    <derivirana_varijabla naziv="DomainObject.Predmet.StrankaFormatedOIB_1">  KATA VUKOTIĆ, OIB 59615810236 zastupanog po punomoćniku Odvjetničko društvo Vukić i partneri</derivirana_varijabla>
  </DomainObject.Predmet.StrankaFormatedOIB>
  <DomainObject.Predmet.StrankaFormatedWithAdress>
    <izvorni_sadrzaj> KATA VUKOTIĆ, Coattova 2, 52100 Pula zastupanog po punomoćniku Odvjetničko društvo Vukić i partneri</izvorni_sadrzaj>
    <derivirana_varijabla naziv="DomainObject.Predmet.StrankaFormatedWithAdress_1"> KATA VUKOTIĆ, Coattova 2, 52100 Pula zastupanog po punomoćniku Odvjetničko društvo Vukić i partneri</derivirana_varijabla>
  </DomainObject.Predmet.StrankaFormatedWithAdress>
  <DomainObject.Predmet.StrankaFormatedWithAdressOIB>
    <izvorni_sadrzaj> KATA VUKOTIĆ, OIB 59615810236, Coattova 2, 52100 Pula zastupanog po punomoćniku Odvjetničko društvo Vukić i partneri</izvorni_sadrzaj>
    <derivirana_varijabla naziv="DomainObject.Predmet.StrankaFormatedWithAdressOIB_1"> KATA VUKOTIĆ, OIB 59615810236, Coattova 2, 52100 Pula zastupanog po punomoćniku Odvjetničko društvo Vukić i partneri</derivirana_varijabla>
  </DomainObject.Predmet.StrankaFormatedWithAdressOIB>
  <DomainObject.Predmet.StrankaWithAdress>
    <izvorni_sadrzaj>KATA VUKOTIĆ Coattova 2,52100 Pula</izvorni_sadrzaj>
    <derivirana_varijabla naziv="DomainObject.Predmet.StrankaWithAdress_1">KATA VUKOTIĆ Coattova 2,52100 Pula</derivirana_varijabla>
  </DomainObject.Predmet.StrankaWithAdress>
  <DomainObject.Predmet.StrankaWithAdressOIB>
    <izvorni_sadrzaj>KATA VUKOTIĆ, OIB 59615810236, Coattova 2,52100 Pula</izvorni_sadrzaj>
    <derivirana_varijabla naziv="DomainObject.Predmet.StrankaWithAdressOIB_1">KATA VUKOTIĆ, OIB 59615810236, Coattova 2,52100 Pula</derivirana_varijabla>
  </DomainObject.Predmet.StrankaWithAdressOIB>
  <DomainObject.Predmet.StrankaNazivFormated>
    <izvorni_sadrzaj>KATA VUKOTIĆ</izvorni_sadrzaj>
    <derivirana_varijabla naziv="DomainObject.Predmet.StrankaNazivFormated_1">KATA VUKOTIĆ</derivirana_varijabla>
  </DomainObject.Predmet.StrankaNazivFormated>
  <DomainObject.Predmet.StrankaNazivFormatedOIB>
    <izvorni_sadrzaj>KATA VUKOTIĆ, OIB 59615810236</izvorni_sadrzaj>
    <derivirana_varijabla naziv="DomainObject.Predmet.StrankaNazivFormatedOIB_1">KATA VUKOTIĆ, OIB 59615810236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KATA VUKOTIĆ zastupanog po punomoćniku Odvjetničko društvo Vukić i partneri</item>
    </izvorni_sadrzaj>
    <derivirana_varijabla naziv="DomainObject.Predmet.StrankaListFormated_1">
      <item>KATA VUKOTIĆ zastupanog po punomoćniku Odvjetničko društvo Vukić i partneri</item>
    </derivirana_varijabla>
  </DomainObject.Predmet.StrankaListFormated>
  <DomainObject.Predmet.StrankaListFormatedOIB>
    <izvorni_sadrzaj>
      <item>KATA VUKOTIĆ, OIB 59615810236 zastupanog po punomoćniku Odvjetničko društvo Vukić i partneri</item>
    </izvorni_sadrzaj>
    <derivirana_varijabla naziv="DomainObject.Predmet.StrankaListFormatedOIB_1">
      <item>KATA VUKOTIĆ, OIB 59615810236 zastupanog po punomoćniku Odvjetničko društvo Vukić i partneri</item>
    </derivirana_varijabla>
  </DomainObject.Predmet.StrankaListFormatedOIB>
  <DomainObject.Predmet.StrankaListFormatedWithAdress>
    <izvorni_sadrzaj>
      <item>KATA VUKOTIĆ, Coattova 2, 52100 Pula zastupanog po punomoćniku Odvjetničko društvo Vukić i partneri</item>
    </izvorni_sadrzaj>
    <derivirana_varijabla naziv="DomainObject.Predmet.StrankaListFormatedWithAdress_1">
      <item>KATA VUKOTIĆ, Coattova 2, 52100 Pula zastupanog po punomoćniku Odvjetničko društvo Vukić i partneri</item>
    </derivirana_varijabla>
  </DomainObject.Predmet.StrankaListFormatedWithAdress>
  <DomainObject.Predmet.StrankaListFormatedWithAdressOIB>
    <izvorni_sadrzaj>
      <item>KATA VUKOTIĆ, OIB 59615810236, Coattova 2, 52100 Pula zastupanog po punomoćniku Odvjetničko društvo Vukić i partneri</item>
    </izvorni_sadrzaj>
    <derivirana_varijabla naziv="DomainObject.Predmet.StrankaListFormatedWithAdressOIB_1">
      <item>KATA VUKOTIĆ, OIB 59615810236, Coattova 2, 52100 Pula zastupanog po punomoćniku Odvjetničko društvo Vukić i partneri</item>
    </derivirana_varijabla>
  </DomainObject.Predmet.StrankaListFormatedWithAdressOIB>
  <DomainObject.Predmet.StrankaListNazivFormated>
    <izvorni_sadrzaj>
      <item>KATA VUKOTIĆ</item>
    </izvorni_sadrzaj>
    <derivirana_varijabla naziv="DomainObject.Predmet.StrankaListNazivFormated_1">
      <item>KATA VUKOTIĆ</item>
    </derivirana_varijabla>
  </DomainObject.Predmet.StrankaListNazivFormated>
  <DomainObject.Predmet.StrankaListNazivFormatedOIB>
    <izvorni_sadrzaj>
      <item>KATA VUKOTIĆ, OIB 59615810236</item>
    </izvorni_sadrzaj>
    <derivirana_varijabla naziv="DomainObject.Predmet.StrankaListNazivFormatedOIB_1">
      <item>KATA VUKOTIĆ, OIB 59615810236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Vukić i partneri punomoćnik sudionika u postupku KATA VUKOTIĆ</item>
    </izvorni_sadrzaj>
    <derivirana_varijabla naziv="DomainObject.Predmet.OstaliListFormated_1">
      <item>Odvjetničko društvo Vukić i partneri punomoćnik sudionika u postupku KATA VUKOTIĆ</item>
    </derivirana_varijabla>
  </DomainObject.Predmet.OstaliListFormated>
  <DomainObject.Predmet.OstaliListFormatedOIB>
    <izvorni_sadrzaj>
      <item>Odvjetničko društvo Vukić i partneri, OIB 01394705384 punomoćnik sudionika u postupku KATA VUKOTIĆ</item>
    </izvorni_sadrzaj>
    <derivirana_varijabla naziv="DomainObject.Predmet.OstaliListFormatedOIB_1">
      <item>Odvjetničko društvo Vukić i partneri, OIB 01394705384 punomoćnik sudionika u postupku KATA VUKOTIĆ</item>
    </derivirana_varijabla>
  </DomainObject.Predmet.OstaliListFormatedOIB>
  <DomainObject.Predmet.OstaliListFormatedWithAdress>
    <izvorni_sadrzaj>
      <item>Odvjetničko društvo Vukić i partneri, Nikole Tesle 9, 51000 Rijeka punomoćnik sudionika u postupku KATA VUKOTIĆ</item>
    </izvorni_sadrzaj>
    <derivirana_varijabla naziv="DomainObject.Predmet.OstaliListFormatedWithAdress_1">
      <item>Odvjetničko društvo Vukić i partneri, Nikole Tesle 9, 51000 Rijeka punomoćnik sudionika u postupku KATA VUKOTIĆ</item>
    </derivirana_varijabla>
  </DomainObject.Predmet.OstaliListFormatedWithAdress>
  <DomainObject.Predmet.OstaliListFormatedWithAdressOIB>
    <izvorni_sadrzaj>
      <item>Odvjetničko društvo Vukić i partneri, OIB 01394705384, Nikole Tesle 9, 51000 Rijeka punomoćnik sudionika u postupku KATA VUKOTIĆ</item>
    </izvorni_sadrzaj>
    <derivirana_varijabla naziv="DomainObject.Predmet.OstaliListFormatedWithAdressOIB_1">
      <item>Odvjetničko društvo Vukić i partneri, OIB 01394705384, Nikole Tesle 9, 51000 Rijeka punomoćnik sudionika u postupku KATA VUKOTIĆ</item>
    </derivirana_varijabla>
  </DomainObject.Predmet.OstaliListFormatedWithAdressOIB>
  <DomainObject.Predmet.OstaliListNazivFormated>
    <izvorni_sadrzaj>
      <item>Odvjetničko društvo Vukić i partneri</item>
    </izvorni_sadrzaj>
    <derivirana_varijabla naziv="DomainObject.Predmet.OstaliListNazivFormated_1">
      <item>Odvjetničko društvo Vukić i partneri</item>
    </derivirana_varijabla>
  </DomainObject.Predmet.OstaliListNazivFormated>
  <DomainObject.Predmet.OstaliListNazivFormatedOIB>
    <izvorni_sadrzaj>
      <item>Odvjetničko društvo Vukić i partneri, OIB 01394705384</item>
    </izvorni_sadrzaj>
    <derivirana_varijabla naziv="DomainObject.Predmet.OstaliListNazivFormatedOIB_1">
      <item>Odvjetničko društvo Vukić i partneri,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KATA VUKOTIĆ</izvorni_sadrzaj>
    <derivirana_varijabla naziv="DomainObject.Predmet.StrankaIDrugi_1">KATA VUKOTIĆ</derivirana_varijabla>
  </DomainObject.Predmet.StrankaIDrugi>
  <DomainObject.Predmet.ProtustrankaIDrugi>
    <izvorni_sadrzaj/>
    <derivirana_varijabla naziv="DomainObject.Predmet.ProtustrankaIDrugi_1"/>
  </DomainObject.Predmet.ProtustrankaIDrugi>
  <DomainObject.Predmet.StrankaIDrugiAdressOIB>
    <izvorni_sadrzaj>KATA VUKOTIĆ, OIB 59615810236, Coattova 2, 52100 Pula</izvorni_sadrzaj>
    <derivirana_varijabla naziv="DomainObject.Predmet.StrankaIDrugiAdressOIB_1">KATA VUKOTIĆ, OIB 59615810236, Coattova 2, 52100 Pula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 VUKOTIĆ</item>
      <item>Odvjetničko društvo Vukić i partneri</item>
    </izvorni_sadrzaj>
    <derivirana_varijabla naziv="DomainObject.Predmet.SudioniciListNaziv_1">
      <item>KATA VUKOTIĆ</item>
      <item>Odvjetničko društvo Vukić i partneri</item>
    </derivirana_varijabla>
  </DomainObject.Predmet.SudioniciListNaziv>
  <DomainObject.Predmet.SudioniciListAdressOIB>
    <izvorni_sadrzaj>
      <item>KATA VUKOTIĆ, OIB 59615810236, Coattova 2,52100 Pula</item>
      <item>Odvjetničko društvo Vukić i partneri, OIB 01394705384, Nikole Tesle 9,51000 Rijeka</item>
    </izvorni_sadrzaj>
    <derivirana_varijabla naziv="DomainObject.Predmet.SudioniciListAdressOIB_1">
      <item>KATA VUKOTIĆ, OIB 59615810236, Coattova 2,52100 Pula</item>
      <item>Odvjetničko društvo Vukić i partneri,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59615810236</item>
      <item>, OIB 01394705384</item>
    </izvorni_sadrzaj>
    <derivirana_varijabla naziv="DomainObject.Predmet.SudioniciListNazivOIB_1">
      <item>, OIB 59615810236</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3EB380-1C84-483D-A8A0-3D2C6F65DA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4541</properties:Characters>
  <properties:Lines>92</properties:Lines>
  <properties:Paragraphs>26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2018-09-03T07:14:00Z</dcterms:created>
  <dc:creator>Danijela Fumić</dc:creator>
  <cp:lastModifiedBy>Danijela Fumić</cp:lastModifiedBy>
  <dcterms:modified xmlns:xsi="http://www.w3.org/2001/XMLSchema-instance" xsi:type="dcterms:W3CDTF">2018-09-03T07:44:00Z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(381 18 nastavak post. naknadna dioba.docx)</vt:lpwstr>
  </prop:property>
  <prop:property name="CC_coloring" pid="4" fmtid="{D5CDD505-2E9C-101B-9397-08002B2CF9AE}">
    <vt:bool>false</vt:bool>
  </prop:property>
  <prop:property name="BrojStranica" pid="5" fmtid="{D5CDD505-2E9C-101B-9397-08002B2CF9AE}">
    <vt:i4>2</vt:i4>
  </prop:property>
</prop:Properties>
</file>