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5257DB" w:rsidR="00A73429" w:rsidRPr="005257DB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aa36433" w14:paraId="aa36433" w:rsidRDefault="00715072" w:rsidP="00715072" w:rsidR="008912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St-1321/17</w:t>
      </w:r>
      <w:r w:rsidR="005257DB">
        <w:rPr>
          <w:rFonts w:cs="Times New Roman" w:hAnsi="Times New Roman" w:ascii="Times New Roman"/>
          <w:sz w:val="24"/>
          <w:szCs w:val="24"/>
        </w:rPr>
        <w:t>-12</w:t>
      </w:r>
    </w:p>
    <w:p w:rsidRDefault="00891257" w:rsidP="00715072" w:rsidR="00715072" w:rsidRPr="00A73429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(stari broj: </w:t>
      </w:r>
      <w:r w:rsidR="00715072" w:rsidRPr="00A73429">
        <w:rPr>
          <w:rFonts w:cs="Times New Roman" w:hAnsi="Times New Roman" w:ascii="Times New Roman"/>
          <w:sz w:val="24"/>
          <w:szCs w:val="24"/>
        </w:rPr>
        <w:t>St-</w:t>
      </w:r>
      <w:r w:rsidR="008912A4">
        <w:rPr>
          <w:rFonts w:cs="Times New Roman" w:hAnsi="Times New Roman" w:ascii="Times New Roman"/>
          <w:sz w:val="24"/>
          <w:szCs w:val="24"/>
        </w:rPr>
        <w:t>9371/15</w:t>
      </w:r>
      <w:r>
        <w:rPr>
          <w:rFonts w:cs="Times New Roman" w:hAnsi="Times New Roman" w:ascii="Times New Roman"/>
          <w:sz w:val="24"/>
          <w:szCs w:val="24"/>
        </w:rPr>
        <w:t>)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 xml:space="preserve">IZBOR d.o.o. Samobor, Gornji kraj 11, OIB: 97524523374, </w:t>
      </w:r>
      <w:r w:rsidR="000D7C9C">
        <w:rPr>
          <w:rFonts w:cs="Times New Roman" w:hAnsi="Times New Roman" w:ascii="Times New Roman"/>
          <w:sz w:val="24"/>
          <w:szCs w:val="24"/>
        </w:rPr>
        <w:t>koju zastupa stečajni upravitelj Anđelko Stankus iz Varaždina, Braće Radić 20, Jelkovec, OIB: 11168088853,</w:t>
      </w:r>
      <w:r w:rsidR="000D7C9C" w:rsidRPr="00593095">
        <w:rPr>
          <w:rFonts w:cs="Times New Roman" w:hAnsi="Times New Roman" w:ascii="Times New Roman"/>
          <w:sz w:val="24"/>
          <w:szCs w:val="24"/>
        </w:rPr>
        <w:t xml:space="preserve"> </w:t>
      </w:r>
      <w:r w:rsidR="000D7C9C">
        <w:rPr>
          <w:rFonts w:cs="Times New Roman" w:hAnsi="Times New Roman" w:ascii="Times New Roman"/>
          <w:sz w:val="24"/>
          <w:szCs w:val="24"/>
        </w:rPr>
        <w:t>2. svibnja</w:t>
      </w:r>
      <w:r w:rsidR="008912A4">
        <w:rPr>
          <w:rFonts w:cs="Times New Roman" w:hAnsi="Times New Roman" w:ascii="Times New Roman"/>
          <w:sz w:val="24"/>
          <w:szCs w:val="24"/>
        </w:rPr>
        <w:t xml:space="preserve"> 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dužnika IZBOR d.o.o. Samobor, Gornji kraj 11, OIB: 97524523374 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 xml:space="preserve">Sjedište i poslovna adresa stečajne mase je na adresi stečajnog upravitelja:  </w:t>
      </w:r>
      <w:r>
        <w:rPr>
          <w:rFonts w:cs="Times New Roman" w:hAnsi="Times New Roman" w:ascii="Times New Roman"/>
          <w:sz w:val="24"/>
          <w:szCs w:val="24"/>
        </w:rPr>
        <w:t>Varaždin, Braće Radić 20, Jelkovec.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Stečajni upravitelj stečajne mase predložio je da se sukladno odredbama Stečajnog zakona, stečajna masa upiše u sudski registar ovoga suda radi određivanja i dodjele osobnog identifikacijskog broja od strane Ministarstvo financija – Porezne uprave, koja OIB dodjeljuje po službenoj dužnosti.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  <w:t xml:space="preserve">Slijedom navedenog a 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0D7C9C">
        <w:rPr>
          <w:rFonts w:cs="Times New Roman" w:hAnsi="Times New Roman" w:ascii="Times New Roman"/>
          <w:sz w:val="24"/>
          <w:szCs w:val="24"/>
        </w:rPr>
        <w:t>2. svibnja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5257DB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5257DB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257DB" w:rsidR="005257D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5257DB" w:rsidR="005257DB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5257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5257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5257D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037EDD" w:rsidR="00927161" w:rsidRPr="005257DB">
      <w:pPr>
        <w:tabs>
          <w:tab w:pos="5325" w:val="left"/>
        </w:tabs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  <w:r w:rsidR="00037EDD"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953072" w:rsidP="00730631" w:rsidR="00953072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53072" w:rsidP="00730631" w:rsidR="00953072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53072" w:rsidP="00730631" w:rsidR="00953072" w:rsidRPr="005257D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257D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           Z, 4.4.17.     Sudac:</w:t>
      </w:r>
    </w:p>
    <w:sectPr w:rsidSect="00FB64FF" w:rsidR="00953072" w:rsidRPr="005257D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484" w:rsidR="00516484">
      <w:r>
        <w:separator/>
      </w:r>
    </w:p>
  </w:endnote>
  <w:endnote w:id="0" w:type="continuationSeparator">
    <w:p w:rsidRDefault="00516484" w:rsidR="0051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484" w:rsidR="00516484">
      <w:r>
        <w:separator/>
      </w:r>
    </w:p>
  </w:footnote>
  <w:footnote w:id="0" w:type="continuationSeparator">
    <w:p w:rsidRDefault="00516484" w:rsidR="00516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AA38EA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037EDD" w:rsidP="00037EDD" w:rsidR="00037EDD">
    <w:pPr>
      <w:jc w:val="right"/>
      <w:rPr>
        <w:rFonts w:cs="Times New Roman" w:hAnsi="Times New Roman" w:ascii="Times New Roman"/>
        <w:sz w:val="24"/>
        <w:szCs w:val="24"/>
      </w:rPr>
    </w:pPr>
    <w:r w:rsidRPr="00A73429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 xml:space="preserve"> St-1321/17</w:t>
    </w:r>
    <w:r w:rsidR="005257DB">
      <w:rPr>
        <w:rFonts w:cs="Times New Roman" w:hAnsi="Times New Roman" w:ascii="Times New Roman"/>
        <w:sz w:val="24"/>
        <w:szCs w:val="24"/>
      </w:rPr>
      <w:t>-12</w:t>
    </w:r>
  </w:p>
  <w:p w:rsidRDefault="00037EDD" w:rsidP="00037EDD" w:rsidR="00037EDD" w:rsidRPr="00A73429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(stari broj: </w:t>
    </w:r>
    <w:r w:rsidRPr="00A73429">
      <w:rPr>
        <w:rFonts w:cs="Times New Roman" w:hAnsi="Times New Roman" w:ascii="Times New Roman"/>
        <w:sz w:val="24"/>
        <w:szCs w:val="24"/>
      </w:rPr>
      <w:t>St-</w:t>
    </w:r>
    <w:r>
      <w:rPr>
        <w:rFonts w:cs="Times New Roman" w:hAnsi="Times New Roman" w:ascii="Times New Roman"/>
        <w:sz w:val="24"/>
        <w:szCs w:val="24"/>
      </w:rPr>
      <w:t>9371/15)</w:t>
    </w:r>
  </w:p>
  <w:p w:rsidRDefault="004269FC" w:rsidP="00037EDD" w:rsidR="004269F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22889"/>
    <w:rsid w:val="00032919"/>
    <w:rsid w:val="00037EDD"/>
    <w:rsid w:val="0006417A"/>
    <w:rsid w:val="0006505A"/>
    <w:rsid w:val="00071D41"/>
    <w:rsid w:val="00082920"/>
    <w:rsid w:val="000D43A7"/>
    <w:rsid w:val="000D7C9C"/>
    <w:rsid w:val="000F17DB"/>
    <w:rsid w:val="000F5299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16484"/>
    <w:rsid w:val="005257DB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A38EA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A3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8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8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8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8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A3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8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8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8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8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određivanju upisa stečajne mase</izvorni_sadrzaj>
    <derivirana_varijabla naziv="DomainObject.Primjedba_1">Rješenje o određivanju upisa stečajne mase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IZBOR d.o.o.</item>
      <item>FINA Regionalni centar Zagreb</item>
    </izvorni_sadrzaj>
    <derivirana_varijabla naziv="DomainObject.Predmet.SudioniciListNaziv_1">
      <item>IZBOR d.o.o.</item>
      <item>FINA Regionalni centar Zagreb</item>
    </derivirana_varijabla>
  </DomainObject.Predmet.SudioniciListNaziv>
  <DomainObject.Predmet.SudioniciListAdressOIB>
    <izvorni_sadrzaj>
      <item>IZBOR d.o.o., OIB 97524523374, Gornji kraj 11,10430 Samobor</item>
      <item>FINA Regionalni centar Zagreb, OIB 85821130368, Trg svibanjskih žrtava 1995. 1,10000 Zagreb</item>
    </izvorni_sadrzaj>
    <derivirana_varijabla naziv="DomainObject.Predmet.SudioniciListAdressOIB_1">
      <item>IZBOR d.o.o., OIB 97524523374, Gornji kraj 11,10430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97524523374</item>
      <item>, OIB 85821130368</item>
    </izvorni_sadrzaj>
    <derivirana_varijabla naziv="DomainObject.Predmet.SudioniciListNazivOIB_1">
      <item>, OIB 97524523374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1365</properties:Characters>
  <properties:Lines>57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2017-05-02T08:23:00Z</dcterms:created>
  <dc:creator>Mihael Kovačić</dc:creator>
  <cp:lastModifiedBy>Sonja Pilić</cp:lastModifiedBy>
  <cp:lastPrinted>2017-05-02T12:32:00Z</cp:lastPrinted>
  <dcterms:modified xmlns:xsi="http://www.w3.org/2001/XMLSchema-instance" xsi:type="dcterms:W3CDTF">2017-05-02T12:35:00Z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