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55a7" w14:paraId="04655a7" w:rsidRDefault="00915638" w:rsidP="0049401A" w:rsidR="00915638" w:rsidRPr="0049401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F459D7">
        <w:rPr>
          <w:sz w:val="24"/>
          <w:szCs w:val="24"/>
        </w:rPr>
        <w:t>3717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F459D7" w:rsidP="00915638" w:rsidR="00915638" w:rsidRPr="00F459D7">
      <w:pPr>
        <w:ind w:firstLine="708"/>
        <w:jc w:val="both"/>
        <w:rPr>
          <w:sz w:val="24"/>
          <w:szCs w:val="24"/>
        </w:rPr>
      </w:pPr>
      <w:r w:rsidRPr="00F459D7"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FINANCIJSKE AGENCIJE, Zagreb, Ulica grada Vukovara 70, OIB: </w:t>
      </w:r>
      <w:r w:rsidRPr="00F459D7">
        <w:rPr>
          <w:sz w:val="24"/>
          <w:szCs w:val="24"/>
        </w:rPr>
        <w:t>85821130368</w:t>
      </w:r>
      <w:r w:rsidRPr="00F459D7">
        <w:rPr>
          <w:sz w:val="24"/>
          <w:szCs w:val="24"/>
          <w:lang w:val="pt-BR"/>
        </w:rPr>
        <w:t xml:space="preserve">, za otvaranje stečajnog postupka nad dužnikom GASTRAL d.o.o., Zagreb, Preradovićeva 21-23, OIB: </w:t>
      </w:r>
      <w:r w:rsidRPr="00F459D7">
        <w:rPr>
          <w:sz w:val="24"/>
          <w:szCs w:val="24"/>
        </w:rPr>
        <w:t>85894319231</w:t>
      </w:r>
      <w:r w:rsidR="005E4854" w:rsidRPr="00F459D7">
        <w:rPr>
          <w:sz w:val="24"/>
          <w:szCs w:val="24"/>
        </w:rPr>
        <w:t xml:space="preserve">, </w:t>
      </w:r>
      <w:r w:rsidR="006A05D4" w:rsidRPr="00F459D7">
        <w:rPr>
          <w:sz w:val="24"/>
          <w:szCs w:val="24"/>
        </w:rPr>
        <w:t>27</w:t>
      </w:r>
      <w:r w:rsidR="007911D0" w:rsidRPr="00F459D7">
        <w:rPr>
          <w:sz w:val="24"/>
          <w:szCs w:val="24"/>
        </w:rPr>
        <w:t xml:space="preserve">. </w:t>
      </w:r>
      <w:r w:rsidR="006A05D4" w:rsidRPr="00F459D7">
        <w:rPr>
          <w:sz w:val="24"/>
          <w:szCs w:val="24"/>
        </w:rPr>
        <w:t>listopada</w:t>
      </w:r>
      <w:r w:rsidR="00915638" w:rsidRPr="00F459D7">
        <w:rPr>
          <w:sz w:val="24"/>
          <w:szCs w:val="24"/>
          <w:lang w:val="pt-BR"/>
        </w:rPr>
        <w:t xml:space="preserve"> 2017.</w:t>
      </w:r>
      <w:r w:rsidR="00915638" w:rsidRPr="00F459D7">
        <w:rPr>
          <w:sz w:val="24"/>
          <w:szCs w:val="24"/>
        </w:rPr>
        <w:t>,</w:t>
      </w:r>
    </w:p>
    <w:p w:rsidRDefault="002A55CB" w:rsidP="00915638" w:rsidR="00915638" w:rsidRPr="00F459D7">
      <w:pPr>
        <w:jc w:val="center"/>
        <w:rPr>
          <w:sz w:val="24"/>
          <w:szCs w:val="24"/>
        </w:rPr>
      </w:pPr>
      <w:r w:rsidRPr="00F459D7">
        <w:rPr>
          <w:sz w:val="24"/>
          <w:szCs w:val="24"/>
        </w:rPr>
        <w:t xml:space="preserve">z a k </w:t>
      </w:r>
      <w:proofErr w:type="spellStart"/>
      <w:r w:rsidRPr="00F459D7">
        <w:rPr>
          <w:sz w:val="24"/>
          <w:szCs w:val="24"/>
        </w:rPr>
        <w:t>lj</w:t>
      </w:r>
      <w:proofErr w:type="spellEnd"/>
      <w:r w:rsidRPr="00F459D7">
        <w:rPr>
          <w:sz w:val="24"/>
          <w:szCs w:val="24"/>
        </w:rPr>
        <w:t xml:space="preserve"> u č i o</w:t>
      </w:r>
      <w:r w:rsidR="00915638" w:rsidRPr="00F459D7">
        <w:rPr>
          <w:sz w:val="24"/>
          <w:szCs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="008E40DE">
        <w:rPr>
          <w:sz w:val="24"/>
          <w:szCs w:val="24"/>
        </w:rPr>
        <w:t>osloboditi sredstva zaplijenjena na ime predujma za namirenje troškova stečajnoga postupka u iznosu od 5.000,00 kn.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0136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013671">
        <w:rPr>
          <w:sz w:val="24"/>
          <w:szCs w:val="24"/>
        </w:rPr>
        <w:t xml:space="preserve">prijedlogu za otvaranje </w:t>
      </w:r>
      <w:r w:rsidR="003A2172">
        <w:rPr>
          <w:sz w:val="24"/>
          <w:szCs w:val="24"/>
        </w:rPr>
        <w:t xml:space="preserve">stečajnoga postupka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532AA7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6A4EA9">
        <w:rPr>
          <w:sz w:val="24"/>
          <w:szCs w:val="24"/>
        </w:rPr>
        <w:t>3717</w:t>
      </w:r>
      <w:r w:rsidR="00265BE9">
        <w:rPr>
          <w:sz w:val="24"/>
          <w:szCs w:val="24"/>
        </w:rPr>
        <w:t xml:space="preserve">/16 od </w:t>
      </w:r>
      <w:r w:rsidR="006A4EA9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. </w:t>
      </w:r>
      <w:r w:rsidR="003A2172">
        <w:rPr>
          <w:sz w:val="24"/>
          <w:szCs w:val="24"/>
        </w:rPr>
        <w:t xml:space="preserve">veljače </w:t>
      </w:r>
      <w:r w:rsidR="00265BE9">
        <w:rPr>
          <w:sz w:val="24"/>
          <w:szCs w:val="24"/>
        </w:rPr>
        <w:t xml:space="preserve">2017. </w:t>
      </w:r>
      <w:r w:rsidR="006A05D4">
        <w:rPr>
          <w:sz w:val="24"/>
          <w:szCs w:val="24"/>
        </w:rPr>
        <w:t>odbačen je prijedlog za otvaranje stečajnoga postupka nad dužnikom</w:t>
      </w:r>
      <w:r w:rsidR="0001367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</w:t>
      </w:r>
      <w:r w:rsidR="004D43EE">
        <w:rPr>
          <w:sz w:val="24"/>
          <w:szCs w:val="24"/>
        </w:rPr>
        <w:t xml:space="preserve"> prijedlog za otvaranje stečajnoga postupka odbačen</w:t>
      </w:r>
      <w:r w:rsidR="00DD0FD1">
        <w:rPr>
          <w:sz w:val="24"/>
          <w:szCs w:val="24"/>
        </w:rPr>
        <w:t xml:space="preserve"> i </w:t>
      </w:r>
      <w:r w:rsidR="00013671">
        <w:rPr>
          <w:sz w:val="24"/>
          <w:szCs w:val="24"/>
        </w:rPr>
        <w:t xml:space="preserve">da </w:t>
      </w:r>
      <w:r w:rsidR="00931623">
        <w:rPr>
          <w:sz w:val="24"/>
          <w:szCs w:val="24"/>
        </w:rPr>
        <w:t xml:space="preserve">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r w:rsidR="00532AA7">
        <w:rPr>
          <w:sz w:val="24"/>
          <w:szCs w:val="24"/>
        </w:rPr>
        <w:t>112</w:t>
      </w:r>
      <w:r w:rsidRPr="00915638">
        <w:rPr>
          <w:sz w:val="24"/>
          <w:szCs w:val="24"/>
        </w:rPr>
        <w:t xml:space="preserve">. st. </w:t>
      </w:r>
      <w:r w:rsidR="00532AA7">
        <w:rPr>
          <w:sz w:val="24"/>
          <w:szCs w:val="24"/>
        </w:rPr>
        <w:t>7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49401A" w:rsidP="00915638" w:rsidR="0049401A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6A05D4">
        <w:rPr>
          <w:sz w:val="24"/>
          <w:szCs w:val="24"/>
        </w:rPr>
        <w:t>27. listopada</w:t>
      </w:r>
      <w:r w:rsidR="004B2DDB" w:rsidRPr="00453354">
        <w:rPr>
          <w:sz w:val="24"/>
          <w:szCs w:val="24"/>
          <w:lang w:val="pt-BR"/>
        </w:rPr>
        <w:t xml:space="preserve"> </w:t>
      </w:r>
      <w:r w:rsidR="00915638">
        <w:rPr>
          <w:sz w:val="24"/>
        </w:rPr>
        <w:t>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1B1E80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1B1E80" w:rsidP="001B1E80" w:rsidR="001B1E80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1B1E80" w:rsidP="001B1E80" w:rsidR="0049401A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49401A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B1E8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9401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671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1B1E80"/>
    <w:rsid w:val="00265BE9"/>
    <w:rsid w:val="002830B8"/>
    <w:rsid w:val="002A55CB"/>
    <w:rsid w:val="00315A76"/>
    <w:rsid w:val="003644DC"/>
    <w:rsid w:val="003A2172"/>
    <w:rsid w:val="00403FA5"/>
    <w:rsid w:val="00453354"/>
    <w:rsid w:val="0049401A"/>
    <w:rsid w:val="004B2DDB"/>
    <w:rsid w:val="004C0FF0"/>
    <w:rsid w:val="004D43EE"/>
    <w:rsid w:val="00532AA7"/>
    <w:rsid w:val="00532BBF"/>
    <w:rsid w:val="00565339"/>
    <w:rsid w:val="00574CA7"/>
    <w:rsid w:val="005C7E77"/>
    <w:rsid w:val="005E4854"/>
    <w:rsid w:val="006A05D4"/>
    <w:rsid w:val="006A4EA9"/>
    <w:rsid w:val="006B21C8"/>
    <w:rsid w:val="006C4FE7"/>
    <w:rsid w:val="007911D0"/>
    <w:rsid w:val="00814114"/>
    <w:rsid w:val="00843EE6"/>
    <w:rsid w:val="00866E5E"/>
    <w:rsid w:val="008A2B47"/>
    <w:rsid w:val="008A580F"/>
    <w:rsid w:val="008B6D98"/>
    <w:rsid w:val="008E40DE"/>
    <w:rsid w:val="00915638"/>
    <w:rsid w:val="00923082"/>
    <w:rsid w:val="00931623"/>
    <w:rsid w:val="0095278A"/>
    <w:rsid w:val="00971C60"/>
    <w:rsid w:val="00A04AA8"/>
    <w:rsid w:val="00A23D8F"/>
    <w:rsid w:val="00AC211A"/>
    <w:rsid w:val="00BA313C"/>
    <w:rsid w:val="00BF251F"/>
    <w:rsid w:val="00C133CC"/>
    <w:rsid w:val="00C822A2"/>
    <w:rsid w:val="00CC00D5"/>
    <w:rsid w:val="00CD4C71"/>
    <w:rsid w:val="00D66180"/>
    <w:rsid w:val="00D821AF"/>
    <w:rsid w:val="00DD0FD1"/>
    <w:rsid w:val="00E31293"/>
    <w:rsid w:val="00F1513B"/>
    <w:rsid w:val="00F1562F"/>
    <w:rsid w:val="00F459D7"/>
    <w:rsid w:val="00F836D9"/>
    <w:rsid w:val="00F86D52"/>
    <w:rsid w:val="00FB4BA5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1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E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E8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E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E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1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E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E8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E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E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St-3717/2016-5</izvorni_sadrzaj>
    <derivirana_varijabla naziv="DomainObject.Oznaka_1">St-3717/2016-5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3717</izvorni_sadrzaj>
    <derivirana_varijabla naziv="DomainObject.Predmet.Broj_1">3717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2017.</izvorni_sadrzaj>
    <derivirana_varijabla naziv="DomainObject.Predmet.DatumRjesavanja_1">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St-3717/2016</izvorni_sadrzaj>
    <derivirana_varijabla naziv="DomainObject.Predmet.OznakaBroj_1">St-3717/2016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GASTRAL  d.o.o.</izvorni_sadrzaj>
    <derivirana_varijabla naziv="DomainObject.Predmet.ProtustrankaFormated_1">  GASTRAL  d.o.o.</derivirana_varijabla>
  </DomainObject.Predmet.ProtustrankaFormated>
  <DomainObject.Predmet.ProtustrankaFormatedOIB>
    <izvorni_sadrzaj>  GASTRAL  d.o.o., OIB 85894319231</izvorni_sadrzaj>
    <derivirana_varijabla naziv="DomainObject.Predmet.ProtustrankaFormatedOIB_1">  GASTRAL  d.o.o., OIB 85894319231</derivirana_varijabla>
  </DomainObject.Predmet.ProtustrankaFormatedOIB>
  <DomainObject.Predmet.ProtustrankaFormatedWithAdress>
    <izvorni_sadrzaj> GASTRAL  d.o.o., Preradovićeva 21-23, 10000 Zagreb</izvorni_sadrzaj>
    <derivirana_varijabla naziv="DomainObject.Predmet.ProtustrankaFormatedWithAdress_1"> GASTRAL  d.o.o., Preradovićeva 21-23, 10000 Zagreb</derivirana_varijabla>
  </DomainObject.Predmet.ProtustrankaFormatedWithAdress>
  <DomainObject.Predmet.ProtustrankaFormatedWithAdressOIB>
    <izvorni_sadrzaj> GASTRAL  d.o.o., OIB 85894319231, Preradovićeva 21-23, 10000 Zagreb</izvorni_sadrzaj>
    <derivirana_varijabla naziv="DomainObject.Predmet.ProtustrankaFormatedWithAdressOIB_1"> GASTRAL  d.o.o., OIB 85894319231, Preradovićeva 21-23, 10000 Zagreb</derivirana_varijabla>
  </DomainObject.Predmet.ProtustrankaFormatedWithAdressOIB>
  <DomainObject.Predmet.ProtustrankaWithAdress>
    <izvorni_sadrzaj>GASTRAL  d.o.o. Preradovićeva 21-23, 10000 Zagreb</izvorni_sadrzaj>
    <derivirana_varijabla naziv="DomainObject.Predmet.ProtustrankaWithAdress_1">GASTRAL  d.o.o. Preradovićeva 21-23, 10000 Zagreb</derivirana_varijabla>
  </DomainObject.Predmet.ProtustrankaWithAdress>
  <DomainObject.Predmet.ProtustrankaWithAdressOIB>
    <izvorni_sadrzaj>GASTRAL  d.o.o., OIB 85894319231, Preradovićeva 21-23, 10000 Zagreb</izvorni_sadrzaj>
    <derivirana_varijabla naziv="DomainObject.Predmet.ProtustrankaWithAdressOIB_1">GASTRAL  d.o.o., OIB 85894319231, Preradovićeva 21-23, 10000 Zagreb</derivirana_varijabla>
  </DomainObject.Predmet.ProtustrankaWithAdressOIB>
  <DomainObject.Predmet.ProtustrankaNazivFormated>
    <izvorni_sadrzaj>GASTRAL  d.o.o.</izvorni_sadrzaj>
    <derivirana_varijabla naziv="DomainObject.Predmet.ProtustrankaNazivFormated_1">GASTRAL  d.o.o.</derivirana_varijabla>
  </DomainObject.Predmet.ProtustrankaNazivFormated>
  <DomainObject.Predmet.ProtustrankaNazivFormatedOIB>
    <izvorni_sadrzaj>GASTRAL  d.o.o., OIB 85894319231</izvorni_sadrzaj>
    <derivirana_varijabla naziv="DomainObject.Predmet.ProtustrankaNazivFormatedOIB_1">GASTRAL  d.o.o., OIB 85894319231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GASTRAL  d.o.o.</item>
    </izvorni_sadrzaj>
    <derivirana_varijabla naziv="DomainObject.Predmet.ProtuStrankaListFormated_1">
      <item>GASTRAL  d.o.o.</item>
    </derivirana_varijabla>
  </DomainObject.Predmet.ProtuStrankaListFormated>
  <DomainObject.Predmet.ProtuStrankaListFormatedOIB>
    <izvorni_sadrzaj>
      <item>GASTRAL  d.o.o., OIB 85894319231</item>
    </izvorni_sadrzaj>
    <derivirana_varijabla naziv="DomainObject.Predmet.ProtuStrankaListFormatedOIB_1">
      <item>GASTRAL  d.o.o., OIB 85894319231</item>
    </derivirana_varijabla>
  </DomainObject.Predmet.ProtuStrankaListFormatedOIB>
  <DomainObject.Predmet.ProtuStrankaListFormatedWithAdress>
    <izvorni_sadrzaj>
      <item>GASTRAL  d.o.o., Preradovićeva 21-23, 10000 Zagreb</item>
    </izvorni_sadrzaj>
    <derivirana_varijabla naziv="DomainObject.Predmet.ProtuStrankaListFormatedWithAdress_1">
      <item>GASTRAL  d.o.o., Preradovićeva 21-23, 10000 Zagreb</item>
    </derivirana_varijabla>
  </DomainObject.Predmet.ProtuStrankaListFormatedWithAdress>
  <DomainObject.Predmet.ProtuStrankaListFormatedWithAdressOIB>
    <izvorni_sadrzaj>
      <item>GASTRAL  d.o.o., OIB 85894319231, Preradovićeva 21-23, 10000 Zagreb</item>
    </izvorni_sadrzaj>
    <derivirana_varijabla naziv="DomainObject.Predmet.ProtuStrankaListFormatedWithAdressOIB_1">
      <item>GASTRAL  d.o.o., OIB 85894319231, Preradovićeva 21-23, 10000 Zagreb</item>
    </derivirana_varijabla>
  </DomainObject.Predmet.ProtuStrankaListFormatedWithAdressOIB>
  <DomainObject.Predmet.ProtuStrankaListNazivFormated>
    <izvorni_sadrzaj>
      <item>GASTRAL  d.o.o.</item>
    </izvorni_sadrzaj>
    <derivirana_varijabla naziv="DomainObject.Predmet.ProtuStrankaListNazivFormated_1">
      <item>GASTRAL  d.o.o.</item>
    </derivirana_varijabla>
  </DomainObject.Predmet.ProtuStrankaListNazivFormated>
  <DomainObject.Predmet.ProtuStrankaListNazivFormatedOIB>
    <izvorni_sadrzaj>
      <item>GASTRAL  d.o.o., OIB 85894319231</item>
    </izvorni_sadrzaj>
    <derivirana_varijabla naziv="DomainObject.Predmet.ProtuStrankaListNazivFormatedOIB_1">
      <item>GASTRAL  d.o.o., OIB 85894319231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St-3717/2016-5</izvorni_sadrzaj>
    <derivirana_varijabla naziv="DomainObject.PoslovniBrojDokumenta_1">St-3717/2016-5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GASTRAL  d.o.o.</izvorni_sadrzaj>
    <derivirana_varijabla naziv="DomainObject.Predmet.ProtustrankaIDrugi_1">GASTRAL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GASTRAL  d.o.o., OIB 85894319231, Preradovićeva 21-23, 10000 Zagreb</izvorni_sadrzaj>
    <derivirana_varijabla naziv="DomainObject.Predmet.ProtustrankaIDrugiAdressOIB_1">GASTRAL  d.o.o., OIB 85894319231, Preradovićeva 21-23,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2017.</izvorni_sadrzaj>
    <derivirana_varijabla naziv="DomainObject.Predmet.OdlukaRjesenje.DatumDonosenjaOdluke_1">8. veljače 2017.</derivirana_varijabla>
  </DomainObject.Predmet.OdlukaRjesenje.DatumDonosenjaOdluke>
  <DomainObject.Predmet.OdlukaRjesenje.DatumPravomocnosti>
    <izvorni_sadrzaj>25. veljače 2017.</izvorni_sadrzaj>
    <derivirana_varijabla naziv="DomainObject.Predmet.OdlukaRjesenje.DatumPravomocnosti_1">25. veljače 2017.</derivirana_varijabla>
  </DomainObject.Predmet.OdlukaRjesenje.DatumPravomocnosti>
  <DomainObject.Predmet.OdlukaRjesenje.Oznaka>
    <izvorni_sadrzaj>St-3717/2016-2</izvorni_sadrzaj>
    <derivirana_varijabla naziv="DomainObject.Predmet.OdlukaRjesenje.Oznaka_1">St-3717/2016-2</derivirana_varijabla>
  </DomainObject.Predmet.OdlukaRjesenje.Oznaka>
  <DomainObject.Predmet.SudioniciListNaziv>
    <izvorni_sadrzaj>
      <item>FINA Regionalni centar Zagreb</item>
      <item>GASTRAL  d.o.o.</item>
    </izvorni_sadrzaj>
    <derivirana_varijabla naziv="DomainObject.Predmet.SudioniciListNaziv_1">
      <item>FINA Regionalni centar Zagreb</item>
      <item>GASTRAL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GASTRAL  d.o.o., OIB 85894319231, Preradovićeva 21-23,10000 Zagreb</item>
    </izvorni_sadrzaj>
    <derivirana_varijabla naziv="DomainObject.Predmet.SudioniciListAdressOIB_1">
      <item>FINA Regionalni centar Zagreb, OIB 85821130368, Trg svibanjskih žrtava 1995. br. 1,10000 Zagreb</item>
      <item>GASTRAL  d.o.o., OIB 85894319231, Preradovićeva 21-23,10000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85894319231</item>
    </izvorni_sadrzaj>
    <derivirana_varijabla naziv="DomainObject.Predmet.SudioniciListNazivOIB_1">
      <item>, OIB 85821130368</item>
      <item>, OIB 85894319231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1322</properties:Characters>
  <properties:Lines>41</properties:Lines>
  <properties:Paragraphs>19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2017-11-02T12:31:00Z</cp:lastPrinted>
  <dcterms:modified xmlns:xsi="http://www.w3.org/2001/XMLSchema-instance" xsi:type="dcterms:W3CDTF">2017-11-02T12:31:00Z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St-3717/2016-5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