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59d5" w14:paraId="fe259d5" w:rsidRDefault="006B22AF" w:rsidP="006B22AF" w:rsidR="006B22AF">
      <w:pPr>
        <w15:collapsed w:val="false"/>
      </w:pPr>
      <w:r>
        <w:rPr>
          <w:rStyle w:val="Naglaeno"/>
        </w:rPr>
        <w:t xml:space="preserve">             </w:t>
      </w:r>
      <w:r w:rsidR="0014303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22AF" w:rsidP="006B22AF" w:rsidR="006B22AF" w:rsidRPr="00D21A2C"/>
    <w:p w:rsidRDefault="006B22AF" w:rsidP="006B22AF" w:rsidR="006B22AF" w:rsidRPr="00B82754">
      <w:pPr>
        <w:ind w:hanging="720" w:left="360"/>
        <w:rPr>
          <w:b/>
        </w:rPr>
      </w:pPr>
      <w:r w:rsidRPr="00B82754">
        <w:rPr>
          <w:b/>
        </w:rPr>
        <w:t xml:space="preserve">     REPUBLIKA HRVATSKA</w:t>
      </w:r>
    </w:p>
    <w:p w:rsidRDefault="006B22AF" w:rsidP="006B22AF" w:rsidR="006B22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22AF" w:rsidP="006B22AF" w:rsidR="001E3E48" w:rsidRPr="006B22A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B14147" w:rsidP="004B741D" w:rsidR="00B14147"/>
    <w:p w:rsidRDefault="00451DD6" w:rsidP="00B14147"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B14147" w:rsidR="00366021">
      <w:pPr>
        <w:pStyle w:val="Tijeloteksta"/>
      </w:pPr>
      <w:r>
        <w:tab/>
      </w:r>
      <w:r w:rsidR="00B14147" w:rsidRPr="00B14147">
        <w:t>Trgovački sud u Osijeku, po stečajno</w:t>
      </w:r>
      <w:r w:rsidR="00835EFF">
        <w:t>j sutkinji</w:t>
      </w:r>
      <w:r w:rsidR="00B14147" w:rsidRPr="00B14147">
        <w:t xml:space="preserve"> Nadi Roso, u stečajnom postupku nad dužnikom</w:t>
      </w:r>
      <w:r w:rsidR="0081398C" w:rsidRPr="0081398C">
        <w:t xml:space="preserve">: </w:t>
      </w:r>
      <w:r w:rsidR="003D37D2" w:rsidRPr="003D37D2">
        <w:rPr>
          <w:b/>
        </w:rPr>
        <w:t>STRGAR-PLUS j.d.o.o.</w:t>
      </w:r>
      <w:r w:rsidR="00D17D3A">
        <w:rPr>
          <w:b/>
        </w:rPr>
        <w:t xml:space="preserve"> „u stečaju“</w:t>
      </w:r>
      <w:r w:rsidR="003D37D2" w:rsidRPr="003D37D2">
        <w:rPr>
          <w:b/>
        </w:rPr>
        <w:t xml:space="preserve">, </w:t>
      </w:r>
      <w:proofErr w:type="spellStart"/>
      <w:r w:rsidR="003D37D2" w:rsidRPr="003D37D2">
        <w:rPr>
          <w:b/>
        </w:rPr>
        <w:t>Ilača</w:t>
      </w:r>
      <w:proofErr w:type="spellEnd"/>
      <w:r w:rsidR="003D37D2" w:rsidRPr="003D37D2">
        <w:rPr>
          <w:b/>
        </w:rPr>
        <w:t>, Stjepana Radića 13, OIB: 49244162324, MBS: 030125854</w:t>
      </w:r>
      <w:r w:rsidR="00B14147" w:rsidRPr="00B14147">
        <w:t xml:space="preserve">, dana </w:t>
      </w:r>
      <w:r w:rsidR="00DD14E3">
        <w:t>20</w:t>
      </w:r>
      <w:r w:rsidR="00835EFF">
        <w:t xml:space="preserve">. </w:t>
      </w:r>
      <w:r w:rsidR="003D37D2">
        <w:t>rujna</w:t>
      </w:r>
      <w:r w:rsidR="00835EFF">
        <w:t xml:space="preserve"> 2017. g.,</w:t>
      </w:r>
    </w:p>
    <w:p w:rsidRDefault="00B515DF" w:rsidP="00D37CEA" w:rsidR="00B14147">
      <w:pPr>
        <w:pStyle w:val="Tijeloteksta"/>
        <w:tabs>
          <w:tab w:pos="2475" w:val="left"/>
        </w:tabs>
      </w:pPr>
      <w:r>
        <w:tab/>
      </w: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835EFF" w:rsidP="003D37D2" w:rsidR="0032712D" w:rsidRPr="003D37D2">
      <w:pPr>
        <w:pStyle w:val="Odlomakpopisa"/>
        <w:numPr>
          <w:ilvl w:val="0"/>
          <w:numId w:val="1"/>
        </w:numPr>
        <w:tabs>
          <w:tab w:pos="6195" w:val="left"/>
        </w:tabs>
        <w:jc w:val="both"/>
        <w:rPr>
          <w:b/>
        </w:rPr>
      </w:pPr>
      <w:r>
        <w:t>S</w:t>
      </w:r>
      <w:r w:rsidR="00D43D85">
        <w:t>tečajni upravitelj</w:t>
      </w:r>
      <w:r w:rsidR="00B14147">
        <w:t xml:space="preserve"> </w:t>
      </w:r>
      <w:r w:rsidR="003D37D2" w:rsidRPr="003D37D2">
        <w:rPr>
          <w:b/>
        </w:rPr>
        <w:t>Mladen Beljo, Vinkovci, A. Mihanovića 1, OIB: 76591147167</w:t>
      </w:r>
      <w:r w:rsidR="003D37D2">
        <w:rPr>
          <w:b/>
        </w:rPr>
        <w:t xml:space="preserve"> </w:t>
      </w:r>
      <w:r w:rsidR="00D43D85">
        <w:t xml:space="preserve">razrješava se dužnosti stečajnog upravitelja u stečajnom postupku nad dužnikom </w:t>
      </w:r>
      <w:r w:rsidR="003D37D2" w:rsidRPr="003D37D2">
        <w:rPr>
          <w:b/>
        </w:rPr>
        <w:t>STRGAR-PLUS j.d.o.o.</w:t>
      </w:r>
      <w:r w:rsidR="00D17D3A">
        <w:rPr>
          <w:b/>
        </w:rPr>
        <w:t xml:space="preserve"> „u stečaju“</w:t>
      </w:r>
      <w:r w:rsidR="003D37D2" w:rsidRPr="003D37D2">
        <w:rPr>
          <w:b/>
        </w:rPr>
        <w:t xml:space="preserve">, </w:t>
      </w:r>
      <w:proofErr w:type="spellStart"/>
      <w:r w:rsidR="003D37D2" w:rsidRPr="003D37D2">
        <w:rPr>
          <w:b/>
        </w:rPr>
        <w:t>Ilača</w:t>
      </w:r>
      <w:proofErr w:type="spellEnd"/>
      <w:r w:rsidR="003D37D2" w:rsidRPr="003D37D2">
        <w:rPr>
          <w:b/>
        </w:rPr>
        <w:t>, Stjepana Radića 13, OIB: 49244162324, MBS: 030125854</w:t>
      </w:r>
      <w:r w:rsidR="0032712D" w:rsidRPr="003D37D2">
        <w:rPr>
          <w:b/>
        </w:rPr>
        <w:t>.</w:t>
      </w:r>
      <w:r w:rsidR="00DD14E3" w:rsidRPr="003D37D2">
        <w:rPr>
          <w:b/>
        </w:rPr>
        <w:t xml:space="preserve"> </w:t>
      </w:r>
    </w:p>
    <w:p w:rsidRDefault="001E3E48" w:rsidP="0032712D" w:rsidR="005D5206" w:rsidRPr="00835EFF">
      <w:pPr>
        <w:pStyle w:val="Tijeloteksta"/>
        <w:numPr>
          <w:ilvl w:val="0"/>
          <w:numId w:val="1"/>
        </w:numPr>
        <w:rPr>
          <w:b/>
        </w:rPr>
      </w:pPr>
      <w:r>
        <w:t xml:space="preserve"> </w:t>
      </w:r>
      <w:r w:rsidR="00D43D85">
        <w:t xml:space="preserve">U </w:t>
      </w:r>
      <w:r w:rsidR="00451DD6">
        <w:t>stečajnom postupku</w:t>
      </w:r>
      <w:r w:rsidR="00D43D85">
        <w:t xml:space="preserve"> nad dužnikom </w:t>
      </w:r>
      <w:r w:rsidR="003D37D2" w:rsidRPr="003D37D2">
        <w:rPr>
          <w:b/>
        </w:rPr>
        <w:t>STRGAR-PLUS j.d.o.o.</w:t>
      </w:r>
      <w:r w:rsidR="00D17D3A">
        <w:rPr>
          <w:b/>
        </w:rPr>
        <w:t xml:space="preserve"> „u stečaju“</w:t>
      </w:r>
      <w:r w:rsidR="003D37D2" w:rsidRPr="003D37D2">
        <w:rPr>
          <w:b/>
        </w:rPr>
        <w:t xml:space="preserve">, </w:t>
      </w:r>
      <w:proofErr w:type="spellStart"/>
      <w:r w:rsidR="003D37D2" w:rsidRPr="003D37D2">
        <w:rPr>
          <w:b/>
        </w:rPr>
        <w:t>Ilača</w:t>
      </w:r>
      <w:proofErr w:type="spellEnd"/>
      <w:r w:rsidR="003D37D2" w:rsidRPr="003D37D2">
        <w:rPr>
          <w:b/>
        </w:rPr>
        <w:t>, Stjepana Radića 13, OIB: 49244162324, MBS: 030125854</w:t>
      </w:r>
      <w:r w:rsidR="006A2408">
        <w:t>,</w:t>
      </w:r>
      <w:r w:rsidR="00451DD6" w:rsidRPr="00451DD6">
        <w:t xml:space="preserve"> </w:t>
      </w:r>
      <w:r w:rsidR="00D43D85">
        <w:t xml:space="preserve">imenuje se </w:t>
      </w:r>
      <w:r w:rsidR="0081398C">
        <w:t>stečajn</w:t>
      </w:r>
      <w:r w:rsidR="003D37D2">
        <w:t>a</w:t>
      </w:r>
      <w:r w:rsidR="00B515DF">
        <w:t xml:space="preserve"> upravitelj</w:t>
      </w:r>
      <w:r w:rsidR="003D37D2">
        <w:t>ica</w:t>
      </w:r>
      <w:r w:rsidR="00B515DF">
        <w:t xml:space="preserve"> </w:t>
      </w:r>
      <w:r w:rsidR="003D37D2" w:rsidRPr="001A499D">
        <w:rPr>
          <w:b/>
        </w:rPr>
        <w:t xml:space="preserve">Sanja </w:t>
      </w:r>
      <w:proofErr w:type="spellStart"/>
      <w:r w:rsidR="003D37D2" w:rsidRPr="001A499D">
        <w:rPr>
          <w:b/>
        </w:rPr>
        <w:t>Mišević</w:t>
      </w:r>
      <w:proofErr w:type="spellEnd"/>
      <w:r w:rsidR="003D37D2" w:rsidRPr="001A499D">
        <w:rPr>
          <w:b/>
        </w:rPr>
        <w:t xml:space="preserve">, Osijek, Lorenza </w:t>
      </w:r>
      <w:proofErr w:type="spellStart"/>
      <w:r w:rsidR="003D37D2" w:rsidRPr="001A499D">
        <w:rPr>
          <w:b/>
        </w:rPr>
        <w:t>Jagera</w:t>
      </w:r>
      <w:proofErr w:type="spellEnd"/>
      <w:r w:rsidR="003D37D2" w:rsidRPr="001A499D">
        <w:rPr>
          <w:b/>
        </w:rPr>
        <w:t xml:space="preserve"> 24, OIB 17448143522</w:t>
      </w:r>
      <w:r w:rsidR="007B6FDC" w:rsidRPr="00835EFF">
        <w:rPr>
          <w:b/>
        </w:rPr>
        <w:t>.</w:t>
      </w:r>
    </w:p>
    <w:p w:rsidRDefault="003625B7" w:rsidP="004B741D" w:rsidR="00F55EB2">
      <w:pPr>
        <w:pStyle w:val="Tijeloteksta"/>
        <w:numPr>
          <w:ilvl w:val="0"/>
          <w:numId w:val="1"/>
        </w:numPr>
      </w:pPr>
      <w:r>
        <w:t>S</w:t>
      </w:r>
      <w:r w:rsidR="004B741D">
        <w:t>tečajni upravitelj</w:t>
      </w:r>
      <w:r w:rsidR="00F55EB2">
        <w:t xml:space="preserve"> </w:t>
      </w:r>
      <w:r w:rsidR="003D37D2">
        <w:t>Mladen Beljo iz Vinkovaca</w:t>
      </w:r>
      <w:r w:rsidR="005D5206">
        <w:t xml:space="preserve"> </w:t>
      </w:r>
      <w:r w:rsidR="004B741D">
        <w:t xml:space="preserve">dužan je u primjerenom roku, a najdulje u roku od </w:t>
      </w:r>
      <w:r w:rsidR="001E3E48">
        <w:t>15</w:t>
      </w:r>
      <w:r w:rsidR="004B741D">
        <w:t xml:space="preserve"> dana </w:t>
      </w:r>
      <w:r w:rsidR="00F55EB2">
        <w:t>od dana pravomoćnosti ovoga rješenja izvršiti primopredaju cjelokupne dokumentacije stečajnog dužnika stečajno</w:t>
      </w:r>
      <w:r w:rsidR="003D37D2">
        <w:t>j</w:t>
      </w:r>
      <w:r w:rsidR="00F55EB2">
        <w:t xml:space="preserve"> upravitelj</w:t>
      </w:r>
      <w:r w:rsidR="003D37D2">
        <w:t>ici</w:t>
      </w:r>
      <w:r w:rsidR="005D5206">
        <w:t xml:space="preserve"> </w:t>
      </w:r>
      <w:r w:rsidR="003D37D2">
        <w:t xml:space="preserve">Sanji </w:t>
      </w:r>
      <w:proofErr w:type="spellStart"/>
      <w:r w:rsidR="003D37D2">
        <w:t>Mišević</w:t>
      </w:r>
      <w:proofErr w:type="spellEnd"/>
      <w:r w:rsidR="00786F1E">
        <w:t>, pod zakonskim posljedicama</w:t>
      </w:r>
      <w:r w:rsidR="00F55EB2">
        <w:t>.</w:t>
      </w:r>
    </w:p>
    <w:p w:rsidRDefault="003625B7" w:rsidP="004B741D" w:rsidR="004B741D">
      <w:pPr>
        <w:pStyle w:val="Tijeloteksta"/>
        <w:numPr>
          <w:ilvl w:val="0"/>
          <w:numId w:val="1"/>
        </w:numPr>
      </w:pPr>
      <w:r>
        <w:t>S</w:t>
      </w:r>
      <w:r w:rsidR="00F55EB2">
        <w:t>tečajn</w:t>
      </w:r>
      <w:r w:rsidR="003D37D2">
        <w:t>a</w:t>
      </w:r>
      <w:r w:rsidR="00F55EB2">
        <w:t xml:space="preserve"> upravitelj</w:t>
      </w:r>
      <w:r w:rsidR="003D37D2">
        <w:t>ica</w:t>
      </w:r>
      <w:r w:rsidR="00F55EB2">
        <w:t xml:space="preserve"> </w:t>
      </w:r>
      <w:r w:rsidR="004325DA">
        <w:t>iz točke 2. ovog rješenja duž</w:t>
      </w:r>
      <w:r w:rsidR="003D37D2">
        <w:t>na</w:t>
      </w:r>
      <w:r w:rsidR="00F55EB2">
        <w:t xml:space="preserve"> je u roku od 30 dana od pravomoćnosti ovog rješenja </w:t>
      </w:r>
      <w:r w:rsidR="004B741D">
        <w:t xml:space="preserve">dostaviti stečajnom sucu izvješće o financijsko gospodarskom stanju stečajnog dužnika, te </w:t>
      </w:r>
      <w:r w:rsidR="00786F1E">
        <w:t xml:space="preserve">radnjama za </w:t>
      </w:r>
      <w:r w:rsidR="004B741D">
        <w:t xml:space="preserve"> prov</w:t>
      </w:r>
      <w:r w:rsidR="00F55EB2">
        <w:t>edb</w:t>
      </w:r>
      <w:r w:rsidR="00786F1E">
        <w:t>u</w:t>
      </w:r>
      <w:r w:rsidR="004B741D">
        <w:t xml:space="preserve"> stečajnog postupka nad njegovom imovinom.</w:t>
      </w:r>
    </w:p>
    <w:p w:rsidRDefault="003625B7" w:rsidP="004B741D" w:rsidR="00B95216">
      <w:pPr>
        <w:pStyle w:val="Tijeloteksta"/>
        <w:numPr>
          <w:ilvl w:val="0"/>
          <w:numId w:val="1"/>
        </w:numPr>
      </w:pPr>
      <w:r>
        <w:t>S</w:t>
      </w:r>
      <w:r w:rsidR="004B741D">
        <w:t>tečajn</w:t>
      </w:r>
      <w:r w:rsidR="003D37D2">
        <w:t>a</w:t>
      </w:r>
      <w:r w:rsidR="004B741D">
        <w:t xml:space="preserve"> upravitelj</w:t>
      </w:r>
      <w:r w:rsidR="00F55EB2">
        <w:t>i</w:t>
      </w:r>
      <w:r w:rsidR="003D37D2">
        <w:t xml:space="preserve">ca Sanja </w:t>
      </w:r>
      <w:proofErr w:type="spellStart"/>
      <w:r w:rsidR="003D37D2">
        <w:t>Mišević</w:t>
      </w:r>
      <w:proofErr w:type="spellEnd"/>
      <w:r w:rsidR="005D5206">
        <w:t xml:space="preserve"> </w:t>
      </w:r>
      <w:r w:rsidR="004B741D">
        <w:t>ovlašten</w:t>
      </w:r>
      <w:r w:rsidR="003D37D2">
        <w:t>a</w:t>
      </w:r>
      <w:r w:rsidR="004B741D">
        <w:t xml:space="preserve"> je stupiti u poslovne prostorije dužnika, te tamo provesti sve radnje</w:t>
      </w:r>
      <w:r w:rsidR="00F55EB2">
        <w:t>, izvršiti uvid u knjige i svu poslovnu dokumentaciju dužnika</w:t>
      </w:r>
      <w:r w:rsidR="004B741D">
        <w:t>.</w:t>
      </w:r>
    </w:p>
    <w:p w:rsidRDefault="00D17D3A" w:rsidP="004B741D" w:rsidR="00D17D3A" w:rsidRPr="00B95216">
      <w:pPr>
        <w:pStyle w:val="Tijeloteksta"/>
        <w:numPr>
          <w:ilvl w:val="0"/>
          <w:numId w:val="1"/>
        </w:numPr>
      </w:pPr>
      <w:r>
        <w:t xml:space="preserve">Određuje se da se izvrši upis stečajne upraviteljice Sanje </w:t>
      </w:r>
      <w:proofErr w:type="spellStart"/>
      <w:r>
        <w:t>Mišević</w:t>
      </w:r>
      <w:proofErr w:type="spellEnd"/>
      <w:r>
        <w:t xml:space="preserve"> u sudski registar trgovačkog suda za navedenog dužnika.</w:t>
      </w:r>
    </w:p>
    <w:p w:rsidRDefault="006A2408" w:rsidP="004B741D" w:rsidR="006A2408">
      <w:pPr>
        <w:pStyle w:val="Tijeloteksta"/>
        <w:rPr>
          <w:b/>
          <w:bCs/>
        </w:rPr>
      </w:pPr>
    </w:p>
    <w:p w:rsidRDefault="004B741D" w:rsidP="004D11B3" w:rsidR="001E3E48">
      <w:pPr>
        <w:pStyle w:val="Tijeloteksta"/>
        <w:jc w:val="center"/>
        <w:rPr>
          <w:bCs/>
        </w:rPr>
      </w:pPr>
      <w:r w:rsidRPr="00451DD6">
        <w:rPr>
          <w:bCs/>
        </w:rPr>
        <w:t>Obrazloženje</w:t>
      </w:r>
    </w:p>
    <w:p w:rsidRDefault="001E3E48" w:rsidP="001E3E48" w:rsidR="001E3E48" w:rsidRPr="00CE19FA">
      <w:pPr>
        <w:pStyle w:val="Tijeloteksta"/>
        <w:rPr>
          <w:bCs/>
        </w:rPr>
      </w:pPr>
      <w:r>
        <w:rPr>
          <w:bCs/>
        </w:rPr>
        <w:tab/>
      </w:r>
    </w:p>
    <w:p w:rsidRDefault="00857D02" w:rsidP="00786F1E" w:rsidR="0067186E">
      <w:pPr>
        <w:pStyle w:val="Tijeloteksta"/>
        <w:rPr>
          <w:bCs/>
        </w:rPr>
      </w:pPr>
      <w:r>
        <w:rPr>
          <w:bCs/>
        </w:rPr>
        <w:tab/>
      </w:r>
      <w:r w:rsidR="003D37D2">
        <w:rPr>
          <w:bCs/>
        </w:rPr>
        <w:t>Pravomoćnim r</w:t>
      </w:r>
      <w:r w:rsidR="0081398C">
        <w:rPr>
          <w:bCs/>
        </w:rPr>
        <w:t xml:space="preserve">ješenjem Trgovačkog suda u Osijeku </w:t>
      </w:r>
      <w:r w:rsidR="00B515DF">
        <w:rPr>
          <w:bCs/>
        </w:rPr>
        <w:t>broj St-</w:t>
      </w:r>
      <w:r w:rsidR="003D37D2">
        <w:rPr>
          <w:bCs/>
        </w:rPr>
        <w:t>1738</w:t>
      </w:r>
      <w:r w:rsidR="0032712D">
        <w:rPr>
          <w:bCs/>
        </w:rPr>
        <w:t>/16</w:t>
      </w:r>
      <w:r w:rsidR="003D37D2">
        <w:rPr>
          <w:bCs/>
        </w:rPr>
        <w:t xml:space="preserve">-19 od 29. lipnja 2017. g. otvoren je i zaključen stečajni postupak </w:t>
      </w:r>
      <w:r w:rsidR="00D00E5C">
        <w:rPr>
          <w:bCs/>
        </w:rPr>
        <w:t xml:space="preserve">nad dužnikom </w:t>
      </w:r>
      <w:r w:rsidR="003D37D2" w:rsidRPr="003D37D2">
        <w:rPr>
          <w:b/>
        </w:rPr>
        <w:t xml:space="preserve">STRGAR-PLUS j.d.o.o., </w:t>
      </w:r>
      <w:proofErr w:type="spellStart"/>
      <w:r w:rsidR="003D37D2" w:rsidRPr="003D37D2">
        <w:rPr>
          <w:b/>
        </w:rPr>
        <w:t>Ilača</w:t>
      </w:r>
      <w:proofErr w:type="spellEnd"/>
      <w:r w:rsidR="003D37D2" w:rsidRPr="003D37D2">
        <w:rPr>
          <w:b/>
        </w:rPr>
        <w:t>, Stjepana Radića 13, OIB: 49244162324, MBS: 030125854</w:t>
      </w:r>
      <w:r w:rsidR="003D37D2">
        <w:rPr>
          <w:b/>
        </w:rPr>
        <w:t xml:space="preserve"> </w:t>
      </w:r>
      <w:r w:rsidR="00D00E5C">
        <w:rPr>
          <w:bCs/>
        </w:rPr>
        <w:t xml:space="preserve">a za stečajnog upravitelja, automatskim odabirom, imenovan je </w:t>
      </w:r>
      <w:r w:rsidR="003D37D2" w:rsidRPr="003D37D2">
        <w:t>Mladen Beljo, Vinkovci, A. Mihanovića 1, OIB: 76591147167</w:t>
      </w:r>
      <w:r w:rsidR="003625B7">
        <w:t>.</w:t>
      </w:r>
      <w:r w:rsidR="00B515DF">
        <w:rPr>
          <w:bCs/>
        </w:rPr>
        <w:t xml:space="preserve"> </w:t>
      </w:r>
    </w:p>
    <w:p w:rsidRDefault="003D37D2" w:rsidP="003D37D2" w:rsidR="007E05DC">
      <w:pPr>
        <w:pStyle w:val="Tijeloteksta"/>
        <w:rPr>
          <w:bCs/>
        </w:rPr>
      </w:pPr>
      <w:r>
        <w:rPr>
          <w:bCs/>
        </w:rPr>
        <w:lastRenderedPageBreak/>
        <w:tab/>
        <w:t>Podneskom od 19. rujna 2017. g. stečajni upravitelj Mladen Beljo izvijestio je sud da je dana 10. srpnja 2017. g. poslao dopis kojim je obavijestio da je brisan sa liste stečajnih upravitelja te kao takav više ne može obavljati dužnost stečajnog upravitelja niti biti imenovan istim. Ovo iz razloga što je dana 30. svibnja 2017. g. Ministarstvo pravosuđa donijelo Rješenje o brisanju stečajnog upravitelja Mladen Beljo sa liste A stečajnih upravitelja – na osobni zahtjev te da je isto Rješenje dostavljeno i Trgovačkom sudu u Osijeku.</w:t>
      </w:r>
    </w:p>
    <w:p w:rsidRDefault="003D37D2" w:rsidP="003D37D2" w:rsidR="003D37D2">
      <w:pPr>
        <w:pStyle w:val="Tijeloteksta"/>
        <w:rPr>
          <w:bCs/>
        </w:rPr>
      </w:pPr>
    </w:p>
    <w:p w:rsidRDefault="003D37D2" w:rsidP="003D37D2" w:rsidR="003D37D2">
      <w:pPr>
        <w:pStyle w:val="Tijeloteksta"/>
        <w:rPr>
          <w:bCs/>
        </w:rPr>
      </w:pPr>
      <w:r>
        <w:rPr>
          <w:bCs/>
        </w:rPr>
        <w:tab/>
        <w:t xml:space="preserve">Sukladno čl. 84 Stečajnog zakona (NN br. 71/15 u daljnjem tekstu SZ) izbor stečajnog upravitelja u stečajnom postupku obavlja se metodom slučajnog odabira s liste A stečajnih upravitelja za područje nadležnog suda te je na taj način izabran i stečajni upravitelj Mladen Beljo – automatskim odabirom kroz aplikaciju e-spisa. </w:t>
      </w:r>
    </w:p>
    <w:p w:rsidRDefault="003D37D2" w:rsidP="003D37D2" w:rsidR="003D37D2">
      <w:pPr>
        <w:pStyle w:val="Tijeloteksta"/>
        <w:rPr>
          <w:bCs/>
        </w:rPr>
      </w:pPr>
    </w:p>
    <w:p w:rsidRDefault="003D37D2" w:rsidP="003D37D2" w:rsidR="003D37D2">
      <w:pPr>
        <w:pStyle w:val="Tijeloteksta"/>
        <w:rPr>
          <w:bCs/>
        </w:rPr>
      </w:pPr>
      <w:r>
        <w:rPr>
          <w:bCs/>
        </w:rPr>
        <w:tab/>
        <w:t>Sukladno čl. 85 SZ na temelju izbora stečajnog upravitelja metodom slučajnog odabira sa liste A stečajnih upravitelja sud imenuje stečajnog upravitelja rješenjem o otvaranju stečajnog postupka te je na taj način i imenovan stečajni upravitelj Mladen Beljo – sukladno izboru aplikacije e-spisa.</w:t>
      </w:r>
    </w:p>
    <w:p w:rsidRDefault="003D37D2" w:rsidP="003D37D2" w:rsidR="003D37D2">
      <w:pPr>
        <w:pStyle w:val="Tijeloteksta"/>
        <w:rPr>
          <w:bCs/>
        </w:rPr>
      </w:pPr>
    </w:p>
    <w:p w:rsidRDefault="003D37D2" w:rsidP="00D17D3A" w:rsidR="003D37D2">
      <w:pPr>
        <w:pStyle w:val="Tijeloteksta"/>
      </w:pPr>
      <w:r>
        <w:rPr>
          <w:bCs/>
        </w:rPr>
        <w:tab/>
        <w:t xml:space="preserve">No, međutim budući da je stečajni upravitelj naknadno, odnosno nakon što je imenovan Rješenjem ovoga suda od </w:t>
      </w:r>
      <w:r w:rsidR="00D17D3A">
        <w:rPr>
          <w:bCs/>
        </w:rPr>
        <w:t>29. lipnja 2017. g. kada se još nalazio na listi A stečajnih upravitelja u aplikaciji e-spisa, brisan sa liste stečajnih upravitelja na osobni zahtjev valjalo je sukladno čl.</w:t>
      </w:r>
      <w:r>
        <w:t xml:space="preserve"> 91 </w:t>
      </w:r>
      <w:r w:rsidR="00D17D3A">
        <w:t>SZ</w:t>
      </w:r>
      <w:r>
        <w:t xml:space="preserve"> odlučiti kao u izreci pod točkom 1.</w:t>
      </w:r>
    </w:p>
    <w:p w:rsidRDefault="003D37D2" w:rsidP="003D37D2" w:rsidR="003D37D2">
      <w:pPr>
        <w:pStyle w:val="Bezproreda"/>
        <w:ind w:firstLine="708"/>
        <w:jc w:val="both"/>
        <w:rPr>
          <w:rFonts w:cs="Times New Roman" w:hAnsi="Times New Roman" w:ascii="Times New Roman"/>
          <w:sz w:val="24"/>
          <w:szCs w:val="24"/>
        </w:rPr>
      </w:pPr>
    </w:p>
    <w:p w:rsidRDefault="004D11B3" w:rsidP="003D37D2" w:rsidR="003C769A">
      <w:pPr>
        <w:pStyle w:val="Tijeloteksta"/>
        <w:ind w:firstLine="708"/>
        <w:rPr>
          <w:bCs/>
        </w:rPr>
      </w:pPr>
      <w:r>
        <w:rPr>
          <w:bCs/>
        </w:rPr>
        <w:t>Sukladno</w:t>
      </w:r>
      <w:r w:rsidR="003C769A">
        <w:rPr>
          <w:bCs/>
        </w:rPr>
        <w:t xml:space="preserve"> čl. 91 st. 8 SZ u vezi s čl. 84 SZ sud je imenovao novog stečajnog upravitelja u osobi </w:t>
      </w:r>
      <w:r w:rsidR="003D37D2">
        <w:rPr>
          <w:bCs/>
        </w:rPr>
        <w:t xml:space="preserve">Sanja </w:t>
      </w:r>
      <w:proofErr w:type="spellStart"/>
      <w:r w:rsidR="003D37D2">
        <w:rPr>
          <w:bCs/>
        </w:rPr>
        <w:t>Mišević</w:t>
      </w:r>
      <w:proofErr w:type="spellEnd"/>
      <w:r w:rsidR="003D37D2">
        <w:rPr>
          <w:bCs/>
        </w:rPr>
        <w:t xml:space="preserve"> iz Osijeka</w:t>
      </w:r>
      <w:r>
        <w:rPr>
          <w:bCs/>
        </w:rPr>
        <w:t>, automatskim odabirom,</w:t>
      </w:r>
      <w:r w:rsidR="003C769A">
        <w:rPr>
          <w:bCs/>
        </w:rPr>
        <w:t xml:space="preserve"> sa A liste stečajnih upravitelja te odlučio kao u izreci pod točkom 2.</w:t>
      </w:r>
    </w:p>
    <w:p w:rsidRDefault="00E24593" w:rsidP="004B741D" w:rsidR="00E24593">
      <w:pPr>
        <w:pStyle w:val="Tijeloteksta"/>
      </w:pPr>
    </w:p>
    <w:p w:rsidRDefault="004D11B3" w:rsidP="004B741D" w:rsidR="004D11B3">
      <w:pPr>
        <w:pStyle w:val="Tijeloteksta"/>
      </w:pPr>
    </w:p>
    <w:p w:rsidRDefault="003C769A" w:rsidP="003C769A" w:rsidR="00E24593">
      <w:pPr>
        <w:pStyle w:val="Tijeloteksta"/>
        <w:tabs>
          <w:tab w:pos="4536" w:val="center"/>
          <w:tab w:pos="6450" w:val="left"/>
        </w:tabs>
        <w:jc w:val="left"/>
      </w:pPr>
      <w:r>
        <w:tab/>
      </w:r>
      <w:r w:rsidR="00B41F79">
        <w:t xml:space="preserve">U </w:t>
      </w:r>
      <w:r w:rsidR="00857D02">
        <w:t xml:space="preserve">Osijeku </w:t>
      </w:r>
      <w:r w:rsidR="004D11B3">
        <w:t>20</w:t>
      </w:r>
      <w:r>
        <w:t xml:space="preserve">. </w:t>
      </w:r>
      <w:r w:rsidR="00D17D3A">
        <w:t>rujna</w:t>
      </w:r>
      <w:r>
        <w:t xml:space="preserve"> 2017. g.</w:t>
      </w:r>
    </w:p>
    <w:p w:rsidRDefault="003C769A" w:rsidP="003C769A" w:rsidR="003C769A">
      <w:pPr>
        <w:pStyle w:val="Tijeloteksta"/>
        <w:tabs>
          <w:tab w:pos="4536" w:val="center"/>
          <w:tab w:pos="6450" w:val="left"/>
        </w:tabs>
        <w:jc w:val="left"/>
      </w:pPr>
    </w:p>
    <w:p w:rsidRDefault="007242CD" w:rsidP="004D11B3" w:rsidR="007242CD">
      <w:pPr>
        <w:pStyle w:val="Tijeloteksta"/>
      </w:pPr>
    </w:p>
    <w:p w:rsidRDefault="003C769A" w:rsidP="004B741D" w:rsidR="004D11B3">
      <w:pPr>
        <w:pStyle w:val="Tijeloteksta"/>
        <w:jc w:val="left"/>
      </w:pPr>
      <w:r>
        <w:t>Zapisničar Danijela Sekulić</w:t>
      </w:r>
      <w:r>
        <w:tab/>
      </w:r>
      <w:r>
        <w:tab/>
      </w:r>
      <w:r>
        <w:tab/>
      </w:r>
      <w:r>
        <w:tab/>
      </w:r>
      <w:r>
        <w:tab/>
        <w:t xml:space="preserve">      STEČAJNA SUTKINJA</w:t>
      </w:r>
      <w:r>
        <w:tab/>
      </w:r>
      <w:r>
        <w:tab/>
      </w:r>
      <w:r>
        <w:tab/>
      </w:r>
      <w:r>
        <w:tab/>
      </w:r>
      <w:r>
        <w:tab/>
      </w:r>
      <w:r>
        <w:tab/>
      </w:r>
      <w:r>
        <w:tab/>
      </w:r>
      <w:r>
        <w:tab/>
      </w:r>
      <w:r>
        <w:tab/>
      </w:r>
      <w:r>
        <w:tab/>
        <w:t xml:space="preserve">  </w:t>
      </w:r>
      <w:r w:rsidR="008B1D47">
        <w:t xml:space="preserve">     </w:t>
      </w:r>
      <w:r w:rsidR="004D11B3">
        <w:t>Nada Roso</w:t>
      </w:r>
    </w:p>
    <w:p w:rsidRDefault="004D11B3" w:rsidP="004B741D" w:rsidR="004D11B3">
      <w:pPr>
        <w:pStyle w:val="Tijeloteksta"/>
        <w:jc w:val="left"/>
      </w:pPr>
    </w:p>
    <w:p w:rsidRDefault="004B741D" w:rsidP="004B741D" w:rsidR="00E24593">
      <w:pPr>
        <w:pStyle w:val="Tijeloteksta"/>
        <w:jc w:val="left"/>
      </w:pPr>
      <w:r>
        <w:tab/>
      </w:r>
      <w:r>
        <w:tab/>
      </w:r>
      <w:r>
        <w:tab/>
        <w:t xml:space="preserve">   </w:t>
      </w:r>
      <w:r w:rsidR="00857D02">
        <w:tab/>
        <w:t xml:space="preserve">   </w:t>
      </w:r>
      <w:r w:rsidR="00CE19FA">
        <w:t xml:space="preserve">                  </w:t>
      </w:r>
      <w:r w:rsidR="0032712D">
        <w:t xml:space="preserve">    </w:t>
      </w:r>
      <w:r w:rsidR="00857D02">
        <w:t xml:space="preserve"> </w:t>
      </w:r>
    </w:p>
    <w:p w:rsidRDefault="004B741D" w:rsidP="004B741D" w:rsidR="004B741D">
      <w:pPr>
        <w:pStyle w:val="Tijeloteksta"/>
        <w:jc w:val="left"/>
      </w:pPr>
      <w:r>
        <w:t>POUKA O PRAVNOM LIJEKU:</w:t>
      </w:r>
    </w:p>
    <w:p w:rsidRDefault="004B741D" w:rsidP="008B1D47" w:rsidR="007242CD">
      <w:pPr>
        <w:pStyle w:val="Tijeloteksta"/>
      </w:pPr>
      <w:r>
        <w:t xml:space="preserve">Protiv </w:t>
      </w:r>
      <w:r w:rsidR="002E462D">
        <w:t>rješenja o razrješenju stečajnog upravitelja pravo na žalbu imaju samo ste</w:t>
      </w:r>
      <w:r w:rsidR="00143039">
        <w:t>čajni vjerovnici</w:t>
      </w:r>
      <w:r w:rsidR="003C769A">
        <w:t xml:space="preserve"> u roku od 8 dana od dana dostave ovog rješenja</w:t>
      </w:r>
      <w:r w:rsidR="008B1D47">
        <w:t xml:space="preserve"> na mrežnoj stranici e-oglasna ploča ovoga suda </w:t>
      </w:r>
      <w:r w:rsidR="003C769A">
        <w:t xml:space="preserve"> sukladno čl. 12 st. 1 SZ</w:t>
      </w:r>
      <w:r w:rsidR="008B1D47">
        <w:t xml:space="preserve"> (čl. 19 st. 2 SZ) VTS RH Zagreb putem ovoga suda u 3 primjerka.</w:t>
      </w:r>
    </w:p>
    <w:p w:rsidRDefault="004B741D" w:rsidP="004B741D" w:rsidR="004B741D">
      <w:pPr>
        <w:pStyle w:val="Tijeloteksta"/>
        <w:jc w:val="left"/>
      </w:pPr>
    </w:p>
    <w:p w:rsidRDefault="007E05DC" w:rsidP="004B741D" w:rsidR="007E05DC">
      <w:pPr>
        <w:pStyle w:val="Tijeloteksta"/>
        <w:jc w:val="left"/>
      </w:pPr>
    </w:p>
    <w:p w:rsidRDefault="004B741D" w:rsidP="00E24593" w:rsidR="00366021">
      <w:pPr>
        <w:pStyle w:val="Tijeloteksta"/>
        <w:jc w:val="left"/>
      </w:pPr>
      <w:r>
        <w:t>DNA</w:t>
      </w:r>
    </w:p>
    <w:p w:rsidRDefault="00A14779" w:rsidP="0033328B" w:rsidR="00D17D3A" w:rsidRPr="00D17D3A">
      <w:pPr>
        <w:pStyle w:val="Tijeloteksta"/>
        <w:numPr>
          <w:ilvl w:val="0"/>
          <w:numId w:val="3"/>
        </w:numPr>
        <w:jc w:val="left"/>
      </w:pPr>
      <w:r>
        <w:t>st</w:t>
      </w:r>
      <w:r w:rsidR="00786F1E">
        <w:t>ečajn</w:t>
      </w:r>
      <w:r w:rsidR="0081398C">
        <w:t>i</w:t>
      </w:r>
      <w:r w:rsidR="00786F1E">
        <w:t xml:space="preserve"> upravitelj</w:t>
      </w:r>
      <w:r w:rsidR="00260B29">
        <w:t xml:space="preserve"> </w:t>
      </w:r>
      <w:r w:rsidR="00D17D3A" w:rsidRPr="00D17D3A">
        <w:t>Mladen Beljo, Vinkovci, A. Mihanovića 1</w:t>
      </w:r>
    </w:p>
    <w:p w:rsidRDefault="006B22AF" w:rsidP="0033328B" w:rsidR="004D11B3" w:rsidRPr="004D11B3">
      <w:pPr>
        <w:pStyle w:val="Tijeloteksta"/>
        <w:numPr>
          <w:ilvl w:val="0"/>
          <w:numId w:val="3"/>
        </w:numPr>
        <w:jc w:val="left"/>
      </w:pPr>
      <w:r>
        <w:t>stečajn</w:t>
      </w:r>
      <w:r w:rsidR="00D17D3A">
        <w:t>a</w:t>
      </w:r>
      <w:r>
        <w:t xml:space="preserve"> upravitelj</w:t>
      </w:r>
      <w:r w:rsidR="00D17D3A">
        <w:t xml:space="preserve">ica Sanja </w:t>
      </w:r>
      <w:proofErr w:type="spellStart"/>
      <w:r w:rsidR="00D17D3A">
        <w:t>Mišević</w:t>
      </w:r>
      <w:proofErr w:type="spellEnd"/>
    </w:p>
    <w:p w:rsidRDefault="006B22AF" w:rsidP="00B24812" w:rsidR="00B24812">
      <w:pPr>
        <w:pStyle w:val="Tijeloteksta"/>
        <w:numPr>
          <w:ilvl w:val="0"/>
          <w:numId w:val="3"/>
        </w:numPr>
        <w:jc w:val="left"/>
      </w:pPr>
      <w:r>
        <w:t>e-</w:t>
      </w:r>
      <w:r w:rsidR="0033328B">
        <w:t>ogl.pl.</w:t>
      </w:r>
      <w:r w:rsidR="003C769A">
        <w:t xml:space="preserve"> uz </w:t>
      </w:r>
      <w:r w:rsidR="00D17D3A">
        <w:t>podnesak od 18.9.2017. g. (str. 59 spisa)</w:t>
      </w:r>
    </w:p>
    <w:p w:rsidRDefault="00D17D3A" w:rsidP="00B24812" w:rsidR="00D17D3A">
      <w:pPr>
        <w:pStyle w:val="Tijeloteksta"/>
        <w:numPr>
          <w:ilvl w:val="0"/>
          <w:numId w:val="3"/>
        </w:numPr>
        <w:jc w:val="left"/>
      </w:pPr>
      <w:r>
        <w:t>registar – putem dostavnice</w:t>
      </w:r>
    </w:p>
    <w:p w:rsidRDefault="00D17D3A" w:rsidP="00B24812" w:rsidR="00B24812">
      <w:pPr>
        <w:pStyle w:val="Tijeloteksta"/>
        <w:numPr>
          <w:ilvl w:val="0"/>
          <w:numId w:val="3"/>
        </w:numPr>
        <w:jc w:val="left"/>
      </w:pPr>
      <w:r>
        <w:t>VTS</w:t>
      </w:r>
    </w:p>
    <w:p w:rsidRDefault="00B24812" w:rsidP="00B24812" w:rsidR="00B24812">
      <w:pPr>
        <w:pStyle w:val="Tijeloteksta"/>
        <w:jc w:val="left"/>
      </w:pPr>
    </w:p>
    <w:p w:rsidRDefault="00B24812" w:rsidP="00B24812" w:rsidR="00B24812">
      <w:pPr>
        <w:pStyle w:val="Tijeloteksta"/>
        <w:jc w:val="left"/>
      </w:pPr>
    </w:p>
    <w:p w:rsidRDefault="00B24812" w:rsidP="00B24812" w:rsidR="00B24812">
      <w:pPr>
        <w:pStyle w:val="Tijeloteksta"/>
        <w:jc w:val="left"/>
      </w:pPr>
    </w:p>
    <w:p w:rsidRDefault="004B741D" w:rsidP="004B741D" w:rsidR="004B741D">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B741D" w:rsidP="004B741D" w:rsidR="004B741D"/>
    <w:p w:rsidRDefault="0032712D" w:rsidP="004B741D" w:rsidR="0032712D"/>
    <w:p w:rsidRDefault="0032712D" w:rsidP="004B741D" w:rsidR="0032712D"/>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4D11B3" w:rsidP="004B741D" w:rsidR="004D11B3"/>
    <w:p w:rsidRDefault="0032712D" w:rsidP="004B741D" w:rsidR="0032712D"/>
    <w:p w:rsidRDefault="00E30ADF" w:rsidP="00EA2437" w:rsidR="000C20F1">
      <w:pPr>
        <w:pStyle w:val="Tijeloteksta"/>
        <w:jc w:val="left"/>
      </w:pPr>
      <w:r>
        <w:tab/>
      </w:r>
      <w:r>
        <w:tab/>
      </w:r>
      <w:r>
        <w:tab/>
      </w:r>
      <w:r>
        <w:tab/>
      </w:r>
      <w:r>
        <w:tab/>
      </w:r>
      <w:r>
        <w:tab/>
      </w:r>
      <w:r>
        <w:tab/>
      </w:r>
      <w:r>
        <w:tab/>
        <w:t xml:space="preserve">         </w:t>
      </w:r>
      <w:bookmarkStart w:name="_GoBack" w:id="0"/>
      <w:bookmarkEnd w:id="0"/>
    </w:p>
    <w:p w:rsidRDefault="00451DD6" w:rsidR="00451DD6"/>
    <w:sectPr w:rsidSect="00B14147" w:rsidR="00451DD6">
      <w:headerReference w:type="even" r:id="rId11"/>
      <w:headerReference w:type="default" r:id="rId12"/>
      <w:pgSz w:h="16838" w:w="11906"/>
      <w:pgMar w:gutter="0" w:footer="708" w:header="708" w:left="1417" w:bottom="1417" w:right="1417" w:top="1417"/>
      <w:pgNumType w:chapStyle="1" w:start="1" w:fmt="numberInDash"/>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9A7" w:rsidR="004379A7">
      <w:r>
        <w:separator/>
      </w:r>
    </w:p>
  </w:endnote>
  <w:endnote w:id="0" w:type="continuationSeparator">
    <w:p w:rsidRDefault="004379A7" w:rsidR="004379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9A7" w:rsidR="004379A7">
      <w:r>
        <w:separator/>
      </w:r>
    </w:p>
  </w:footnote>
  <w:footnote w:id="0" w:type="continuationSeparator">
    <w:p w:rsidRDefault="004379A7" w:rsidR="004379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147" w:rsidR="00B14147">
    <w:pPr>
      <w:pStyle w:val="Zaglavlje"/>
      <w:jc w:val="center"/>
    </w:pPr>
    <w:r>
      <w:fldChar w:fldCharType="begin"/>
    </w:r>
    <w:r>
      <w:instrText>PAGE   \* MERGEFORMAT</w:instrText>
    </w:r>
    <w:r>
      <w:fldChar w:fldCharType="separate"/>
    </w:r>
    <w:r w:rsidR="00EA2437">
      <w:rPr>
        <w:noProof/>
      </w:rPr>
      <w:t>- 3 -</w:t>
    </w:r>
    <w:r>
      <w:fldChar w:fldCharType="end"/>
    </w:r>
  </w:p>
  <w:p w:rsidRDefault="004D11B3" w:rsidP="004D11B3" w:rsidR="004D11B3">
    <w:pPr>
      <w:jc w:val="right"/>
    </w:pPr>
    <w:r>
      <w:t>Broj: 6 St-</w:t>
    </w:r>
    <w:r w:rsidR="003D37D2">
      <w:t>1738</w:t>
    </w:r>
    <w:r>
      <w:t>/16-3</w:t>
    </w:r>
    <w:r w:rsidR="003D37D2">
      <w:t>0</w:t>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360" w:val="num"/>
        </w:tabs>
        <w:ind w:hanging="360" w:left="36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A35"/>
    <w:rsid w:val="0001202A"/>
    <w:rsid w:val="00034A62"/>
    <w:rsid w:val="00041596"/>
    <w:rsid w:val="0005396D"/>
    <w:rsid w:val="00082AE0"/>
    <w:rsid w:val="00086232"/>
    <w:rsid w:val="000C20F1"/>
    <w:rsid w:val="000E414B"/>
    <w:rsid w:val="000F6378"/>
    <w:rsid w:val="00143039"/>
    <w:rsid w:val="0016016C"/>
    <w:rsid w:val="00163019"/>
    <w:rsid w:val="001635ED"/>
    <w:rsid w:val="0019752C"/>
    <w:rsid w:val="001A0170"/>
    <w:rsid w:val="001A6201"/>
    <w:rsid w:val="001E3E48"/>
    <w:rsid w:val="001E75FC"/>
    <w:rsid w:val="002142C7"/>
    <w:rsid w:val="0021564C"/>
    <w:rsid w:val="00223C8E"/>
    <w:rsid w:val="00255E1A"/>
    <w:rsid w:val="00260B29"/>
    <w:rsid w:val="00263692"/>
    <w:rsid w:val="00291B9C"/>
    <w:rsid w:val="002E462D"/>
    <w:rsid w:val="00313F98"/>
    <w:rsid w:val="003258FC"/>
    <w:rsid w:val="00325955"/>
    <w:rsid w:val="0032712D"/>
    <w:rsid w:val="00327B99"/>
    <w:rsid w:val="0033328B"/>
    <w:rsid w:val="00341886"/>
    <w:rsid w:val="003625B7"/>
    <w:rsid w:val="00363E18"/>
    <w:rsid w:val="00366021"/>
    <w:rsid w:val="00387A2B"/>
    <w:rsid w:val="003B0E86"/>
    <w:rsid w:val="003B4C28"/>
    <w:rsid w:val="003C769A"/>
    <w:rsid w:val="003D37D2"/>
    <w:rsid w:val="003E08E5"/>
    <w:rsid w:val="003E147C"/>
    <w:rsid w:val="003F28A4"/>
    <w:rsid w:val="00405BA9"/>
    <w:rsid w:val="004325DA"/>
    <w:rsid w:val="004379A7"/>
    <w:rsid w:val="00451DD6"/>
    <w:rsid w:val="004806AD"/>
    <w:rsid w:val="00497410"/>
    <w:rsid w:val="004B741D"/>
    <w:rsid w:val="004D11B3"/>
    <w:rsid w:val="004E5065"/>
    <w:rsid w:val="00500BBD"/>
    <w:rsid w:val="005034E6"/>
    <w:rsid w:val="00504A69"/>
    <w:rsid w:val="005160C6"/>
    <w:rsid w:val="005238BB"/>
    <w:rsid w:val="0055624C"/>
    <w:rsid w:val="00597356"/>
    <w:rsid w:val="005B403D"/>
    <w:rsid w:val="005D5206"/>
    <w:rsid w:val="00607E75"/>
    <w:rsid w:val="0061623D"/>
    <w:rsid w:val="006235FB"/>
    <w:rsid w:val="00657067"/>
    <w:rsid w:val="0067186E"/>
    <w:rsid w:val="006837ED"/>
    <w:rsid w:val="0069157A"/>
    <w:rsid w:val="006A2408"/>
    <w:rsid w:val="006A56C2"/>
    <w:rsid w:val="006B22AF"/>
    <w:rsid w:val="006D13F5"/>
    <w:rsid w:val="006F1383"/>
    <w:rsid w:val="007242CD"/>
    <w:rsid w:val="00725641"/>
    <w:rsid w:val="0074711B"/>
    <w:rsid w:val="00782E30"/>
    <w:rsid w:val="00786F1E"/>
    <w:rsid w:val="007A39E9"/>
    <w:rsid w:val="007B6FDC"/>
    <w:rsid w:val="007C1241"/>
    <w:rsid w:val="007E05DC"/>
    <w:rsid w:val="0080666F"/>
    <w:rsid w:val="0081398C"/>
    <w:rsid w:val="00835EFF"/>
    <w:rsid w:val="00843787"/>
    <w:rsid w:val="00845777"/>
    <w:rsid w:val="008539D0"/>
    <w:rsid w:val="00857D02"/>
    <w:rsid w:val="008737C5"/>
    <w:rsid w:val="0088689D"/>
    <w:rsid w:val="008A4251"/>
    <w:rsid w:val="008A75B1"/>
    <w:rsid w:val="008B1D47"/>
    <w:rsid w:val="009001D6"/>
    <w:rsid w:val="00935547"/>
    <w:rsid w:val="00961D63"/>
    <w:rsid w:val="009729EC"/>
    <w:rsid w:val="009807E2"/>
    <w:rsid w:val="00994095"/>
    <w:rsid w:val="009C13EB"/>
    <w:rsid w:val="00A025E8"/>
    <w:rsid w:val="00A07AC6"/>
    <w:rsid w:val="00A14779"/>
    <w:rsid w:val="00A402F9"/>
    <w:rsid w:val="00A4298E"/>
    <w:rsid w:val="00A91ED3"/>
    <w:rsid w:val="00AB56F9"/>
    <w:rsid w:val="00AD24AA"/>
    <w:rsid w:val="00AD30D1"/>
    <w:rsid w:val="00B11D59"/>
    <w:rsid w:val="00B14147"/>
    <w:rsid w:val="00B24812"/>
    <w:rsid w:val="00B41F79"/>
    <w:rsid w:val="00B515DF"/>
    <w:rsid w:val="00B86072"/>
    <w:rsid w:val="00B95216"/>
    <w:rsid w:val="00BC33DE"/>
    <w:rsid w:val="00C15361"/>
    <w:rsid w:val="00C26291"/>
    <w:rsid w:val="00C3548B"/>
    <w:rsid w:val="00C51B11"/>
    <w:rsid w:val="00C9197B"/>
    <w:rsid w:val="00CA5EA9"/>
    <w:rsid w:val="00CE19FA"/>
    <w:rsid w:val="00CF4431"/>
    <w:rsid w:val="00CF659A"/>
    <w:rsid w:val="00D00E5C"/>
    <w:rsid w:val="00D178DC"/>
    <w:rsid w:val="00D17A08"/>
    <w:rsid w:val="00D17D3A"/>
    <w:rsid w:val="00D217E4"/>
    <w:rsid w:val="00D37CEA"/>
    <w:rsid w:val="00D43D85"/>
    <w:rsid w:val="00D60A1A"/>
    <w:rsid w:val="00D64559"/>
    <w:rsid w:val="00D85A5F"/>
    <w:rsid w:val="00D86163"/>
    <w:rsid w:val="00DA782C"/>
    <w:rsid w:val="00DC7BF5"/>
    <w:rsid w:val="00DD14E3"/>
    <w:rsid w:val="00DE58F9"/>
    <w:rsid w:val="00E02941"/>
    <w:rsid w:val="00E1321F"/>
    <w:rsid w:val="00E24593"/>
    <w:rsid w:val="00E30ADF"/>
    <w:rsid w:val="00E33E37"/>
    <w:rsid w:val="00E430E2"/>
    <w:rsid w:val="00E55AA4"/>
    <w:rsid w:val="00EA2437"/>
    <w:rsid w:val="00EB3D75"/>
    <w:rsid w:val="00ED0232"/>
    <w:rsid w:val="00F31CE7"/>
    <w:rsid w:val="00F32889"/>
    <w:rsid w:val="00F435F7"/>
    <w:rsid w:val="00F55EB2"/>
    <w:rsid w:val="00F618C3"/>
    <w:rsid w:val="00F76EF7"/>
    <w:rsid w:val="00F80660"/>
    <w:rsid w:val="00F8686C"/>
    <w:rsid w:val="00FF55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Odlomakpopisa" w:type="paragraph">
    <w:name w:val="List Paragraph"/>
    <w:basedOn w:val="Normal"/>
    <w:uiPriority w:val="34"/>
    <w:qFormat/>
    <w:rsid w:val="00DD14E3"/>
    <w:pPr>
      <w:ind w:left="720"/>
      <w:contextualSpacing/>
    </w:pPr>
  </w:style>
  <w:style w:styleId="Bezproreda" w:type="paragraph">
    <w:name w:val="No Spacing"/>
    <w:uiPriority w:val="1"/>
    <w:qFormat/>
    <w:rsid w:val="003D37D2"/>
    <w:rPr>
      <w:rFonts w:cstheme="minorBidi" w:eastAsiaTheme="minorEastAsia" w:hAnsiTheme="minorHAnsi" w:asciiTheme="minorHAnsi"/>
      <w:sz w:val="22"/>
      <w:szCs w:val="22"/>
    </w:rPr>
  </w:style>
  <w:style w:styleId="Tekstrezerviranogmjesta" w:type="character">
    <w:name w:val="Placeholder Text"/>
    <w:basedOn w:val="Zadanifontodlomka"/>
    <w:uiPriority w:val="99"/>
    <w:semiHidden/>
    <w:rsid w:val="00EA2437"/>
    <w:rPr>
      <w:color w:val="808080"/>
      <w:bdr w:space="0" w:sz="0" w:color="auto" w:val="none"/>
      <w:shd w:fill="CCFFFF" w:color="auto" w:val="clear"/>
    </w:rPr>
  </w:style>
  <w:style w:customStyle="true" w:styleId="eSPISCCParagraphDefaultFont" w:type="character">
    <w:name w:val="eSPIS_CC_Paragraph Default Font"/>
    <w:basedOn w:val="Naglaeno"/>
    <w:rsid w:val="00EA243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A2437"/>
    <w:rPr>
      <w:b/>
      <w:bCs/>
      <w:bdr w:space="0" w:sz="0" w:color="auto" w:val="none"/>
      <w:shd w:fill="FFFFCC" w:color="auto" w:val="clear"/>
      <w:lang w:val="hr-HR"/>
    </w:rPr>
  </w:style>
  <w:style w:customStyle="true" w:styleId="PozadinaSvijetloCrvena" w:type="character">
    <w:name w:val="Pozadina_SvijetloCrvena"/>
    <w:basedOn w:val="eSPISCCParagraphDefaultFont"/>
    <w:rsid w:val="00EA243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A243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B14147"/>
    <w:rPr>
      <w:sz w:val="24"/>
      <w:szCs w:val="24"/>
    </w:rPr>
  </w:style>
  <w:style w:styleId="Naglaeno" w:type="character">
    <w:name w:val="Strong"/>
    <w:qFormat/>
    <w:rsid w:val="006B22AF"/>
    <w:rPr>
      <w:b/>
      <w:bCs/>
    </w:rPr>
  </w:style>
  <w:style w:styleId="Odlomakpopisa" w:type="paragraph">
    <w:name w:val="List Paragraph"/>
    <w:basedOn w:val="Normal"/>
    <w:uiPriority w:val="34"/>
    <w:qFormat/>
    <w:rsid w:val="00DD14E3"/>
    <w:pPr>
      <w:ind w:left="720"/>
      <w:contextualSpacing/>
    </w:pPr>
  </w:style>
  <w:style w:styleId="Bezproreda" w:type="paragraph">
    <w:name w:val="No Spacing"/>
    <w:uiPriority w:val="1"/>
    <w:qFormat/>
    <w:rsid w:val="003D37D2"/>
    <w:rPr>
      <w:rFonts w:asciiTheme="minorHAnsi" w:cstheme="minorBidi" w:eastAsiaTheme="minorEastAsia" w:hAnsiTheme="minorHAnsi"/>
      <w:sz w:val="22"/>
      <w:szCs w:val="22"/>
    </w:rPr>
  </w:style>
  <w:style w:styleId="Tekstrezerviranogmjesta" w:type="character">
    <w:name w:val="Placeholder Text"/>
    <w:basedOn w:val="Zadanifontodlomka"/>
    <w:uiPriority w:val="99"/>
    <w:semiHidden/>
    <w:rsid w:val="00EA2437"/>
    <w:rPr>
      <w:color w:val="808080"/>
      <w:bdr w:color="auto" w:space="0" w:sz="0" w:val="none"/>
      <w:shd w:color="auto" w:fill="CCFFFF" w:val="clear"/>
    </w:rPr>
  </w:style>
  <w:style w:customStyle="1" w:styleId="eSPISCCParagraphDefaultFont" w:type="character">
    <w:name w:val="eSPIS_CC_Paragraph Default Font"/>
    <w:basedOn w:val="Naglaeno"/>
    <w:rsid w:val="00EA243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A2437"/>
    <w:rPr>
      <w:b/>
      <w:bCs/>
      <w:bdr w:color="auto" w:space="0" w:sz="0" w:val="none"/>
      <w:shd w:color="auto" w:fill="FFFFCC" w:val="clear"/>
      <w:lang w:val="hr-HR"/>
    </w:rPr>
  </w:style>
  <w:style w:customStyle="1" w:styleId="PozadinaSvijetloCrvena" w:type="character">
    <w:name w:val="Pozadina_SvijetloCrvena"/>
    <w:basedOn w:val="eSPISCCParagraphDefaultFont"/>
    <w:rsid w:val="00EA243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A243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2668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1738</izvorni_sadrzaj>
    <derivirana_varijabla naziv="DomainObject.Predmet.Broj_1">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2017.</izvorni_sadrzaj>
    <derivirana_varijabla naziv="DomainObject.Predmet.DatumRjesavanja_1">29.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St-1738/2016</izvorni_sadrzaj>
    <derivirana_varijabla naziv="DomainObject.Predmet.OznakaBroj_1">St-1738/2016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VTS</izvorni_sadrzaj>
    <derivirana_varijabla naziv="DomainObject.Predmet.PrimjedbaSuca_1">VTS</derivirana_varijabla>
  </DomainObject.Predmet.PrimjedbaSuca>
  <DomainObject.Predmet.ProtustrankaFormated>
    <izvorni_sadrzaj>  STRGAR-PLUS jednostavno društvo s ograničenom odgovornošću za trgovinu i usluge</izvorni_sadrzaj>
    <derivirana_varijabla naziv="DomainObject.Predmet.ProtustrankaFormated_1">  STRGAR-PLUS jednostavno društvo s ograničenom odgovornošću za trgovinu i usluge</derivirana_varijabla>
  </DomainObject.Predmet.ProtustrankaFormated>
  <DomainObject.Predmet.ProtustrankaFormatedOIB>
    <izvorni_sadrzaj>  STRGAR-PLUS jednostavno društvo s ograničenom odgovornošću za trgovinu i usluge, OIB 49244162324</izvorni_sadrzaj>
    <derivirana_varijabla naziv="DomainObject.Predmet.ProtustrankaFormatedOIB_1">  STRGAR-PLUS jednostavno društvo s ograničenom odgovornošću za trgovinu i usluge, OIB 49244162324</derivirana_varijabla>
  </DomainObject.Predmet.ProtustrankaFormatedOIB>
  <DomainObject.Predmet.ProtustrankaFormatedWithAdress>
    <izvorni_sadrzaj> STRGAR-PLUS jednostavno društvo s ograničenom odgovornošću za trgovinu i usluge, Stjepana Radića 13, 32248 Ilača</izvorni_sadrzaj>
    <derivirana_varijabla naziv="DomainObject.Predmet.ProtustrankaFormatedWithAdress_1"> STRGAR-PLUS jednostavno društvo s ograničenom odgovornošću za trgovinu i usluge, Stjepana Radića 13, 32248 Ilača</derivirana_varijabla>
  </DomainObject.Predmet.ProtustrankaFormatedWithAdress>
  <DomainObject.Predmet.ProtustrankaFormatedWithAdressOIB>
    <izvorni_sadrzaj> STRGAR-PLUS jednostavno društvo s ograničenom odgovornošću za trgovinu i usluge, OIB 49244162324, Stjepana Radića 13, 32248 Ilača</izvorni_sadrzaj>
    <derivirana_varijabla naziv="DomainObject.Predmet.ProtustrankaFormatedWithAdressOIB_1"> STRGAR-PLUS jednostavno društvo s ograničenom odgovornošću za trgovinu i usluge, OIB 49244162324, Stjepana Radića 13, 32248 Ilača</derivirana_varijabla>
  </DomainObject.Predmet.ProtustrankaFormatedWithAdressOIB>
  <DomainObject.Predmet.ProtustrankaWithAdress>
    <izvorni_sadrzaj>STRGAR-PLUS jednostavno društvo s ograničenom odgovornošću za trgovinu i usluge Stjepana Radića 13, 32248 Ilača</izvorni_sadrzaj>
    <derivirana_varijabla naziv="DomainObject.Predmet.ProtustrankaWithAdress_1">STRGAR-PLUS jednostavno društvo s ograničenom odgovornošću za trgovinu i usluge Stjepana Radića 13, 32248 Ilača</derivirana_varijabla>
  </DomainObject.Predmet.ProtustrankaWithAdress>
  <DomainObject.Predmet.ProtustrankaWithAdressOIB>
    <izvorni_sadrzaj>STRGAR-PLUS jednostavno društvo s ograničenom odgovornošću za trgovinu i usluge, OIB 49244162324, Stjepana Radića 13, 32248 Ilača</izvorni_sadrzaj>
    <derivirana_varijabla naziv="DomainObject.Predmet.ProtustrankaWithAdressOIB_1">STRGAR-PLUS jednostavno društvo s ograničenom odgovornošću za trgovinu i usluge, OIB 49244162324, Stjepana Radića 13, 32248 Ilača</derivirana_varijabla>
  </DomainObject.Predmet.ProtustrankaWithAdressOIB>
  <DomainObject.Predmet.ProtustrankaNazivFormated>
    <izvorni_sadrzaj>STRGAR-PLUS jednostavno društvo s ograničenom odgovornošću za trgovinu i usluge</izvorni_sadrzaj>
    <derivirana_varijabla naziv="DomainObject.Predmet.ProtustrankaNazivFormated_1">STRGAR-PLUS jednostavno društvo s ograničenom odgovornošću za trgovinu i usluge</derivirana_varijabla>
  </DomainObject.Predmet.ProtustrankaNazivFormated>
  <DomainObject.Predmet.ProtustrankaNazivFormatedOIB>
    <izvorni_sadrzaj>STRGAR-PLUS jednostavno društvo s ograničenom odgovornošću za trgovinu i usluge, OIB 49244162324</izvorni_sadrzaj>
    <derivirana_varijabla naziv="DomainObject.Predmet.ProtustrankaNazivFormatedOIB_1">STRGAR-PLUS jednostavno društvo s ograničenom odgovornošću za trgovinu i usluge, OIB 49244162324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 rujna 2017.</izvorni_sadrzaj>
    <derivirana_varijabla naziv="DomainObject.Predmet.SpisIzvanSuda.DatumIzlazaSpisa_1">1. rujna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STRGAR-PLUS jednostavno društvo s ograničenom odgovornošću za trgovinu i usluge</item>
    </izvorni_sadrzaj>
    <derivirana_varijabla naziv="DomainObject.Predmet.ProtuStrankaListFormated_1">
      <item>STRGAR-PLUS jednostavno društvo s ograničenom odgovornošću za trgovinu i usluge</item>
    </derivirana_varijabla>
  </DomainObject.Predmet.ProtuStrankaListFormated>
  <DomainObject.Predmet.ProtuStrankaListFormatedOIB>
    <izvorni_sadrzaj>
      <item>STRGAR-PLUS jednostavno društvo s ograničenom odgovornošću za trgovinu i usluge, OIB 49244162324</item>
    </izvorni_sadrzaj>
    <derivirana_varijabla naziv="DomainObject.Predmet.ProtuStrankaListFormatedOIB_1">
      <item>STRGAR-PLUS jednostavno društvo s ograničenom odgovornošću za trgovinu i usluge, OIB 49244162324</item>
    </derivirana_varijabla>
  </DomainObject.Predmet.ProtuStrankaListFormatedOIB>
  <DomainObject.Predmet.ProtuStrankaListFormatedWithAdress>
    <izvorni_sadrzaj>
      <item>STRGAR-PLUS jednostavno društvo s ograničenom odgovornošću za trgovinu i usluge, Stjepana Radića 13, 32248 Ilača</item>
    </izvorni_sadrzaj>
    <derivirana_varijabla naziv="DomainObject.Predmet.ProtuStrankaListFormatedWithAdress_1">
      <item>STRGAR-PLUS jednostavno društvo s ograničenom odgovornošću za trgovinu i usluge, Stjepana Radića 13, 32248 Ilača</item>
    </derivirana_varijabla>
  </DomainObject.Predmet.ProtuStrankaListFormatedWithAdress>
  <DomainObject.Predmet.ProtuStrankaListFormatedWithAdressOIB>
    <izvorni_sadrzaj>
      <item>STRGAR-PLUS jednostavno društvo s ograničenom odgovornošću za trgovinu i usluge, OIB 49244162324, Stjepana Radića 13, 32248 Ilača</item>
    </izvorni_sadrzaj>
    <derivirana_varijabla naziv="DomainObject.Predmet.ProtuStrankaListFormatedWithAdressOIB_1">
      <item>STRGAR-PLUS jednostavno društvo s ograničenom odgovornošću za trgovinu i usluge, OIB 49244162324, Stjepana Radića 13, 32248 Ilača</item>
    </derivirana_varijabla>
  </DomainObject.Predmet.ProtuStrankaListFormatedWithAdressOIB>
  <DomainObject.Predmet.ProtuStrankaListNazivFormated>
    <izvorni_sadrzaj>
      <item>STRGAR-PLUS jednostavno društvo s ograničenom odgovornošću za trgovinu i usluge</item>
    </izvorni_sadrzaj>
    <derivirana_varijabla naziv="DomainObject.Predmet.ProtuStrankaListNazivFormated_1">
      <item>STRGAR-PLUS jednostavno društvo s ograničenom odgovornošću za trgovinu i usluge</item>
    </derivirana_varijabla>
  </DomainObject.Predmet.ProtuStrankaListNazivFormated>
  <DomainObject.Predmet.ProtuStrankaListNazivFormatedOIB>
    <izvorni_sadrzaj>
      <item>STRGAR-PLUS jednostavno društvo s ograničenom odgovornošću za trgovinu i usluge, OIB 49244162324</item>
    </izvorni_sadrzaj>
    <derivirana_varijabla naziv="DomainObject.Predmet.ProtuStrankaListNazivFormatedOIB_1">
      <item>STRGAR-PLUS jednostavno društvo s ograničenom odgovornošću za trgovinu i usluge, OIB 49244162324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STRGAR-PLUS jednostavno društvo s ograničenom odgovornošću za trgovinu i usluge</izvorni_sadrzaj>
    <derivirana_varijabla naziv="DomainObject.Predmet.ProtustrankaIDrugi_1">STRGAR-PLUS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STRGAR-PLUS jednostavno društvo s ograničenom odgovornošću za trgovinu i usluge, OIB 49244162324, Stjepana Radića 13, 32248 Ilača</izvorni_sadrzaj>
    <derivirana_varijabla naziv="DomainObject.Predmet.ProtustrankaIDrugiAdressOIB_1">STRGAR-PLUS jednostavno društvo s ograničenom odgovornošću za trgovinu i usluge, OIB 49244162324, Stjepana Radića 13, 32248 Ilača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2017.</izvorni_sadrzaj>
    <derivirana_varijabla naziv="DomainObject.Predmet.OdlukaRjesenje.DatumDonosenjaOdluke_1">29. lipnja 2017.</derivirana_varijabla>
  </DomainObject.Predmet.OdlukaRjesenje.DatumDonosenjaOdluke>
  <DomainObject.Predmet.OdlukaRjesenje.DatumPravomocnosti>
    <izvorni_sadrzaj>18. srpnja 2017.</izvorni_sadrzaj>
    <derivirana_varijabla naziv="DomainObject.Predmet.OdlukaRjesenje.DatumPravomocnosti_1">18. srpnja 2017.</derivirana_varijabla>
  </DomainObject.Predmet.OdlukaRjesenje.DatumPravomocnosti>
  <DomainObject.Predmet.OdlukaRjesenje.Oznaka>
    <izvorni_sadrzaj>St-1738/2016-19</izvorni_sadrzaj>
    <derivirana_varijabla naziv="DomainObject.Predmet.OdlukaRjesenje.Oznaka_1">St-1738/2016-19</derivirana_varijabla>
  </DomainObject.Predmet.OdlukaRjesenje.Oznaka>
  <DomainObject.Predmet.SudioniciListNaziv>
    <izvorni_sadrzaj>
      <item>FINA RC OSIJEK</item>
      <item>STRGAR-PLUS jednostavno društvo s ograničenom odgovornošću za trgovinu i usluge</item>
    </izvorni_sadrzaj>
    <derivirana_varijabla naziv="DomainObject.Predmet.SudioniciListNaziv_1">
      <item>FINA RC OSIJEK</item>
      <item>STRGAR-PLUS jednostavno društvo s ograničenom odgovornošću za trgovinu i usluge</item>
    </derivirana_varijabla>
  </DomainObject.Predmet.SudioniciListNaziv>
  <DomainObject.Predmet.SudioniciListAdressOIB>
    <izvorni_sadrzaj>
      <item>FINA RC OSIJEK, OIB 85821130368</item>
      <item>STRGAR-PLUS jednostavno društvo s ograničenom odgovornošću za trgovinu i usluge, OIB 49244162324, Stjepana Radića 13,32248 Ilača</item>
    </izvorni_sadrzaj>
    <derivirana_varijabla naziv="DomainObject.Predmet.SudioniciListAdressOIB_1">
      <item>FINA RC OSIJEK, OIB 85821130368</item>
      <item>STRGAR-PLUS jednostavno društvo s ograničenom odgovornošću za trgovinu i usluge, OIB 49244162324, Stjepana Radića 13,32248 Ilača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49244162324</item>
    </izvorni_sadrzaj>
    <derivirana_varijabla naziv="DomainObject.Predmet.SudioniciListNazivOIB_1">
      <item>, OIB 85821130368</item>
      <item>, OIB 49244162324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575B9B-3F82-4EA0-B503-0EBFFC1A5D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667</properties:Words>
  <properties:Characters>3628</properties:Characters>
  <properties:Lines>139</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2017-09-20T07:31:00Z</dcterms:created>
  <dc:creator>hermanj</dc:creator>
  <cp:lastModifiedBy>Danijela Sekulić</cp:lastModifiedBy>
  <cp:lastPrinted>2017-09-20T07:31:00Z</cp:lastPrinted>
  <dcterms:modified xmlns:xsi="http://www.w3.org/2001/XMLSchema-instance" xsi:type="dcterms:W3CDTF">2017-09-20T07:33:00Z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