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7e15e" w14:paraId="687e15e" w:rsidRDefault="0045730E" w:rsidP="0045730E" w:rsidR="0045730E" w:rsidRPr="0045730E">
      <w:pPr>
        <w15:collapsed w:val="false"/>
        <w:rPr>
          <w:b/>
        </w:rPr>
      </w:pPr>
      <w:bookmarkStart w:name="_GoBack" w:id="0"/>
      <w:bookmarkEnd w:id="0"/>
      <w:r>
        <w:tab/>
      </w:r>
      <w:r>
        <w:tab/>
      </w:r>
      <w:r>
        <w:tab/>
      </w:r>
      <w:r>
        <w:tab/>
      </w:r>
      <w:r>
        <w:tab/>
      </w:r>
      <w:r>
        <w:tab/>
      </w:r>
      <w:r>
        <w:tab/>
      </w:r>
      <w:r>
        <w:tab/>
      </w:r>
      <w:r>
        <w:tab/>
      </w:r>
      <w:r>
        <w:tab/>
      </w:r>
      <w:r w:rsidRPr="0045730E">
        <w:rPr>
          <w:b/>
        </w:rPr>
        <w:t>1.St-138/2014</w:t>
      </w:r>
    </w:p>
    <w:p w:rsidRDefault="0045730E" w:rsidP="0045730E" w:rsidR="0045730E" w:rsidRPr="0045730E">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5730E" w:rsidP="0045730E" w:rsidR="0045730E">
      <w:pPr>
        <w:rPr>
          <w:b/>
        </w:rPr>
      </w:pPr>
    </w:p>
    <w:p w:rsidRDefault="0045730E" w:rsidP="0045730E" w:rsidR="0045730E">
      <w:pPr>
        <w:rPr>
          <w:b/>
        </w:rPr>
      </w:pPr>
      <w:r>
        <w:rPr>
          <w:b/>
        </w:rPr>
        <w:t>REPUBLIKA HRVATSKA</w:t>
      </w:r>
      <w:r>
        <w:rPr>
          <w:b/>
        </w:rPr>
        <w:tab/>
      </w:r>
      <w:r>
        <w:rPr>
          <w:b/>
        </w:rPr>
        <w:tab/>
      </w:r>
      <w:r>
        <w:rPr>
          <w:b/>
        </w:rPr>
        <w:tab/>
      </w:r>
      <w:r>
        <w:rPr>
          <w:b/>
        </w:rPr>
        <w:tab/>
      </w:r>
      <w:r>
        <w:rPr>
          <w:b/>
        </w:rPr>
        <w:tab/>
      </w:r>
      <w:r>
        <w:rPr>
          <w:b/>
        </w:rPr>
        <w:tab/>
      </w:r>
    </w:p>
    <w:p w:rsidRDefault="0045730E" w:rsidP="0045730E" w:rsidR="0045730E">
      <w:pPr>
        <w:rPr>
          <w:b/>
        </w:rPr>
      </w:pPr>
      <w:r>
        <w:rPr>
          <w:b/>
        </w:rPr>
        <w:t>TRGOVAČKI SUD U SPLITU</w:t>
      </w:r>
      <w:r>
        <w:rPr>
          <w:b/>
        </w:rPr>
        <w:tab/>
      </w:r>
      <w:r>
        <w:rPr>
          <w:b/>
        </w:rPr>
        <w:tab/>
      </w:r>
      <w:r>
        <w:rPr>
          <w:b/>
        </w:rPr>
        <w:tab/>
      </w:r>
      <w:r>
        <w:rPr>
          <w:b/>
        </w:rPr>
        <w:tab/>
      </w:r>
      <w:r>
        <w:rPr>
          <w:b/>
        </w:rPr>
        <w:tab/>
      </w:r>
      <w:r>
        <w:rPr>
          <w:b/>
        </w:rPr>
        <w:tab/>
      </w:r>
    </w:p>
    <w:p w:rsidRDefault="0045730E" w:rsidP="0045730E" w:rsidR="0045730E">
      <w:pPr>
        <w:rPr>
          <w:b/>
        </w:rPr>
      </w:pPr>
      <w:r>
        <w:rPr>
          <w:b/>
        </w:rPr>
        <w:t>Split, Sukoišanska 6</w:t>
      </w:r>
    </w:p>
    <w:p w:rsidRDefault="0045730E" w:rsidP="0045730E" w:rsidR="0045730E">
      <w:pPr>
        <w:rPr>
          <w:b/>
        </w:rPr>
      </w:pPr>
      <w:r>
        <w:rPr>
          <w:b/>
        </w:rPr>
        <w:tab/>
      </w:r>
    </w:p>
    <w:p w:rsidRDefault="0045730E" w:rsidP="0045730E" w:rsidR="0045730E">
      <w:pPr>
        <w:jc w:val="center"/>
        <w:rPr>
          <w:b/>
        </w:rPr>
      </w:pPr>
      <w:r>
        <w:rPr>
          <w:b/>
        </w:rPr>
        <w:t xml:space="preserve">R E P U B L I K A    H R V A T S K A </w:t>
      </w:r>
    </w:p>
    <w:p w:rsidRDefault="0045730E" w:rsidP="0045730E" w:rsidR="0045730E">
      <w:pPr>
        <w:jc w:val="center"/>
        <w:rPr>
          <w:b/>
        </w:rPr>
      </w:pPr>
    </w:p>
    <w:p w:rsidRDefault="0045730E" w:rsidP="0045730E" w:rsidR="0045730E">
      <w:pPr>
        <w:pStyle w:val="Naslov1"/>
      </w:pPr>
      <w:r>
        <w:t>Z A K L J U Č A K</w:t>
      </w:r>
    </w:p>
    <w:p w:rsidRDefault="0045730E" w:rsidP="0045730E" w:rsidR="0045730E">
      <w:pPr>
        <w:jc w:val="both"/>
      </w:pPr>
    </w:p>
    <w:p w:rsidRDefault="0045730E" w:rsidP="0045730E" w:rsidR="0045730E">
      <w:pPr>
        <w:ind w:firstLine="708"/>
        <w:jc w:val="both"/>
        <w:rPr>
          <w:rFonts w:eastAsia="Calibri"/>
          <w:lang w:eastAsia="en-US"/>
        </w:rPr>
      </w:pPr>
      <w:r>
        <w:t>Trgovački sud u Splitu, po sucu ovog suda Velimiru Vukoviću, kao stečajnom sucu, u stečajnom postupku nad stečajnim dužnikom</w:t>
      </w:r>
      <w:r>
        <w:rPr>
          <w:rFonts w:eastAsia="Calibri"/>
          <w:lang w:eastAsia="en-US"/>
        </w:rPr>
        <w:t xml:space="preserve"> Sportski grad TPN d.o.o. u stečaju Split, Zrinsko – Frankopanska 211, OIB: 53703638008, kojeg zastupa stečajni upravitelj Perica Mitrović iz Osijeka, Bjelolasička  7. rujna </w:t>
      </w:r>
      <w:r>
        <w:t xml:space="preserve"> 2016. godine</w:t>
      </w:r>
    </w:p>
    <w:p w:rsidRDefault="0045730E" w:rsidP="0045730E" w:rsidR="0045730E">
      <w:pPr>
        <w:pStyle w:val="Tijeloteksta"/>
        <w:tabs>
          <w:tab w:pos="1080" w:val="left"/>
        </w:tabs>
        <w:jc w:val="center"/>
      </w:pPr>
    </w:p>
    <w:p w:rsidRDefault="0045730E" w:rsidP="0045730E" w:rsidR="0045730E">
      <w:pPr>
        <w:pStyle w:val="Tijeloteksta"/>
        <w:tabs>
          <w:tab w:pos="1080" w:val="left"/>
        </w:tabs>
        <w:jc w:val="center"/>
      </w:pPr>
      <w:r>
        <w:t>z a k l j u č i o    j e :</w:t>
      </w:r>
    </w:p>
    <w:p w:rsidRDefault="0045730E" w:rsidP="0045730E" w:rsidR="0045730E">
      <w:pPr>
        <w:pStyle w:val="Tijeloteksta"/>
        <w:tabs>
          <w:tab w:pos="1080" w:val="left"/>
        </w:tabs>
        <w:rPr>
          <w:bCs/>
        </w:rPr>
      </w:pPr>
    </w:p>
    <w:p w:rsidRDefault="0045730E" w:rsidP="0045730E" w:rsidR="0045730E">
      <w:pPr>
        <w:pStyle w:val="Tijeloteksta"/>
        <w:tabs>
          <w:tab w:pos="1080" w:val="left"/>
        </w:tabs>
        <w:rPr>
          <w:bCs/>
        </w:rPr>
      </w:pPr>
      <w:r>
        <w:rPr>
          <w:bCs/>
        </w:rPr>
        <w:tab/>
        <w:t>Nalaže se stečajnom upravitelju Perici Mitroviću da u roku od 15 dana od primitka ovog zaključka</w:t>
      </w:r>
      <w:r>
        <w:rPr>
          <w:bCs/>
          <w:i/>
          <w:color w:val="FF0000"/>
        </w:rPr>
        <w:t xml:space="preserve">  </w:t>
      </w:r>
      <w:r>
        <w:rPr>
          <w:bCs/>
        </w:rPr>
        <w:t>dostavi ovom sudu pisano očitovanje, odnosno pojašnjenje izvješća stečajnog upravitelja o tijeku stečajnog postupka i stanju stečajne mase od 5.rujna 2016. godine i to na slijedeće okolnosti:</w:t>
      </w:r>
    </w:p>
    <w:p w:rsidRDefault="0045730E" w:rsidP="0045730E" w:rsidR="0045730E">
      <w:pPr>
        <w:pStyle w:val="Tijeloteksta"/>
        <w:tabs>
          <w:tab w:pos="1080" w:val="left"/>
        </w:tabs>
        <w:spacing w:before="100"/>
        <w:rPr>
          <w:bCs/>
        </w:rPr>
      </w:pPr>
      <w:r>
        <w:rPr>
          <w:bCs/>
        </w:rPr>
        <w:tab/>
        <w:t>1.</w:t>
      </w:r>
      <w:r>
        <w:rPr>
          <w:bCs/>
        </w:rPr>
        <w:tab/>
        <w:t>Na temelju čije odluke tijela stečajnog dužnika je izvršena prodaja KIVI-KILO razglasa za cijenu od 137.500,00 kn; i</w:t>
      </w:r>
    </w:p>
    <w:p w:rsidRDefault="0045730E" w:rsidP="0045730E" w:rsidR="0045730E">
      <w:pPr>
        <w:pStyle w:val="Tijeloteksta"/>
        <w:tabs>
          <w:tab w:pos="1080" w:val="left"/>
        </w:tabs>
        <w:spacing w:before="100"/>
        <w:rPr>
          <w:bCs/>
        </w:rPr>
      </w:pPr>
      <w:r>
        <w:rPr>
          <w:bCs/>
        </w:rPr>
        <w:tab/>
        <w:t xml:space="preserve">2. Dade detaljno pojašnjenje o tijeku novčanih sredstava stečajnog dužnika u razdoblju od 1.studenoga 2014. godine do 31.kolovoza 2016. godine i to stavku ostalo u iznosu od 109.651,23 kn. </w:t>
      </w:r>
    </w:p>
    <w:p w:rsidRDefault="0045730E" w:rsidP="0045730E" w:rsidR="0045730E">
      <w:pPr>
        <w:pStyle w:val="Tijeloteksta"/>
        <w:tabs>
          <w:tab w:pos="1080" w:val="left"/>
        </w:tabs>
        <w:spacing w:before="100"/>
        <w:rPr>
          <w:bCs/>
        </w:rPr>
      </w:pPr>
      <w:r>
        <w:rPr>
          <w:bCs/>
        </w:rPr>
        <w:tab/>
        <w:t xml:space="preserve">Po primitku dopunskog očitovanja stečajnog upravitelja, sud će odlučiti po službenoj dužnosti  je su li se u konkretnom slučaju ispunile pretpostavke za razrješenje stečajnog upravitelja na temelju odredbe čl. 27.st.2. Stečajnog zakona. </w:t>
      </w:r>
    </w:p>
    <w:p w:rsidRDefault="0045730E" w:rsidP="0045730E" w:rsidR="0045730E">
      <w:pPr>
        <w:pStyle w:val="Tijeloteksta"/>
        <w:tabs>
          <w:tab w:pos="1080" w:val="left"/>
        </w:tabs>
        <w:spacing w:before="100"/>
      </w:pPr>
    </w:p>
    <w:p w:rsidRDefault="0045730E" w:rsidP="0045730E" w:rsidR="0045730E">
      <w:pPr>
        <w:jc w:val="center"/>
      </w:pPr>
      <w:r>
        <w:t>U Splitu,  7. rujna 2016. godine</w:t>
      </w:r>
    </w:p>
    <w:p w:rsidRDefault="0045730E" w:rsidP="0045730E" w:rsidR="0045730E">
      <w:pPr>
        <w:jc w:val="center"/>
      </w:pPr>
    </w:p>
    <w:p w:rsidRDefault="0045730E" w:rsidP="0045730E" w:rsidR="0045730E">
      <w:pPr>
        <w:jc w:val="center"/>
      </w:pPr>
    </w:p>
    <w:p w:rsidRDefault="0045730E" w:rsidP="0045730E" w:rsidR="0045730E">
      <w:pPr>
        <w:ind w:firstLine="708" w:left="5664"/>
        <w:jc w:val="center"/>
      </w:pPr>
      <w:r>
        <w:t>S U D A C</w:t>
      </w:r>
    </w:p>
    <w:p w:rsidRDefault="0045730E" w:rsidP="0045730E" w:rsidR="0045730E">
      <w:pPr>
        <w:ind w:firstLine="708" w:left="5664"/>
        <w:jc w:val="center"/>
      </w:pPr>
      <w:r>
        <w:t xml:space="preserve"> </w:t>
      </w:r>
    </w:p>
    <w:p w:rsidRDefault="0045730E" w:rsidP="0045730E" w:rsidR="0045730E">
      <w:pPr>
        <w:ind w:firstLine="708" w:left="5664"/>
        <w:jc w:val="center"/>
      </w:pPr>
      <w:r>
        <w:t>Velimir Vuković</w:t>
      </w:r>
    </w:p>
    <w:p w:rsidRDefault="0045730E" w:rsidP="0045730E" w:rsidR="0045730E">
      <w:pPr>
        <w:jc w:val="both"/>
      </w:pPr>
    </w:p>
    <w:p w:rsidRDefault="0045730E" w:rsidP="0045730E" w:rsidR="0045730E">
      <w:r>
        <w:t>POUKA O PRAVNOM LIJEKU:</w:t>
      </w:r>
    </w:p>
    <w:p w:rsidRDefault="0045730E" w:rsidP="0045730E" w:rsidR="0045730E">
      <w:r>
        <w:t>Protiv ovog zaključka nije dopuštena žalba.</w:t>
      </w:r>
    </w:p>
    <w:p w:rsidRDefault="0045730E" w:rsidP="0045730E" w:rsidR="0045730E"/>
    <w:p w:rsidRDefault="0045730E" w:rsidP="0045730E" w:rsidR="0045730E">
      <w:r>
        <w:t>DNA:</w:t>
      </w:r>
    </w:p>
    <w:p w:rsidRDefault="0045730E" w:rsidP="0045730E" w:rsidR="0045730E">
      <w:pPr>
        <w:pStyle w:val="Odlomakpopisa"/>
        <w:numPr>
          <w:ilvl w:val="0"/>
          <w:numId w:val="1"/>
        </w:numPr>
        <w:jc w:val="both"/>
      </w:pPr>
      <w:r>
        <w:t>stečajnom upravitelju</w:t>
      </w:r>
    </w:p>
    <w:p w:rsidRDefault="0045730E" w:rsidP="0045730E" w:rsidR="0045730E">
      <w:pPr>
        <w:pStyle w:val="Odlomakpopisa"/>
        <w:numPr>
          <w:ilvl w:val="0"/>
          <w:numId w:val="1"/>
        </w:numPr>
        <w:jc w:val="both"/>
      </w:pPr>
      <w:r>
        <w:t>u spis</w:t>
      </w:r>
    </w:p>
    <w:sectPr w:rsidR="0045730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730E"/>
    <w:rsid w:val="000256D3"/>
    <w:rsid w:val="0010074F"/>
    <w:rsid w:val="00110BE4"/>
    <w:rsid w:val="001B56D0"/>
    <w:rsid w:val="00204170"/>
    <w:rsid w:val="002854BB"/>
    <w:rsid w:val="003A4819"/>
    <w:rsid w:val="00454D6B"/>
    <w:rsid w:val="0045730E"/>
    <w:rsid w:val="005061A6"/>
    <w:rsid w:val="00543C6E"/>
    <w:rsid w:val="0055047E"/>
    <w:rsid w:val="005C2192"/>
    <w:rsid w:val="005F20F8"/>
    <w:rsid w:val="007766AB"/>
    <w:rsid w:val="00AB6E49"/>
    <w:rsid w:val="00AC09D9"/>
    <w:rsid w:val="00B01348"/>
    <w:rsid w:val="00B40090"/>
    <w:rsid w:val="00B72C27"/>
    <w:rsid w:val="00B741B0"/>
    <w:rsid w:val="00B874FD"/>
    <w:rsid w:val="00C655D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730E"/>
    <w:rPr>
      <w:rFonts w:cs="Times New Roman" w:eastAsia="Times New Roman"/>
      <w:szCs w:val="24"/>
      <w:lang w:eastAsia="hr-HR"/>
    </w:rPr>
  </w:style>
  <w:style w:styleId="Naslov1" w:type="paragraph">
    <w:name w:val="heading 1"/>
    <w:basedOn w:val="Normal"/>
    <w:next w:val="Normal"/>
    <w:link w:val="Naslov1Char"/>
    <w:qFormat/>
    <w:rsid w:val="0045730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5730E"/>
    <w:rPr>
      <w:rFonts w:cs="Times New Roman" w:eastAsia="Times New Roman"/>
      <w:b/>
      <w:bCs/>
      <w:szCs w:val="24"/>
      <w:lang w:eastAsia="hr-HR"/>
    </w:rPr>
  </w:style>
  <w:style w:styleId="Tijeloteksta" w:type="paragraph">
    <w:name w:val="Body Text"/>
    <w:basedOn w:val="Normal"/>
    <w:link w:val="TijelotekstaChar"/>
    <w:semiHidden/>
    <w:unhideWhenUsed/>
    <w:rsid w:val="0045730E"/>
    <w:pPr>
      <w:jc w:val="both"/>
    </w:pPr>
  </w:style>
  <w:style w:customStyle="true" w:styleId="TijelotekstaChar" w:type="character">
    <w:name w:val="Tijelo teksta Char"/>
    <w:basedOn w:val="Zadanifontodlomka"/>
    <w:link w:val="Tijeloteksta"/>
    <w:semiHidden/>
    <w:rsid w:val="0045730E"/>
    <w:rPr>
      <w:rFonts w:cs="Times New Roman" w:eastAsia="Times New Roman"/>
      <w:szCs w:val="24"/>
      <w:lang w:eastAsia="hr-HR"/>
    </w:rPr>
  </w:style>
  <w:style w:styleId="Odlomakpopisa" w:type="paragraph">
    <w:name w:val="List Paragraph"/>
    <w:basedOn w:val="Normal"/>
    <w:uiPriority w:val="34"/>
    <w:qFormat/>
    <w:rsid w:val="0045730E"/>
    <w:pPr>
      <w:ind w:left="720"/>
      <w:contextualSpacing/>
    </w:pPr>
  </w:style>
  <w:style w:styleId="Tekstbalonia" w:type="paragraph">
    <w:name w:val="Balloon Text"/>
    <w:basedOn w:val="Normal"/>
    <w:link w:val="TekstbaloniaChar"/>
    <w:uiPriority w:val="99"/>
    <w:semiHidden/>
    <w:unhideWhenUsed/>
    <w:rsid w:val="004573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730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741B0"/>
    <w:rPr>
      <w:color w:val="808080"/>
      <w:bdr w:space="0" w:sz="0" w:color="auto" w:val="none"/>
      <w:shd w:fill="auto" w:color="auto" w:val="clear"/>
    </w:rPr>
  </w:style>
  <w:style w:customStyle="true" w:styleId="eSPISCCParagraphDefaultFont" w:type="character">
    <w:name w:val="eSPIS_CC_Paragraph Default Font"/>
    <w:basedOn w:val="Zadanifontodlomka"/>
    <w:rsid w:val="00B741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41B0"/>
    <w:rPr>
      <w:bdr w:space="0" w:sz="0" w:color="auto" w:val="none"/>
      <w:shd w:fill="FFFFCC" w:color="auto" w:val="clear"/>
      <w:lang w:val="hr-HR"/>
    </w:rPr>
  </w:style>
  <w:style w:customStyle="true" w:styleId="PozadinaSvijetloCrvena" w:type="character">
    <w:name w:val="Pozadina_SvijetloCrvena"/>
    <w:basedOn w:val="eSPISCCParagraphDefaultFont"/>
    <w:rsid w:val="00B741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41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730E"/>
    <w:rPr>
      <w:rFonts w:cs="Times New Roman" w:eastAsia="Times New Roman"/>
      <w:szCs w:val="24"/>
      <w:lang w:eastAsia="hr-HR"/>
    </w:rPr>
  </w:style>
  <w:style w:styleId="Naslov1" w:type="paragraph">
    <w:name w:val="heading 1"/>
    <w:basedOn w:val="Normal"/>
    <w:next w:val="Normal"/>
    <w:link w:val="Naslov1Char"/>
    <w:qFormat/>
    <w:rsid w:val="0045730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5730E"/>
    <w:rPr>
      <w:rFonts w:cs="Times New Roman" w:eastAsia="Times New Roman"/>
      <w:b/>
      <w:bCs/>
      <w:szCs w:val="24"/>
      <w:lang w:eastAsia="hr-HR"/>
    </w:rPr>
  </w:style>
  <w:style w:styleId="Tijeloteksta" w:type="paragraph">
    <w:name w:val="Body Text"/>
    <w:basedOn w:val="Normal"/>
    <w:link w:val="TijelotekstaChar"/>
    <w:semiHidden/>
    <w:unhideWhenUsed/>
    <w:rsid w:val="0045730E"/>
    <w:pPr>
      <w:jc w:val="both"/>
    </w:pPr>
  </w:style>
  <w:style w:customStyle="1" w:styleId="TijelotekstaChar" w:type="character">
    <w:name w:val="Tijelo teksta Char"/>
    <w:basedOn w:val="Zadanifontodlomka"/>
    <w:link w:val="Tijeloteksta"/>
    <w:semiHidden/>
    <w:rsid w:val="0045730E"/>
    <w:rPr>
      <w:rFonts w:cs="Times New Roman" w:eastAsia="Times New Roman"/>
      <w:szCs w:val="24"/>
      <w:lang w:eastAsia="hr-HR"/>
    </w:rPr>
  </w:style>
  <w:style w:styleId="Odlomakpopisa" w:type="paragraph">
    <w:name w:val="List Paragraph"/>
    <w:basedOn w:val="Normal"/>
    <w:uiPriority w:val="34"/>
    <w:qFormat/>
    <w:rsid w:val="0045730E"/>
    <w:pPr>
      <w:ind w:left="720"/>
      <w:contextualSpacing/>
    </w:pPr>
  </w:style>
  <w:style w:styleId="Tekstbalonia" w:type="paragraph">
    <w:name w:val="Balloon Text"/>
    <w:basedOn w:val="Normal"/>
    <w:link w:val="TekstbaloniaChar"/>
    <w:uiPriority w:val="99"/>
    <w:semiHidden/>
    <w:unhideWhenUsed/>
    <w:rsid w:val="0045730E"/>
    <w:rPr>
      <w:rFonts w:ascii="Tahoma" w:cs="Tahoma" w:hAnsi="Tahoma"/>
      <w:sz w:val="16"/>
      <w:szCs w:val="16"/>
    </w:rPr>
  </w:style>
  <w:style w:customStyle="1" w:styleId="TekstbaloniaChar" w:type="character">
    <w:name w:val="Tekst balončića Char"/>
    <w:basedOn w:val="Zadanifontodlomka"/>
    <w:link w:val="Tekstbalonia"/>
    <w:uiPriority w:val="99"/>
    <w:semiHidden/>
    <w:rsid w:val="0045730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741B0"/>
    <w:rPr>
      <w:color w:val="808080"/>
      <w:bdr w:color="auto" w:space="0" w:sz="0" w:val="none"/>
      <w:shd w:color="auto" w:fill="auto" w:val="clear"/>
    </w:rPr>
  </w:style>
  <w:style w:customStyle="1" w:styleId="eSPISCCParagraphDefaultFont" w:type="character">
    <w:name w:val="eSPIS_CC_Paragraph Default Font"/>
    <w:basedOn w:val="Zadanifontodlomka"/>
    <w:rsid w:val="00B741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41B0"/>
    <w:rPr>
      <w:bdr w:color="auto" w:space="0" w:sz="0" w:val="none"/>
      <w:shd w:color="auto" w:fill="FFFFCC" w:val="clear"/>
      <w:lang w:val="hr-HR"/>
    </w:rPr>
  </w:style>
  <w:style w:customStyle="1" w:styleId="PozadinaSvijetloCrvena" w:type="character">
    <w:name w:val="Pozadina_SvijetloCrvena"/>
    <w:basedOn w:val="eSPISCCParagraphDefaultFont"/>
    <w:rsid w:val="00B741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41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27346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zvorni_sadrzaj>
    <derivirana_varijabla naziv="DomainObject.Predmet.OstaliListFormated_1">
      <item>Ivan Bakula</item>
      <item>Perica Mitrović</item>
      <item>Županijsko državno odvjetništvo Split</item>
      <item>Winton Afrić</item>
      <item>Damjan Krivić</item>
      <item>Jere Brkan</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zvorni_sadrzaj>
    <derivirana_varijabla naziv="DomainObject.Predmet.OstaliListNazivFormated_1">
      <item>Ivan Bakula</item>
      <item>Perica Mitrović</item>
      <item>Županijsko državno odvjetništvo Split</item>
      <item>Winton Afrić</item>
      <item>Damjan Krivić</item>
      <item>Jere Brkan</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Naziv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245</properties:Words>
  <properties:Characters>1215</properties:Characters>
  <properties:Lines>44</properties:Lines>
  <properties:Paragraphs>20</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 J U Č A K</vt:lpstr>
    </vt:vector>
  </properties:TitlesOfParts>
  <properties:LinksUpToDate>false</properties:LinksUpToDate>
  <properties:CharactersWithSpaces>1483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2016-09-07T06:15:00Z</dcterms:created>
  <dc:creator>Marija Elez</dc:creator>
  <cp:lastModifiedBy>Marija Elez</cp:lastModifiedBy>
  <cp:lastPrinted>2016-09-07T06:23:00Z</cp:lastPrinted>
  <dcterms:modified xmlns:xsi="http://www.w3.org/2001/XMLSchema-instance" xsi:type="dcterms:W3CDTF">2016-09-07T06:33:00Z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