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49e6" w14:paraId="02449e6" w:rsidRDefault="00B4379A" w:rsidP="00910611" w:rsidR="00B437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9A" w:rsidP="00844874" w:rsidR="00B4379A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B4379A" w:rsidP="00844874" w:rsidR="00B4379A" w:rsidRPr="00844874">
      <w:r>
        <w:rPr>
          <w:rFonts w:eastAsia="MS Mincho"/>
        </w:rPr>
        <w:t>Trgovački sud u Rijeci</w:t>
      </w:r>
    </w:p>
    <w:p w:rsidRDefault="00B4379A" w:rsidP="00844874" w:rsidR="00B4379A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672A0">
        <w:t>1</w:t>
      </w:r>
      <w:r w:rsidR="00070E6F">
        <w:t>5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A57B5">
        <w:t>5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F672A0">
        <w:t>GRUPA M. A. j.d.o.o. Škrljevo (OIB:16790011171), Škrljevo 146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A86BF5">
        <w:t>1</w:t>
      </w:r>
      <w:r w:rsidR="00F672A0">
        <w:t>8</w:t>
      </w:r>
      <w:r w:rsidR="00807E02">
        <w:t xml:space="preserve">. </w:t>
      </w:r>
      <w:r w:rsidR="00F672A0">
        <w:t xml:space="preserve">prosinca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F672A0">
        <w:t>28</w:t>
      </w:r>
      <w:r w:rsidR="00983335">
        <w:t>.</w:t>
      </w:r>
      <w:r w:rsidR="00F672A0">
        <w:t>186</w:t>
      </w:r>
      <w:r w:rsidR="00A86BF5">
        <w:t>,</w:t>
      </w:r>
      <w:r w:rsidR="00F672A0">
        <w:t>55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A86BF5">
        <w:t>5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86BF5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F672A0">
      <w:t>1</w:t>
    </w:r>
    <w:r w:rsidR="008A57B5">
      <w:t>5/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379A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M.A. j.d.o.o.</izvorni_sadrzaj>
    <derivirana_varijabla naziv="DomainObject.Predmet.ProtustrankaFormated_1">  GRUPA M.A. j.d.o.o.</derivirana_varijabla>
  </DomainObject.Predmet.ProtustrankaFormated>
  <DomainObject.Predmet.ProtustrankaFormatedOIB>
    <izvorni_sadrzaj>  GRUPA M.A. j.d.o.o., OIB 16790011171</izvorni_sadrzaj>
    <derivirana_varijabla naziv="DomainObject.Predmet.ProtustrankaFormatedOIB_1">  GRUPA M.A. j.d.o.o., OIB 16790011171</derivirana_varijabla>
  </DomainObject.Predmet.ProtustrankaFormatedOIB>
  <DomainObject.Predmet.ProtustrankaFormatedWithAdress>
    <izvorni_sadrzaj> GRUPA M.A. j.d.o.o., Škrljevo 146, 51223 Škrljevo</izvorni_sadrzaj>
    <derivirana_varijabla naziv="DomainObject.Predmet.ProtustrankaFormatedWithAdress_1"> GRUPA M.A. j.d.o.o., Škrljevo 146, 51223 Škrljevo</derivirana_varijabla>
  </DomainObject.Predmet.ProtustrankaFormatedWithAdress>
  <DomainObject.Predmet.ProtustrankaFormatedWithAdressOIB>
    <izvorni_sadrzaj> GRUPA M.A. j.d.o.o., OIB 16790011171, Škrljevo 146, 51223 Škrljevo</izvorni_sadrzaj>
    <derivirana_varijabla naziv="DomainObject.Predmet.ProtustrankaFormatedWithAdressOIB_1"> GRUPA M.A. j.d.o.o., OIB 16790011171, Škrljevo 146, 51223 Škrljevo</derivirana_varijabla>
  </DomainObject.Predmet.ProtustrankaFormatedWithAdressOIB>
  <DomainObject.Predmet.ProtustrankaWithAdress>
    <izvorni_sadrzaj>GRUPA M.A. j.d.o.o. Škrljevo 146, 51223 Škrljevo</izvorni_sadrzaj>
    <derivirana_varijabla naziv="DomainObject.Predmet.ProtustrankaWithAdress_1">GRUPA M.A. j.d.o.o. Škrljevo 146, 51223 Škrljevo</derivirana_varijabla>
  </DomainObject.Predmet.ProtustrankaWithAdress>
  <DomainObject.Predmet.ProtustrankaWithAdressOIB>
    <izvorni_sadrzaj>GRUPA M.A. j.d.o.o., OIB 16790011171, Škrljevo 146, 51223 Škrljevo</izvorni_sadrzaj>
    <derivirana_varijabla naziv="DomainObject.Predmet.ProtustrankaWithAdressOIB_1">GRUPA M.A. j.d.o.o., OIB 16790011171, Škrljevo 146, 51223 Škrljevo</derivirana_varijabla>
  </DomainObject.Predmet.ProtustrankaWithAdressOIB>
  <DomainObject.Predmet.ProtustrankaNazivFormated>
    <izvorni_sadrzaj>GRUPA M.A. j.d.o.o.</izvorni_sadrzaj>
    <derivirana_varijabla naziv="DomainObject.Predmet.ProtustrankaNazivFormated_1">GRUPA M.A. j.d.o.o.</derivirana_varijabla>
  </DomainObject.Predmet.ProtustrankaNazivFormated>
  <DomainObject.Predmet.ProtustrankaNazivFormatedOIB>
    <izvorni_sadrzaj>GRUPA M.A. j.d.o.o., OIB 16790011171</izvorni_sadrzaj>
    <derivirana_varijabla naziv="DomainObject.Predmet.ProtustrankaNazivFormatedOIB_1">GRUPA M.A. j.d.o.o., OIB 16790011171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GRUPA M.A. j.d.o.o.</item>
    </izvorni_sadrzaj>
    <derivirana_varijabla naziv="DomainObject.Predmet.ProtuStrankaListFormated_1">
      <item>GRUPA M.A. j.d.o.o.</item>
    </derivirana_varijabla>
  </DomainObject.Predmet.ProtuStrankaListFormated>
  <DomainObject.Predmet.ProtuStrankaListFormatedOIB>
    <izvorni_sadrzaj>
      <item>GRUPA M.A. j.d.o.o., OIB 16790011171</item>
    </izvorni_sadrzaj>
    <derivirana_varijabla naziv="DomainObject.Predmet.ProtuStrankaListFormatedOIB_1">
      <item>GRUPA M.A. j.d.o.o., OIB 16790011171</item>
    </derivirana_varijabla>
  </DomainObject.Predmet.ProtuStrankaListFormatedOIB>
  <DomainObject.Predmet.ProtuStrankaListFormatedWithAdress>
    <izvorni_sadrzaj>
      <item>GRUPA M.A. j.d.o.o., Škrljevo 146, 51223 Škrljevo</item>
    </izvorni_sadrzaj>
    <derivirana_varijabla naziv="DomainObject.Predmet.ProtuStrankaListFormatedWithAdress_1">
      <item>GRUPA M.A. j.d.o.o., Škrljevo 146, 51223 Škrljevo</item>
    </derivirana_varijabla>
  </DomainObject.Predmet.ProtuStrankaListFormatedWithAdress>
  <DomainObject.Predmet.ProtuStrankaListFormatedWithAdressOIB>
    <izvorni_sadrzaj>
      <item>GRUPA M.A. j.d.o.o., OIB 16790011171, Škrljevo 146, 51223 Škrljevo</item>
    </izvorni_sadrzaj>
    <derivirana_varijabla naziv="DomainObject.Predmet.ProtuStrankaListFormatedWithAdressOIB_1">
      <item>GRUPA M.A. j.d.o.o., OIB 16790011171, Škrljevo 146, 51223 Škrljevo</item>
    </derivirana_varijabla>
  </DomainObject.Predmet.ProtuStrankaListFormatedWithAdressOIB>
  <DomainObject.Predmet.ProtuStrankaListNazivFormated>
    <izvorni_sadrzaj>
      <item>GRUPA M.A. j.d.o.o.</item>
    </izvorni_sadrzaj>
    <derivirana_varijabla naziv="DomainObject.Predmet.ProtuStrankaListNazivFormated_1">
      <item>GRUPA M.A. j.d.o.o.</item>
    </derivirana_varijabla>
  </DomainObject.Predmet.ProtuStrankaListNazivFormated>
  <DomainObject.Predmet.ProtuStrankaListNazivFormatedOIB>
    <izvorni_sadrzaj>
      <item>GRUPA M.A. j.d.o.o., OIB 16790011171</item>
    </izvorni_sadrzaj>
    <derivirana_varijabla naziv="DomainObject.Predmet.ProtuStrankaListNazivFormatedOIB_1">
      <item>GRUPA M.A. j.d.o.o., OIB 16790011171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GRUPA M.A. j.d.o.o.</izvorni_sadrzaj>
    <derivirana_varijabla naziv="DomainObject.Predmet.ProtustrankaIDrugi_1">GRUPA M.A.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GRUPA M.A. j.d.o.o., OIB 16790011171, Škrljevo 146, 51223 Škrljevo</izvorni_sadrzaj>
    <derivirana_varijabla naziv="DomainObject.Predmet.ProtustrankaIDrugiAdressOIB_1">GRUPA M.A. j.d.o.o., OIB 16790011171, Škrljevo 146,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GRUPA M.A. j.d.o.o.</item>
    </izvorni_sadrzaj>
    <derivirana_varijabla naziv="DomainObject.Predmet.SudioniciListNaziv_1">
      <item>FINA  Rijeka</item>
      <item>GRUPA M.A. j.d.o.o.</item>
    </derivirana_varijabla>
  </DomainObject.Predmet.SudioniciListNaziv>
  <DomainObject.Predmet.SudioniciListAdressOIB>
    <izvorni_sadrzaj>
      <item>FINA  Rijeka, OIB 85821130368, Frana Kurelca 8,51000 Rijeka</item>
      <item>GRUPA M.A. j.d.o.o., OIB 16790011171, Škrljevo 146,51223 Škrljevo</item>
    </izvorni_sadrzaj>
    <derivirana_varijabla naziv="DomainObject.Predmet.SudioniciListAdressOIB_1">
      <item>FINA  Rijeka, OIB 85821130368, Frana Kurelca 8,51000 Rijeka</item>
      <item>GRUPA M.A. j.d.o.o., OIB 16790011171, Škrljevo 146,51223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16790011171</item>
    </izvorni_sadrzaj>
    <derivirana_varijabla naziv="DomainObject.Predmet.SudioniciListNazivOIB_1">
      <item>, OIB 85821130368</item>
      <item>, OIB 16790011171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A3BEF-6C45-4593-8E3E-0A5B1FE69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1431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2018-02-05T10:59:00Z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2018-02-05T11:02:00Z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