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c6039b" w14:paraId="ec6039b" w:rsidRDefault="00BB0656" w:rsidP="00BB0656" w:rsidR="00BB0656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</w:t>
      </w: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ZADRU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9 St-</w:t>
      </w:r>
      <w:r w:rsidR="00BD7A2F">
        <w:rPr>
          <w:rFonts w:cs="Times New Roman" w:eastAsia="Times New Roman" w:hAnsi="Times New Roman" w:ascii="Times New Roman"/>
          <w:sz w:val="24"/>
          <w:szCs w:val="24"/>
          <w:lang w:eastAsia="hr-HR"/>
        </w:rPr>
        <w:t>87</w:t>
      </w:r>
      <w:r w:rsidR="004466F0"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/15</w:t>
      </w:r>
    </w:p>
    <w:p w:rsidRDefault="00BB0656" w:rsidP="00BB0656" w:rsidR="00BB0656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STALNA SLUŽBA U ŠIBENIKU  </w:t>
      </w: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Stjepana Radića 81/II</w:t>
      </w: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B0656" w:rsidP="00BB0656" w:rsidR="00BB0656" w:rsidRPr="00345FC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B0656" w:rsidP="00BB0656" w:rsidR="00BB0656" w:rsidRPr="00345FC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B0656" w:rsidP="00BB0656" w:rsidR="00BB0656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Trgovački sud u Zadru, Stalna služba u Šibeniku, po stečajnom sucu Tereziji Goreta, u skraćenom stečajnom postupku nad dužnikom </w:t>
      </w:r>
      <w:r w:rsidR="00E972F2" w:rsidRPr="00660CC3">
        <w:rPr>
          <w:rFonts w:cs="Times New Roman" w:hAnsi="Times New Roman" w:ascii="Times New Roman"/>
          <w:sz w:val="24"/>
          <w:szCs w:val="24"/>
        </w:rPr>
        <w:t>MOR</w:t>
      </w:r>
      <w:r w:rsidR="00E5330A" w:rsidRPr="00660CC3">
        <w:rPr>
          <w:rFonts w:cs="Times New Roman" w:hAnsi="Times New Roman" w:ascii="Times New Roman"/>
          <w:sz w:val="24"/>
          <w:szCs w:val="24"/>
        </w:rPr>
        <w:t>E</w:t>
      </w:r>
      <w:r w:rsidR="00E972F2" w:rsidRPr="00660CC3">
        <w:rPr>
          <w:rFonts w:cs="Times New Roman" w:hAnsi="Times New Roman" w:ascii="Times New Roman"/>
          <w:sz w:val="24"/>
          <w:szCs w:val="24"/>
        </w:rPr>
        <w:t>-IVA d.o.o., Pirovac, Kralja Zvonimira 4/A, MBS: 100010302, OIB: 57625865245,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povodom zahtjeva Financijske agencije - Regionalni centar Split, Podružnica Šibenik, po službenoj dužnosti dana </w:t>
      </w:r>
      <w:r w:rsidR="00660CC3">
        <w:rPr>
          <w:rFonts w:cs="Times New Roman" w:eastAsia="Times New Roman" w:hAnsi="Times New Roman" w:ascii="Times New Roman"/>
          <w:sz w:val="24"/>
          <w:szCs w:val="24"/>
          <w:lang w:eastAsia="hr-HR"/>
        </w:rPr>
        <w:t>23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EC765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veljače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. godine</w:t>
      </w: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B0656" w:rsidP="00BB0656" w:rsidR="00BB0656" w:rsidRPr="00345FC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j e</w:t>
      </w:r>
    </w:p>
    <w:p w:rsidRDefault="00BB0656" w:rsidP="00BB0656" w:rsidR="00BB0656" w:rsidRPr="00E972F2">
      <w:pPr>
        <w:spacing w:lineRule="auto" w:line="240" w:after="0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B0656" w:rsidP="00BB0656" w:rsidR="00BB0656" w:rsidRPr="00345FC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1. OTVARA SE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skraćeni stečajni postupak nad dužnikom </w:t>
      </w:r>
      <w:r w:rsidR="00E972F2" w:rsidRPr="00660CC3">
        <w:rPr>
          <w:rFonts w:cs="Times New Roman" w:hAnsi="Times New Roman" w:ascii="Times New Roman"/>
          <w:sz w:val="24"/>
          <w:szCs w:val="24"/>
        </w:rPr>
        <w:t>MOR</w:t>
      </w:r>
      <w:r w:rsidR="00A56E1B" w:rsidRPr="00660CC3">
        <w:rPr>
          <w:rFonts w:cs="Times New Roman" w:hAnsi="Times New Roman" w:ascii="Times New Roman"/>
          <w:sz w:val="24"/>
          <w:szCs w:val="24"/>
        </w:rPr>
        <w:t>E</w:t>
      </w:r>
      <w:r w:rsidR="00E972F2" w:rsidRPr="00660CC3">
        <w:rPr>
          <w:rFonts w:cs="Times New Roman" w:hAnsi="Times New Roman" w:ascii="Times New Roman"/>
          <w:sz w:val="24"/>
          <w:szCs w:val="24"/>
        </w:rPr>
        <w:t>-IVA d.o.o., Pirovac, Kralja Zvonimira 4/A, MBS: 100010302, OIB: 57625865245,</w:t>
      </w:r>
      <w:r w:rsidR="00BD7A2F" w:rsidRPr="00660CC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sa danom </w:t>
      </w:r>
      <w:r w:rsidR="00660CC3">
        <w:rPr>
          <w:rFonts w:cs="Times New Roman" w:eastAsia="Times New Roman" w:hAnsi="Times New Roman" w:ascii="Times New Roman"/>
          <w:sz w:val="24"/>
          <w:szCs w:val="24"/>
          <w:lang w:eastAsia="hr-HR"/>
        </w:rPr>
        <w:t>23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EC7656">
        <w:rPr>
          <w:rFonts w:cs="Times New Roman" w:eastAsia="Times New Roman" w:hAnsi="Times New Roman" w:ascii="Times New Roman"/>
          <w:sz w:val="24"/>
          <w:szCs w:val="24"/>
          <w:lang w:eastAsia="hr-HR"/>
        </w:rPr>
        <w:t>veljače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. godine,</w:t>
      </w:r>
      <w:r w:rsidR="00660CC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13.30 sati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kada je ovo rješenje istaknuto na e-oglasnoj ploči Trgovačkog suda Zadru, Stalne službe u Šibeniku.</w:t>
      </w:r>
    </w:p>
    <w:p w:rsidRDefault="00BB0656" w:rsidP="00BB0656" w:rsidR="00BB0656" w:rsidRPr="00345FC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B0656" w:rsidP="00BB0656" w:rsidR="00BB0656" w:rsidRPr="00345FC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2. Za stečajnog upravitelja u ovom skraćenom stečajnom postupku imenuje se </w:t>
      </w:r>
      <w:r w:rsidR="00660CC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Ivan </w:t>
      </w:r>
      <w:proofErr w:type="spellStart"/>
      <w:r w:rsidR="00660CC3">
        <w:rPr>
          <w:rFonts w:cs="Times New Roman" w:eastAsia="Times New Roman" w:hAnsi="Times New Roman" w:ascii="Times New Roman"/>
          <w:sz w:val="24"/>
          <w:szCs w:val="24"/>
          <w:lang w:eastAsia="hr-HR"/>
        </w:rPr>
        <w:t>Gjurašić</w:t>
      </w:r>
      <w:proofErr w:type="spellEnd"/>
      <w:r w:rsidR="00660CC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iz Zagreba, Petrinjska 28, OIB: 66025260916.</w:t>
      </w: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B0656" w:rsidP="00BB0656" w:rsidR="00BB0656" w:rsidRPr="00345FC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3. </w:t>
      </w:r>
      <w:r w:rsidRPr="00345FCD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ZAKLJUČUJE SE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stečajni postupak nad dužnikom </w:t>
      </w:r>
      <w:r w:rsidR="00E972F2" w:rsidRPr="00660CC3">
        <w:rPr>
          <w:rFonts w:cs="Times New Roman" w:hAnsi="Times New Roman" w:ascii="Times New Roman"/>
          <w:sz w:val="24"/>
          <w:szCs w:val="24"/>
        </w:rPr>
        <w:t>MOR</w:t>
      </w:r>
      <w:r w:rsidR="00A56E1B" w:rsidRPr="00660CC3">
        <w:rPr>
          <w:rFonts w:cs="Times New Roman" w:hAnsi="Times New Roman" w:ascii="Times New Roman"/>
          <w:sz w:val="24"/>
          <w:szCs w:val="24"/>
        </w:rPr>
        <w:t>E</w:t>
      </w:r>
      <w:r w:rsidR="00E972F2" w:rsidRPr="00660CC3">
        <w:rPr>
          <w:rFonts w:cs="Times New Roman" w:hAnsi="Times New Roman" w:ascii="Times New Roman"/>
          <w:sz w:val="24"/>
          <w:szCs w:val="24"/>
        </w:rPr>
        <w:t>-IVA d.o.o., Pirovac, Kralja Zvonimira 4/A, MBS: 100010302, OIB: 57625865245,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 danom </w:t>
      </w:r>
      <w:r w:rsidR="00660CC3">
        <w:rPr>
          <w:rFonts w:cs="Times New Roman" w:eastAsia="Times New Roman" w:hAnsi="Times New Roman" w:ascii="Times New Roman"/>
          <w:sz w:val="24"/>
          <w:szCs w:val="24"/>
          <w:lang w:eastAsia="hr-HR"/>
        </w:rPr>
        <w:t>23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EC765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veljače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. godine.</w:t>
      </w: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4. Ovo rješenje bit će objavljeno na e-oglasnoj ploči Trgovačkog suda u Zadru, Stalne službe u Šibeniku.</w:t>
      </w: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B0656" w:rsidP="00BB0656" w:rsidR="00BB0656" w:rsidRPr="00345FC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5. Po pravomoćnosti ovog rješenja Sudski registar Trgovačkog suda u Zadru, Stalne službe u Šibeniku provest će brisanje dužnika iz sudskog registra.</w:t>
      </w: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B0656" w:rsidP="00BB0656" w:rsidR="00BB0656" w:rsidRPr="00345FC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B0656" w:rsidP="00BB0656" w:rsidR="00E972F2" w:rsidRPr="00660CC3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Dana </w:t>
      </w:r>
      <w:r w:rsidR="00BD7A2F">
        <w:rPr>
          <w:rFonts w:cs="Times New Roman" w:eastAsia="Times New Roman" w:hAnsi="Times New Roman" w:ascii="Times New Roman"/>
          <w:sz w:val="24"/>
          <w:szCs w:val="24"/>
          <w:lang w:eastAsia="hr-HR"/>
        </w:rPr>
        <w:t>07. prosinca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2015. godine zaprimljen je na ovom sudu zahtjev Financijske agencije - Regionalni centar Split, Podružnica Šibenik, za provedbu skraćenog stečajnog postupka nad dužnikom </w:t>
      </w:r>
      <w:r w:rsidR="00E972F2" w:rsidRPr="00660CC3">
        <w:rPr>
          <w:rFonts w:cs="Times New Roman" w:hAnsi="Times New Roman" w:ascii="Times New Roman"/>
          <w:sz w:val="24"/>
          <w:szCs w:val="24"/>
        </w:rPr>
        <w:t>MOR</w:t>
      </w:r>
      <w:r w:rsidR="00CA15C3" w:rsidRPr="00660CC3">
        <w:rPr>
          <w:rFonts w:cs="Times New Roman" w:hAnsi="Times New Roman" w:ascii="Times New Roman"/>
          <w:sz w:val="24"/>
          <w:szCs w:val="24"/>
        </w:rPr>
        <w:t>E</w:t>
      </w:r>
      <w:r w:rsidR="00E972F2" w:rsidRPr="00660CC3">
        <w:rPr>
          <w:rFonts w:cs="Times New Roman" w:hAnsi="Times New Roman" w:ascii="Times New Roman"/>
          <w:sz w:val="24"/>
          <w:szCs w:val="24"/>
        </w:rPr>
        <w:t>-IVA d.o.o., Pirovac, Kralja Zvonimira 4/A, M</w:t>
      </w:r>
      <w:r w:rsidR="00660CC3">
        <w:rPr>
          <w:rFonts w:cs="Times New Roman" w:hAnsi="Times New Roman" w:ascii="Times New Roman"/>
          <w:sz w:val="24"/>
          <w:szCs w:val="24"/>
        </w:rPr>
        <w:t>BS: 100010302, OIB: 57625865245.</w:t>
      </w:r>
    </w:p>
    <w:p w:rsidRDefault="00BB0656" w:rsidP="00BB0656" w:rsidR="00BB0656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Oglasom ovog suda pod poslovnim brojem 9 St-</w:t>
      </w:r>
      <w:r w:rsidR="00BD7A2F">
        <w:rPr>
          <w:rFonts w:cs="Times New Roman" w:eastAsia="Times New Roman" w:hAnsi="Times New Roman" w:ascii="Times New Roman"/>
          <w:sz w:val="24"/>
          <w:szCs w:val="24"/>
          <w:lang w:eastAsia="hr-HR"/>
        </w:rPr>
        <w:t>87</w:t>
      </w:r>
      <w:r w:rsidR="00E972F2"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 w:rsidR="00BD7A2F">
        <w:rPr>
          <w:rFonts w:cs="Times New Roman" w:eastAsia="Times New Roman" w:hAnsi="Times New Roman" w:ascii="Times New Roman"/>
          <w:sz w:val="24"/>
          <w:szCs w:val="24"/>
          <w:lang w:eastAsia="hr-HR"/>
        </w:rPr>
        <w:t>/15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 dana </w:t>
      </w:r>
      <w:r w:rsidR="00BD7A2F">
        <w:rPr>
          <w:rFonts w:cs="Times New Roman" w:eastAsia="Times New Roman" w:hAnsi="Times New Roman" w:ascii="Times New Roman"/>
          <w:sz w:val="24"/>
          <w:szCs w:val="24"/>
          <w:lang w:eastAsia="hr-HR"/>
        </w:rPr>
        <w:t>15. prosinca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2015. godine, sud je pokrenuo skraćeni stečajni postupak nad dužnikom</w:t>
      </w:r>
      <w:r w:rsidR="00660CC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660CC3" w:rsidRPr="00660CC3">
        <w:rPr>
          <w:rFonts w:cs="Times New Roman" w:hAnsi="Times New Roman" w:ascii="Times New Roman"/>
          <w:sz w:val="24"/>
          <w:szCs w:val="24"/>
        </w:rPr>
        <w:t>MORE-IVA d.o.o., Pirovac, Kralja Zvonimira 4/A, M</w:t>
      </w:r>
      <w:r w:rsidR="00660CC3">
        <w:rPr>
          <w:rFonts w:cs="Times New Roman" w:hAnsi="Times New Roman" w:ascii="Times New Roman"/>
          <w:sz w:val="24"/>
          <w:szCs w:val="24"/>
        </w:rPr>
        <w:t>BS: 100010302, OIB: 57625865245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te sukladno članku 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 xml:space="preserve">430. Stečajnog zakona (Narodne novine 71/15 dalje: SZ) pozvao zakonskog zastupnika dužnika na podnošenje javnobilježničkog ovjerovljenog </w:t>
      </w:r>
      <w:proofErr w:type="spellStart"/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prokaznog</w:t>
      </w:r>
      <w:proofErr w:type="spellEnd"/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popisa imovine dužnika u roku od 15 dana, kao i vjerovnike da u roku od 45 dana od objave oglasa na e-oglasnoj ploči suda predlože otvaranje stečajnog postupka nad dužnikom, uplate predujam u iznosu od 5.000,00 kn za pokriće ovog skraćenog stečajnog postupka, te ih ujedno upozor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io na posljedice za ne postupanje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 pozivu suda.</w:t>
      </w: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B0656" w:rsidP="00BB0656" w:rsidR="00BB0656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Navedeni oglas objavljen je na e-oglasnoj ploči suda dana </w:t>
      </w:r>
      <w:r w:rsidR="00075E6B">
        <w:rPr>
          <w:rFonts w:cs="Times New Roman" w:eastAsia="Times New Roman" w:hAnsi="Times New Roman" w:ascii="Times New Roman"/>
          <w:sz w:val="24"/>
          <w:szCs w:val="24"/>
          <w:lang w:eastAsia="hr-HR"/>
        </w:rPr>
        <w:t>15.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E972F2">
        <w:rPr>
          <w:rFonts w:cs="Times New Roman" w:eastAsia="Times New Roman" w:hAnsi="Times New Roman" w:ascii="Times New Roman"/>
          <w:sz w:val="24"/>
          <w:szCs w:val="24"/>
          <w:lang w:eastAsia="hr-HR"/>
        </w:rPr>
        <w:t>prosinca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2015. godine.</w:t>
      </w: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B0656" w:rsidP="00BB0656" w:rsidR="00BB0656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Kako u određenom roku niti član uprave, a niti vjerovnici nisu postupili po navedenom rješenju, to se smatra da je dužnik nesposoban za plaćanje, pa je temeljem članka 431. Stečajnog zakona po službenoj dužnosti trebalo odlučiti kao u izreci rješenja.</w:t>
      </w: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B0656" w:rsidP="00BB0656" w:rsidR="00BB0656" w:rsidRPr="00345FC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Šibeniku, </w:t>
      </w:r>
      <w:r w:rsidR="00660CC3">
        <w:rPr>
          <w:rFonts w:cs="Times New Roman" w:eastAsia="Times New Roman" w:hAnsi="Times New Roman" w:ascii="Times New Roman"/>
          <w:sz w:val="24"/>
          <w:szCs w:val="24"/>
          <w:lang w:eastAsia="hr-HR"/>
        </w:rPr>
        <w:t>23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EC7656">
        <w:rPr>
          <w:rFonts w:cs="Times New Roman" w:eastAsia="Times New Roman" w:hAnsi="Times New Roman" w:ascii="Times New Roman"/>
          <w:sz w:val="24"/>
          <w:szCs w:val="24"/>
          <w:lang w:eastAsia="hr-HR"/>
        </w:rPr>
        <w:t>veljače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. godine</w:t>
      </w: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STEČAJNI  SUDAC</w:t>
      </w: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</w:t>
      </w:r>
      <w:r w:rsidR="001772D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Terezija Goreta</w:t>
      </w: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LIJEKU:</w:t>
      </w: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B0656" w:rsidP="00BB0656" w:rsidR="00BB0656" w:rsidRPr="00345FC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rješenja može nezadovoljna stranka uložiti žalbu Visokom trgovačkom sudu Republike Hrvatske u Zagrebu u roku od 8 (osam) dana pismeno u 3 (tri) primjerka putem ovog suda.</w:t>
      </w: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DN-a:</w:t>
      </w: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1.Predlagatelju FINI, Podružnica Šibenik</w:t>
      </w: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2. Zakonskom zastupniku dužnika </w:t>
      </w: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3. Stečajnom upravitelju</w:t>
      </w: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4. e-oglasna ploča</w:t>
      </w: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5. sudski registar, po pravomoćnosti</w:t>
      </w: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20DB2" w:rsidR="00A20DB2"/>
    <w:sectPr w:rsidSect="00BD7A2F" w:rsidR="00A20DB2">
      <w:headerReference w:type="default" r:id="rId8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C5EE0" w:rsidP="00BD7A2F" w:rsidR="00AC5EE0">
      <w:pPr>
        <w:spacing w:lineRule="auto" w:line="240" w:after="0"/>
      </w:pPr>
      <w:r>
        <w:separator/>
      </w:r>
    </w:p>
  </w:endnote>
  <w:endnote w:id="0" w:type="continuationSeparator">
    <w:p w:rsidRDefault="00AC5EE0" w:rsidP="00BD7A2F" w:rsidR="00AC5EE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C5EE0" w:rsidP="00BD7A2F" w:rsidR="00AC5EE0">
      <w:pPr>
        <w:spacing w:lineRule="auto" w:line="240" w:after="0"/>
      </w:pPr>
      <w:r>
        <w:separator/>
      </w:r>
    </w:p>
  </w:footnote>
  <w:footnote w:id="0" w:type="continuationSeparator">
    <w:p w:rsidRDefault="00AC5EE0" w:rsidP="00BD7A2F" w:rsidR="00AC5EE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7A2F" w:rsidR="00BD7A2F">
    <w:pPr>
      <w:pStyle w:val="Zaglavlje"/>
    </w:pPr>
    <w:r>
      <w:tab/>
      <w:t>2</w:t>
    </w:r>
    <w:r>
      <w:tab/>
      <w:t>9St-87</w:t>
    </w:r>
    <w:r w:rsidR="004466F0">
      <w:t>2</w:t>
    </w:r>
    <w:r>
      <w:t>/15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B0656"/>
    <w:rsid w:val="00075E6B"/>
    <w:rsid w:val="001772D5"/>
    <w:rsid w:val="002D090A"/>
    <w:rsid w:val="003229D1"/>
    <w:rsid w:val="004466F0"/>
    <w:rsid w:val="004C5AFE"/>
    <w:rsid w:val="005D361A"/>
    <w:rsid w:val="00660CC3"/>
    <w:rsid w:val="00673C09"/>
    <w:rsid w:val="006D4CC4"/>
    <w:rsid w:val="0073185B"/>
    <w:rsid w:val="00A20DB2"/>
    <w:rsid w:val="00A56E1B"/>
    <w:rsid w:val="00AC5EE0"/>
    <w:rsid w:val="00B8264C"/>
    <w:rsid w:val="00BB0656"/>
    <w:rsid w:val="00BD7A2F"/>
    <w:rsid w:val="00C66662"/>
    <w:rsid w:val="00CA15C3"/>
    <w:rsid w:val="00CE57F1"/>
    <w:rsid w:val="00D43588"/>
    <w:rsid w:val="00D94207"/>
    <w:rsid w:val="00E5330A"/>
    <w:rsid w:val="00E6743F"/>
    <w:rsid w:val="00E972F2"/>
    <w:rsid w:val="00EC7656"/>
    <w:rsid w:val="00FA6D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B0656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D7A2F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D7A2F"/>
  </w:style>
  <w:style w:styleId="Podnoje" w:type="paragraph">
    <w:name w:val="footer"/>
    <w:basedOn w:val="Normal"/>
    <w:link w:val="PodnojeChar"/>
    <w:uiPriority w:val="99"/>
    <w:unhideWhenUsed/>
    <w:rsid w:val="00BD7A2F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D7A2F"/>
  </w:style>
  <w:style w:styleId="Tekstrezerviranogmjesta" w:type="character">
    <w:name w:val="Placeholder Text"/>
    <w:basedOn w:val="Zadanifontodlomka"/>
    <w:uiPriority w:val="99"/>
    <w:semiHidden/>
    <w:rsid w:val="00D4358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43588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D43588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D43588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D43588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B0656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D7A2F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D7A2F"/>
  </w:style>
  <w:style w:styleId="Podnoje" w:type="paragraph">
    <w:name w:val="footer"/>
    <w:basedOn w:val="Normal"/>
    <w:link w:val="PodnojeChar"/>
    <w:uiPriority w:val="99"/>
    <w:unhideWhenUsed/>
    <w:rsid w:val="00BD7A2F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D7A2F"/>
  </w:style>
  <w:style w:styleId="Tekstrezerviranogmjesta" w:type="character">
    <w:name w:val="Placeholder Text"/>
    <w:basedOn w:val="Zadanifontodlomka"/>
    <w:uiPriority w:val="99"/>
    <w:semiHidden/>
    <w:rsid w:val="00D4358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4358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D4358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D4358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D4358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veljače 2016.</izvorni_sadrzaj>
    <derivirana_varijabla naziv="DomainObject.DatumDonosenjaOdluke_1">23.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872</izvorni_sadrzaj>
    <derivirana_varijabla naziv="DomainObject.Predmet.Broj_1">872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St-872/2015</izvorni_sadrzaj>
    <derivirana_varijabla naziv="DomainObject.Predmet.OznakaBroj_1">St-872/2015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MORE-IVA d.o.o. za trgovinu i promet nekretnina</izvorni_sadrzaj>
    <derivirana_varijabla naziv="DomainObject.Predmet.ProtustrankaFormated_1">  MORE-IVA d.o.o. za trgovinu i promet nekretnina</derivirana_varijabla>
  </DomainObject.Predmet.ProtustrankaFormated>
  <DomainObject.Predmet.ProtustrankaFormatedOIB>
    <izvorni_sadrzaj>  MORE-IVA d.o.o. za trgovinu i promet nekretnina, OIB 57625865245</izvorni_sadrzaj>
    <derivirana_varijabla naziv="DomainObject.Predmet.ProtustrankaFormatedOIB_1">  MORE-IVA d.o.o. za trgovinu i promet nekretnina, OIB 57625865245</derivirana_varijabla>
  </DomainObject.Predmet.ProtustrankaFormatedOIB>
  <DomainObject.Predmet.ProtustrankaFormatedWithAdress>
    <izvorni_sadrzaj> MORE-IVA d.o.o. za trgovinu i promet nekretnina, Kralja Zvonimira 4A, 22213 Pirovac</izvorni_sadrzaj>
    <derivirana_varijabla naziv="DomainObject.Predmet.ProtustrankaFormatedWithAdress_1"> MORE-IVA d.o.o. za trgovinu i promet nekretnina, Kralja Zvonimira 4A, 22213 Pirovac</derivirana_varijabla>
  </DomainObject.Predmet.ProtustrankaFormatedWithAdress>
  <DomainObject.Predmet.ProtustrankaFormatedWithAdressOIB>
    <izvorni_sadrzaj> MORE-IVA d.o.o. za trgovinu i promet nekretnina, OIB 57625865245, Kralja Zvonimira 4A, 22213 Pirovac</izvorni_sadrzaj>
    <derivirana_varijabla naziv="DomainObject.Predmet.ProtustrankaFormatedWithAdressOIB_1"> MORE-IVA d.o.o. za trgovinu i promet nekretnina, OIB 57625865245, Kralja Zvonimira 4A, 22213 Pirovac</derivirana_varijabla>
  </DomainObject.Predmet.ProtustrankaFormatedWithAdressOIB>
  <DomainObject.Predmet.ProtustrankaWithAdress>
    <izvorni_sadrzaj>MORE-IVA d.o.o. za trgovinu i promet nekretnina Kralja Zvonimira 4A, 22213 Pirovac</izvorni_sadrzaj>
    <derivirana_varijabla naziv="DomainObject.Predmet.ProtustrankaWithAdress_1">MORE-IVA d.o.o. za trgovinu i promet nekretnina Kralja Zvonimira 4A, 22213 Pirovac</derivirana_varijabla>
  </DomainObject.Predmet.ProtustrankaWithAdress>
  <DomainObject.Predmet.ProtustrankaWithAdressOIB>
    <izvorni_sadrzaj>MORE-IVA d.o.o. za trgovinu i promet nekretnina, OIB 57625865245, Kralja Zvonimira 4A, 22213 Pirovac</izvorni_sadrzaj>
    <derivirana_varijabla naziv="DomainObject.Predmet.ProtustrankaWithAdressOIB_1">MORE-IVA d.o.o. za trgovinu i promet nekretnina, OIB 57625865245, Kralja Zvonimira 4A, 22213 Pirovac</derivirana_varijabla>
  </DomainObject.Predmet.ProtustrankaWithAdressOIB>
  <DomainObject.Predmet.ProtustrankaNazivFormated>
    <izvorni_sadrzaj>MORE-IVA d.o.o. za trgovinu i promet nekretnina</izvorni_sadrzaj>
    <derivirana_varijabla naziv="DomainObject.Predmet.ProtustrankaNazivFormated_1">MORE-IVA d.o.o. za trgovinu i promet nekretnina</derivirana_varijabla>
  </DomainObject.Predmet.ProtustrankaNazivFormated>
  <DomainObject.Predmet.ProtustrankaNazivFormatedOIB>
    <izvorni_sadrzaj>MORE-IVA d.o.o. za trgovinu i promet nekretnina, OIB 57625865245</izvorni_sadrzaj>
    <derivirana_varijabla naziv="DomainObject.Predmet.ProtustrankaNazivFormatedOIB_1">MORE-IVA d.o.o. za trgovinu i promet nekretnina, OIB 57625865245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izvanparnična pisarnica SS ŠI</izvorni_sadrzaj>
    <derivirana_varijabla naziv="DomainObject.Predmet.TrenutnaLokacijaSpisa.Naziv_1">Stečajna i izvanparnična pisarnica SS ŠI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MORE-IVA d.o.o. za trgovinu i promet nekretnina</item>
    </izvorni_sadrzaj>
    <derivirana_varijabla naziv="DomainObject.Predmet.ProtuStrankaListFormated_1">
      <item>MORE-IVA d.o.o. za trgovinu i promet nekretnina</item>
    </derivirana_varijabla>
  </DomainObject.Predmet.ProtuStrankaListFormated>
  <DomainObject.Predmet.ProtuStrankaListFormatedOIB>
    <izvorni_sadrzaj>
      <item>MORE-IVA d.o.o. za trgovinu i promet nekretnina, OIB 57625865245</item>
    </izvorni_sadrzaj>
    <derivirana_varijabla naziv="DomainObject.Predmet.ProtuStrankaListFormatedOIB_1">
      <item>MORE-IVA d.o.o. za trgovinu i promet nekretnina, OIB 57625865245</item>
    </derivirana_varijabla>
  </DomainObject.Predmet.ProtuStrankaListFormatedOIB>
  <DomainObject.Predmet.ProtuStrankaListFormatedWithAdress>
    <izvorni_sadrzaj>
      <item>MORE-IVA d.o.o. za trgovinu i promet nekretnina, Kralja Zvonimira 4A, 22213 Pirovac</item>
    </izvorni_sadrzaj>
    <derivirana_varijabla naziv="DomainObject.Predmet.ProtuStrankaListFormatedWithAdress_1">
      <item>MORE-IVA d.o.o. za trgovinu i promet nekretnina, Kralja Zvonimira 4A, 22213 Pirovac</item>
    </derivirana_varijabla>
  </DomainObject.Predmet.ProtuStrankaListFormatedWithAdress>
  <DomainObject.Predmet.ProtuStrankaListFormatedWithAdressOIB>
    <izvorni_sadrzaj>
      <item>MORE-IVA d.o.o. za trgovinu i promet nekretnina, OIB 57625865245, Kralja Zvonimira 4A, 22213 Pirovac</item>
    </izvorni_sadrzaj>
    <derivirana_varijabla naziv="DomainObject.Predmet.ProtuStrankaListFormatedWithAdressOIB_1">
      <item>MORE-IVA d.o.o. za trgovinu i promet nekretnina, OIB 57625865245, Kralja Zvonimira 4A, 22213 Pirovac</item>
    </derivirana_varijabla>
  </DomainObject.Predmet.ProtuStrankaListFormatedWithAdressOIB>
  <DomainObject.Predmet.ProtuStrankaListNazivFormated>
    <izvorni_sadrzaj>
      <item>MORE-IVA d.o.o. za trgovinu i promet nekretnina</item>
    </izvorni_sadrzaj>
    <derivirana_varijabla naziv="DomainObject.Predmet.ProtuStrankaListNazivFormated_1">
      <item>MORE-IVA d.o.o. za trgovinu i promet nekretnina</item>
    </derivirana_varijabla>
  </DomainObject.Predmet.ProtuStrankaListNazivFormated>
  <DomainObject.Predmet.ProtuStrankaListNazivFormatedOIB>
    <izvorni_sadrzaj>
      <item>MORE-IVA d.o.o. za trgovinu i promet nekretnina, OIB 57625865245</item>
    </izvorni_sadrzaj>
    <derivirana_varijabla naziv="DomainObject.Predmet.ProtuStrankaListNazivFormatedOIB_1">
      <item>MORE-IVA d.o.o. za trgovinu i promet nekretnina, OIB 57625865245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2016.</izvorni_sadrzaj>
    <derivirana_varijabla naziv="DomainObject.Datum_1">23.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MORE-IVA d.o.o. za trgovinu i promet nekretnina</izvorni_sadrzaj>
    <derivirana_varijabla naziv="DomainObject.Predmet.ProtustrankaIDrugi_1">MORE-IVA d.o.o. za trgovinu i promet nekretnina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MORE-IVA d.o.o. za trgovinu i promet nekretnina, OIB 57625865245, Kralja Zvonimira 4A, 22213 Pirovac</izvorni_sadrzaj>
    <derivirana_varijabla naziv="DomainObject.Predmet.ProtustrankaIDrugiAdressOIB_1">MORE-IVA d.o.o. za trgovinu i promet nekretnina, OIB 57625865245, Kralja Zvonimira 4A, 22213 Pirovac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MORE-IVA d.o.o. za trgovinu i promet nekretnina</item>
    </izvorni_sadrzaj>
    <derivirana_varijabla naziv="DomainObject.Predmet.SudioniciListNaziv_1">
      <item>FINA - Podružnica Šibenik</item>
      <item>MORE-IVA d.o.o. za trgovinu i promet nekretnina</item>
    </derivirana_varijabla>
  </DomainObject.Predmet.SudioniciListNaziv>
  <DomainObject.Predmet.SudioniciListAdressOIB>
    <izvorni_sadrzaj>
      <item>FINA - Podružnica Šibenik, OIB 85821130368, Perivoj L. Marune 1,22000 Šibenik</item>
      <item>MORE-IVA d.o.o. za trgovinu i promet nekretnina, OIB 57625865245, Kralja Zvonimira 4A,22213 Pirovac</item>
    </izvorni_sadrzaj>
    <derivirana_varijabla naziv="DomainObject.Predmet.SudioniciListAdressOIB_1">
      <item>FINA - Podružnica Šibenik, OIB 85821130368, Perivoj L. Marune 1,22000 Šibenik</item>
      <item>MORE-IVA d.o.o. za trgovinu i promet nekretnina, OIB 57625865245, Kralja Zvonimira 4A,22213 Pirovac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57625865245</item>
    </izvorni_sadrzaj>
    <derivirana_varijabla naziv="DomainObject.Predmet.SudioniciListNazivOIB_1">
      <item>, OIB 85821130368</item>
      <item>, OIB 57625865245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478</properties:Words>
  <properties:Characters>2642</properties:Characters>
  <properties:Lines>91</properties:Lines>
  <properties:Paragraphs>29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2016-02-23T12:13:00Z</dcterms:created>
  <dc:creator>Marina Gulin</dc:creator>
  <cp:lastModifiedBy>Marina Gulin</cp:lastModifiedBy>
  <cp:lastPrinted>2016-02-16T12:30:00Z</cp:lastPrinted>
  <dcterms:modified xmlns:xsi="http://www.w3.org/2001/XMLSchema-instance" xsi:type="dcterms:W3CDTF">2016-02-23T12:37:00Z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