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746c" w14:paraId="b8b746c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1B4292">
        <w:rPr>
          <w:rFonts w:hAnsi="Times New Roman" w:ascii="Times New Roman"/>
        </w:rPr>
        <w:t>5256/16-42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Ljudevita Šestića 4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 xml:space="preserve">Trgovački sud u Zagrebu, Stalna služba, po stečajnom sucu Vesni Fundurulić Perišin, u stečajnom postupku nad imovinom stečajnog dužnika </w:t>
      </w:r>
      <w:r w:rsidR="00D06119" w:rsidRPr="00D06119">
        <w:rPr>
          <w:rFonts w:hAnsi="Times New Roman" w:ascii="Times New Roman"/>
        </w:rPr>
        <w:t>ŠOLO PROMET d.o.o., Velika Gorica, Šenoin put I 13, OIB: 52330105509</w:t>
      </w:r>
      <w:r w:rsidRPr="00E9739E">
        <w:rPr>
          <w:rFonts w:hAnsi="Times New Roman" w:ascii="Times New Roman"/>
        </w:rPr>
        <w:t xml:space="preserve">, </w:t>
      </w:r>
      <w:r w:rsidR="00860790">
        <w:rPr>
          <w:rFonts w:hAnsi="Times New Roman" w:ascii="Times New Roman"/>
        </w:rPr>
        <w:t>28</w:t>
      </w:r>
      <w:r w:rsidR="00E22C2E">
        <w:rPr>
          <w:rFonts w:hAnsi="Times New Roman" w:ascii="Times New Roman"/>
        </w:rPr>
        <w:t xml:space="preserve">. </w:t>
      </w:r>
      <w:r w:rsidR="00860790">
        <w:rPr>
          <w:rFonts w:hAnsi="Times New Roman" w:ascii="Times New Roman"/>
        </w:rPr>
        <w:t>travnja</w:t>
      </w:r>
      <w:r w:rsidRPr="00E9739E">
        <w:rPr>
          <w:rFonts w:hAnsi="Times New Roman" w:ascii="Times New Roman"/>
        </w:rPr>
        <w:t xml:space="preserve">  201</w:t>
      </w:r>
      <w:r w:rsidR="00860790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D06119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D06119" w:rsidRPr="00D06119">
        <w:rPr>
          <w:rFonts w:hAnsi="Times New Roman" w:ascii="Times New Roman"/>
        </w:rPr>
        <w:t>ŠOLO PROMET d.o.o., Velika Gorica, Šenoin put I 13, OIB: 52330105509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građanskog suda u Zagrebu 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-suvlasnički udio zk. </w:t>
      </w:r>
      <w:r w:rsidR="009A3D56">
        <w:rPr>
          <w:rFonts w:hAnsi="Times New Roman" w:ascii="Times New Roman"/>
        </w:rPr>
        <w:t>č.</w:t>
      </w:r>
      <w:r>
        <w:rPr>
          <w:rFonts w:hAnsi="Times New Roman" w:ascii="Times New Roman"/>
        </w:rPr>
        <w:t xml:space="preserve"> br. 4523/5, obiteljska kuća u Garićgradskoj ul. 7/A i dvorište površine 83,4 čhv. odnosno 300m2, povezano s vlasništvom posebnog dijela – poslovni p</w:t>
      </w:r>
      <w:r w:rsidR="002C277E">
        <w:rPr>
          <w:rFonts w:hAnsi="Times New Roman" w:ascii="Times New Roman"/>
        </w:rPr>
        <w:t>rostor u podrumu površine 88,38</w:t>
      </w:r>
      <w:r>
        <w:rPr>
          <w:rFonts w:hAnsi="Times New Roman" w:ascii="Times New Roman"/>
        </w:rPr>
        <w:t>m2 oznake "C", sve upisano u zk. ul. br. 121/79, pod ul. br. 3, k.o. Grad Zagreb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860790" w:rsidR="00463152" w:rsidRPr="00E9739E">
      <w:pPr>
        <w:ind w:firstLine="720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 </w:t>
      </w:r>
      <w:r w:rsidR="00EA6929">
        <w:rPr>
          <w:rFonts w:hAnsi="Times New Roman" w:ascii="Times New Roman"/>
        </w:rPr>
        <w:t>građanskog suda u Zagrebu.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BC3C90">
        <w:rPr>
          <w:rFonts w:hAnsi="Times New Roman" w:ascii="Times New Roman"/>
        </w:rPr>
        <w:t>5256/16</w:t>
      </w:r>
      <w:r w:rsidRPr="00E9739E">
        <w:rPr>
          <w:rFonts w:hAnsi="Times New Roman" w:ascii="Times New Roman"/>
        </w:rPr>
        <w:t xml:space="preserve"> od </w:t>
      </w:r>
      <w:r w:rsidR="00BC3C90">
        <w:rPr>
          <w:rFonts w:hAnsi="Times New Roman" w:ascii="Times New Roman"/>
        </w:rPr>
        <w:t>28</w:t>
      </w:r>
      <w:r w:rsidR="00E9739E">
        <w:rPr>
          <w:rFonts w:hAnsi="Times New Roman" w:ascii="Times New Roman"/>
        </w:rPr>
        <w:t xml:space="preserve">. </w:t>
      </w:r>
      <w:r w:rsidR="008D3620">
        <w:rPr>
          <w:rFonts w:hAnsi="Times New Roman" w:ascii="Times New Roman"/>
        </w:rPr>
        <w:t>studenog</w:t>
      </w:r>
      <w:r w:rsidRPr="00E9739E">
        <w:rPr>
          <w:rFonts w:hAnsi="Times New Roman" w:ascii="Times New Roman"/>
        </w:rPr>
        <w:t xml:space="preserve"> 201</w:t>
      </w:r>
      <w:r w:rsidR="008D3620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BC3C90">
        <w:rPr>
          <w:rFonts w:hAnsi="Times New Roman" w:ascii="Times New Roman"/>
        </w:rPr>
        <w:t>i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BC3C90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naveden</w:t>
      </w:r>
      <w:r w:rsidR="00BC3C90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BC3C90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BC3C9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sudu podnesak iz čijeg sadržaja proizlazi prijedlog za prodaju navedenih nekretnina.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Naveden</w:t>
      </w:r>
      <w:r w:rsidR="00A3554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nekretnin</w:t>
      </w:r>
      <w:r w:rsidR="00A3554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opterećen</w:t>
      </w:r>
      <w:r w:rsidR="00A3554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 Republika Hrvatska, Ministarstvo financija, Porezna uprava, Područni ured Zagreb i Markt-promet d.o.o., Kašina</w:t>
      </w:r>
      <w:r w:rsidR="002F272B">
        <w:rPr>
          <w:rFonts w:hAnsi="Times New Roman" w:ascii="Times New Roman"/>
        </w:rPr>
        <w:t xml:space="preserve">. 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3A2EE3">
        <w:rPr>
          <w:rFonts w:hAnsi="Times New Roman" w:ascii="Times New Roman"/>
        </w:rPr>
        <w:t>28</w:t>
      </w:r>
      <w:r w:rsidR="00B3688B">
        <w:rPr>
          <w:rFonts w:hAnsi="Times New Roman" w:ascii="Times New Roman"/>
        </w:rPr>
        <w:t xml:space="preserve">. </w:t>
      </w:r>
      <w:r w:rsidR="003A2EE3">
        <w:rPr>
          <w:rFonts w:hAnsi="Times New Roman" w:ascii="Times New Roman"/>
        </w:rPr>
        <w:t>travnja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3A2EE3">
        <w:rPr>
          <w:rFonts w:hAnsi="Times New Roman" w:ascii="Times New Roman"/>
        </w:rPr>
        <w:t>7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AB0608">
        <w:rPr>
          <w:rFonts w:hAnsi="Times New Roman" w:ascii="Times New Roman"/>
        </w:rPr>
        <w:t>, v.r.</w:t>
      </w:r>
    </w:p>
    <w:p w:rsidRDefault="00AB0608" w:rsidP="003A2EE3" w:rsidR="00AB0608">
      <w:pPr>
        <w:jc w:val="right"/>
        <w:rPr>
          <w:rFonts w:hAnsi="Times New Roman" w:ascii="Times New Roman"/>
        </w:rPr>
      </w:pPr>
    </w:p>
    <w:p w:rsidRDefault="00AB0608" w:rsidP="003A2EE3" w:rsidR="00AB06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B0608" w:rsidP="003A2EE3" w:rsidR="00AB06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B0608" w:rsidP="003A2EE3" w:rsidR="00AB0608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6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</w:t>
    </w:r>
    <w:r w:rsidR="001B4292" w:rsidRPr="001B4292">
      <w:rPr>
        <w:rFonts w:hAnsi="Times New Roman" w:ascii="Times New Roman"/>
      </w:rPr>
      <w:t>5256/16-42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72D71"/>
    <w:rsid w:val="003A2EE3"/>
    <w:rsid w:val="003B321C"/>
    <w:rsid w:val="003C7482"/>
    <w:rsid w:val="00411D03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D0620"/>
    <w:rsid w:val="006E0E70"/>
    <w:rsid w:val="00706549"/>
    <w:rsid w:val="00731BB0"/>
    <w:rsid w:val="00737877"/>
    <w:rsid w:val="0074286D"/>
    <w:rsid w:val="00753DDE"/>
    <w:rsid w:val="00785709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B0608"/>
    <w:rsid w:val="00AE0BEB"/>
    <w:rsid w:val="00AE602C"/>
    <w:rsid w:val="00B12B83"/>
    <w:rsid w:val="00B3688B"/>
    <w:rsid w:val="00B466E2"/>
    <w:rsid w:val="00B84FC9"/>
    <w:rsid w:val="00BC3C90"/>
    <w:rsid w:val="00BF4125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6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6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MARKT - PROMET, proizvodnja, trgovina, ugostiteljstvo i usluge, d.o.o.</item>
      <item>Josip Marković</item>
      <item>RH Ministarstvo financija, Porezna uprava, područni ured Zagreb</item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MARKT - PROMET, proizvodnja, trgovina, ugostiteljstvo i usluge, d.o.o.</item>
      <item>Josip Marković</item>
      <item>RH Ministarstvo financija, Porezna uprava, područni ured Zagreb</item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MARKT - PROMET, proizvodnja, trgovina, ugostiteljstvo i usluge, d.o.o., OIB 60893026299, Novi put 16,10362 Kašina</item>
      <item>Josip Marković, OIB 89903977063, Odvojak Vel. Brijeg 27,10362 Kašina</item>
      <item>RH Ministarstvo financija, Porezna uprava, područni ured Zagreb, OIB 18683136487, Av. Vukovar 22,10000 Zagreb</item>
      <item>Mislav Kozmić, OIB 31011716842, Šenoin Put I 13,10410 Velika Gorica</item>
      <item>ODVJETNIČKO DRUŠTVO BEKINA, ŠKURLA, DURMIŠ I SPAJIĆ, društvo s ograničenom odgovornošću, OIB 68178969783, Preradovićeva 24,10000 Zagreb</item>
      <item>LIND-GRAD d.o.o. graditeljstvo, trgovina i usluge, OIB 81530401884, Drenovačka 1,10000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MARKT - PROMET, proizvodnja, trgovina, ugostiteljstvo i usluge, d.o.o., OIB 60893026299, Novi put 16,10362 Kašina</item>
      <item>Josip Marković, OIB 89903977063, Odvojak Vel. Brijeg 27,10362 Kašina</item>
      <item>RH Ministarstvo financija, Porezna uprava, područni ured Zagreb, OIB 18683136487, Av. Vukovar 22,10000 Zagreb</item>
      <item>Mislav Kozmić, OIB 31011716842, Šenoin Put I 13,10410 Velika Gorica</item>
      <item>ODVJETNIČKO DRUŠTVO BEKINA, ŠKURLA, DURMIŠ I SPAJIĆ, društvo s ograničenom odgovornošću, OIB 68178969783, Preradovićeva 24,10000 Zagreb</item>
      <item>LIND-GRAD d.o.o. graditeljstvo, trgovina i usluge, OIB 81530401884, Drenovačka 1,10000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60893026299</item>
      <item>, OIB 89903977063</item>
      <item>, OIB 18683136487</item>
      <item>, OIB 31011716842</item>
      <item>, OIB 68178969783</item>
      <item>, OIB 81530401884</item>
      <item>, OIB 16488001145</item>
      <item>, OIB 07888984096</item>
    </izvorni_sadrzaj>
    <derivirana_varijabla naziv="DomainObject.Predmet.SudioniciListNazivOIB_1">
      <item>, OIB 52330105509</item>
      <item>, OIB 85821130368</item>
      <item>, OIB 60893026299</item>
      <item>, OIB 89903977063</item>
      <item>, OIB 18683136487</item>
      <item>, OIB 31011716842</item>
      <item>, OIB 68178969783</item>
      <item>, OIB 81530401884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6C680-34C4-4EF6-AAE5-A89963A7E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392</properties:Words>
  <properties:Characters>2095</properties:Characters>
  <properties:Lines>73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2017-04-28T12:15:00Z</dcterms:created>
  <dc:creator>x</dc:creator>
  <cp:lastModifiedBy>Žana Livaja</cp:lastModifiedBy>
  <cp:lastPrinted>2017-04-28T12:33:00Z</cp:lastPrinted>
  <dcterms:modified xmlns:xsi="http://www.w3.org/2001/XMLSchema-instance" xsi:type="dcterms:W3CDTF">2017-04-28T12:33:00Z</dcterms:modified>
  <cp:revision>20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