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85f9" w14:paraId="7ad85f9" w:rsidRDefault="00BE06D7" w:rsidP="00BE06D7" w:rsidR="00BE06D7" w:rsidRPr="002A711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A711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REPUBLIKA HRVATSKA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TRGOVAČKI SUD U ZAGREBU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Zagreb, Amruševa 2/II</w:t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7 St-</w:t>
      </w:r>
      <w:r w:rsidR="00623F81">
        <w:rPr>
          <w:rFonts w:hAnsi="Times New Roman" w:ascii="Times New Roman"/>
          <w:szCs w:val="24"/>
          <w:lang w:val="hr-HR"/>
        </w:rPr>
        <w:t>4574/16-16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J E Š E N J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2522E7" w:rsidRPr="00587951">
        <w:rPr>
          <w:rFonts w:hAnsi="Times New Roman" w:ascii="Times New Roman"/>
        </w:rPr>
        <w:t>Trgovački sud u Zagrebu po sucu pojedincu Vesni Malenica kao stečajnom sucu</w:t>
      </w:r>
      <w:r w:rsidR="002522E7">
        <w:rPr>
          <w:rFonts w:hAnsi="Times New Roman" w:ascii="Times New Roman"/>
        </w:rPr>
        <w:t xml:space="preserve"> u prethodnom postupku radi utvrđivanja pretpostavki za otvaranje stečajnog postupka nad </w:t>
      </w:r>
      <w:r w:rsidR="002522E7" w:rsidRPr="00587951">
        <w:rPr>
          <w:rFonts w:hAnsi="Times New Roman" w:ascii="Times New Roman"/>
        </w:rPr>
        <w:t xml:space="preserve">dužnikom </w:t>
      </w:r>
      <w:r w:rsidR="002522E7">
        <w:rPr>
          <w:rFonts w:hAnsi="Times New Roman" w:ascii="Times New Roman"/>
        </w:rPr>
        <w:t>DOM ZA STARIJE I NEMOĆNE OSOBE BIZEK, Zagreb, I Bizek 5, OIB 45799120445, 9. kolovoza 2017.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i j e š i o  j e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1. Obustavlja se prethodni postupak radi utvrđivanja pretpostavki za otvaranje stečajnog postupka </w:t>
      </w:r>
      <w:r w:rsidR="00535C9A">
        <w:rPr>
          <w:rFonts w:hAnsi="Times New Roman" w:ascii="Times New Roman"/>
          <w:szCs w:val="24"/>
          <w:lang w:val="hr-HR"/>
        </w:rPr>
        <w:t xml:space="preserve">nad </w:t>
      </w:r>
      <w:r w:rsidR="006269F9" w:rsidRPr="00587951">
        <w:rPr>
          <w:rFonts w:hAnsi="Times New Roman" w:ascii="Times New Roman"/>
        </w:rPr>
        <w:t xml:space="preserve">dužnikom </w:t>
      </w:r>
      <w:r w:rsidR="006269F9">
        <w:rPr>
          <w:rFonts w:hAnsi="Times New Roman" w:ascii="Times New Roman"/>
        </w:rPr>
        <w:t>DOM ZA STARIJE I NEMOĆNE OSOBE BIZEK, Zagreb, I Bizek 5, OIB 45799120445</w:t>
      </w:r>
      <w:r w:rsidRPr="002A7117">
        <w:rPr>
          <w:rFonts w:hAnsi="Times New Roman" w:ascii="Times New Roman"/>
          <w:szCs w:val="24"/>
          <w:lang w:val="hr-HR"/>
        </w:rPr>
        <w:t>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2. Ročište radi rasprave o pretpostavkama za otvaranje stečajnog postupka nad dužnikom, određeno za dan </w:t>
      </w:r>
      <w:r w:rsidR="006269F9">
        <w:rPr>
          <w:rFonts w:hAnsi="Times New Roman" w:ascii="Times New Roman"/>
          <w:szCs w:val="24"/>
          <w:lang w:val="hr-HR"/>
        </w:rPr>
        <w:t>18. listopad</w:t>
      </w:r>
      <w:r w:rsidRPr="002A7117">
        <w:rPr>
          <w:rFonts w:hAnsi="Times New Roman" w:ascii="Times New Roman"/>
          <w:szCs w:val="24"/>
          <w:lang w:val="hr-HR"/>
        </w:rPr>
        <w:t xml:space="preserve"> 2017. u </w:t>
      </w:r>
      <w:r w:rsidR="0076793E">
        <w:rPr>
          <w:rFonts w:hAnsi="Times New Roman" w:ascii="Times New Roman"/>
          <w:szCs w:val="24"/>
          <w:lang w:val="hr-HR"/>
        </w:rPr>
        <w:t>10,45</w:t>
      </w:r>
      <w:r w:rsidRPr="002A7117">
        <w:rPr>
          <w:rFonts w:hAnsi="Times New Roman" w:ascii="Times New Roman"/>
          <w:szCs w:val="24"/>
          <w:lang w:val="hr-HR"/>
        </w:rPr>
        <w:t xml:space="preserve"> sati, u zgradi ovog suda Zagreb, Petrinjska 8, II. kat soba 93, neće se održati.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3. Stavlja se van snage rješenje ovog suda broj St-</w:t>
      </w:r>
      <w:r w:rsidR="006269F9">
        <w:rPr>
          <w:rFonts w:hAnsi="Times New Roman" w:ascii="Times New Roman"/>
          <w:szCs w:val="24"/>
          <w:lang w:val="hr-HR"/>
        </w:rPr>
        <w:t>4574/16-5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6269F9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. ožujka 2017. u dijelu koji se odnosi na uplatu predujma u iznosu od 10.000,00 kn.</w:t>
      </w:r>
    </w:p>
    <w:p w:rsidRDefault="00BE06D7" w:rsidP="00535C9A" w:rsidR="00BE06D7">
      <w:pPr>
        <w:ind w:firstLine="708" w:right="-2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4</w:t>
      </w:r>
      <w:r w:rsidRPr="002A7117">
        <w:rPr>
          <w:rFonts w:hAnsi="Times New Roman" w:ascii="Times New Roman"/>
          <w:szCs w:val="24"/>
          <w:lang w:val="hr-HR"/>
        </w:rPr>
        <w:t xml:space="preserve">. Odbacuje se prijedlog predlagatelja Financijska agencija, RC Zagreb, Podružnica Zagreb, Trg svibanjskih žrtava 1995. 1, OIB 85821130368, za otvaranje stečajnog postupka nad </w:t>
      </w:r>
      <w:r w:rsidR="001D2F1D" w:rsidRPr="00587951">
        <w:rPr>
          <w:rFonts w:hAnsi="Times New Roman" w:ascii="Times New Roman"/>
        </w:rPr>
        <w:t xml:space="preserve">dužnikom </w:t>
      </w:r>
      <w:r w:rsidR="001D2F1D">
        <w:rPr>
          <w:rFonts w:hAnsi="Times New Roman" w:ascii="Times New Roman"/>
        </w:rPr>
        <w:t>DOM ZA STARIJE I NEMOĆNE OSOBE BIZEK, Zagreb, I Bizek 5, OIB 45799120445</w:t>
      </w:r>
      <w:r w:rsidR="00535C9A">
        <w:rPr>
          <w:rFonts w:hAnsi="Times New Roman" w:ascii="Times New Roman"/>
        </w:rPr>
        <w:t>.</w:t>
      </w:r>
    </w:p>
    <w:p w:rsidRDefault="00AA60A4" w:rsidP="00BE06D7" w:rsidR="00AA60A4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Obrazloženje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Predlagatelj Financijska agencija (dalje: FINA) podnio je ovom sudu </w:t>
      </w:r>
      <w:r w:rsidR="001D2F1D">
        <w:rPr>
          <w:rFonts w:hAnsi="Times New Roman" w:ascii="Times New Roman"/>
          <w:szCs w:val="24"/>
          <w:lang w:val="hr-HR"/>
        </w:rPr>
        <w:t>25. svibnja 2016</w:t>
      </w:r>
      <w:r w:rsidRPr="002A7117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BE06D7" w:rsidP="009630FE" w:rsidR="001D2F1D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1D2F1D">
        <w:rPr>
          <w:rFonts w:hAnsi="Times New Roman" w:ascii="Times New Roman"/>
          <w:szCs w:val="24"/>
          <w:lang w:val="hr-HR"/>
        </w:rPr>
        <w:t xml:space="preserve"> dužnik u Očevidniku redoslijeda osnova za plaćanje ima evidentirane neizvršene osnove za plaćanje u neprekinutom razdoblju od 530 dana u ukupnom iznosu od 1.216.124,60 kn.</w:t>
      </w:r>
    </w:p>
    <w:p w:rsidRDefault="001D2F1D" w:rsidP="009630FE" w:rsidR="001D2F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četiri zaposlenika.</w:t>
      </w:r>
    </w:p>
    <w:p w:rsidRDefault="002F419F" w:rsidP="009630FE" w:rsidR="002F419F" w:rsidRPr="002A7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Prijedlog je objavljen na e-oglasnoj ploči suda 1. lipnja 2016.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345C34">
        <w:rPr>
          <w:rFonts w:hAnsi="Times New Roman" w:ascii="Times New Roman"/>
          <w:szCs w:val="24"/>
          <w:lang w:val="hr-HR"/>
        </w:rPr>
        <w:t>4534/16-6 od 8</w:t>
      </w:r>
      <w:r>
        <w:rPr>
          <w:rFonts w:hAnsi="Times New Roman" w:ascii="Times New Roman"/>
          <w:szCs w:val="24"/>
          <w:lang w:val="hr-HR"/>
        </w:rPr>
        <w:t>. ožujka 2017.</w:t>
      </w:r>
      <w:r w:rsidRPr="002A7117">
        <w:rPr>
          <w:rFonts w:hAnsi="Times New Roman" w:ascii="Times New Roman"/>
          <w:szCs w:val="24"/>
          <w:lang w:val="hr-HR"/>
        </w:rPr>
        <w:t xml:space="preserve"> pokrenut je prethodi postupak nad dužnikom i određeno je ročište radi rasprave o pretpostavkama za otvaranje stečajnog postupka nad dužnikom.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BD40B5">
        <w:rPr>
          <w:rFonts w:hAnsi="Times New Roman" w:ascii="Times New Roman"/>
          <w:szCs w:val="24"/>
          <w:lang w:val="hr-HR"/>
        </w:rPr>
        <w:t>4574/16-5 od 3. ožujka 2017</w:t>
      </w:r>
      <w:r>
        <w:rPr>
          <w:rFonts w:hAnsi="Times New Roman" w:ascii="Times New Roman"/>
          <w:szCs w:val="24"/>
          <w:lang w:val="hr-HR"/>
        </w:rPr>
        <w:t>.</w:t>
      </w:r>
      <w:r w:rsidRPr="002A7117">
        <w:rPr>
          <w:rFonts w:hAnsi="Times New Roman" w:ascii="Times New Roman"/>
          <w:szCs w:val="24"/>
          <w:lang w:val="hr-HR"/>
        </w:rPr>
        <w:t>, pozvana je odgovorna osoba dužnika na plaćanje</w:t>
      </w:r>
      <w:r>
        <w:rPr>
          <w:rFonts w:hAnsi="Times New Roman" w:ascii="Times New Roman"/>
          <w:szCs w:val="24"/>
          <w:lang w:val="hr-HR"/>
        </w:rPr>
        <w:t xml:space="preserve"> iznosa</w:t>
      </w:r>
      <w:r w:rsidRPr="002A7117">
        <w:rPr>
          <w:rFonts w:hAnsi="Times New Roman" w:ascii="Times New Roman"/>
          <w:szCs w:val="24"/>
          <w:lang w:val="hr-HR"/>
        </w:rPr>
        <w:t xml:space="preserve"> predujma </w:t>
      </w:r>
      <w:r>
        <w:rPr>
          <w:rFonts w:hAnsi="Times New Roman" w:ascii="Times New Roman"/>
          <w:szCs w:val="24"/>
          <w:lang w:val="hr-HR"/>
        </w:rPr>
        <w:t xml:space="preserve"> od 1.000,00 kn i predujma u iznosu od 10.000,00 kn, </w:t>
      </w:r>
      <w:r w:rsidRPr="002A7117">
        <w:rPr>
          <w:rFonts w:hAnsi="Times New Roman" w:ascii="Times New Roman"/>
          <w:szCs w:val="24"/>
          <w:lang w:val="hr-HR"/>
        </w:rPr>
        <w:t>u smislu odredbe čl. 114 Stečajnog zakona (NN 71/15).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 xml:space="preserve">Odredbom čl. 128 st. 9 Stečajnog zakona propisano </w:t>
      </w:r>
      <w:r>
        <w:rPr>
          <w:rFonts w:hAnsi="Times New Roman" w:ascii="Times New Roman"/>
          <w:lang w:val="hr-HR"/>
        </w:rPr>
        <w:t xml:space="preserve">je </w:t>
      </w:r>
      <w:r w:rsidRPr="002A7117">
        <w:rPr>
          <w:rFonts w:hAnsi="Times New Roman" w:ascii="Times New Roman"/>
          <w:lang w:val="hr-HR"/>
        </w:rPr>
        <w:t xml:space="preserve">da će sud obustaviti postupak ako dužnik do završetka prethodnog postupka postane sposoban za plaćanje. </w:t>
      </w:r>
    </w:p>
    <w:p w:rsidRDefault="00BE06D7" w:rsidP="00BE06D7" w:rsidR="00BE06D7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suda broj St-</w:t>
      </w:r>
      <w:r w:rsidR="00BD40B5">
        <w:rPr>
          <w:rFonts w:hAnsi="Times New Roman" w:ascii="Times New Roman"/>
          <w:lang w:val="hr-HR"/>
        </w:rPr>
        <w:t>4574/16-3 od 3. ožujka 2017</w:t>
      </w:r>
      <w:r w:rsidR="00C54960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pozvana je FINA da dostavi Potvrdu iz čl. 6 st. 2 Stečajnog zakona kao i Očevidnik o redoslijedu naplate za dužnika.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lastRenderedPageBreak/>
        <w:tab/>
      </w:r>
      <w:r w:rsidR="00D84FAD">
        <w:rPr>
          <w:rFonts w:hAnsi="Times New Roman" w:ascii="Times New Roman"/>
          <w:lang w:val="hr-HR"/>
        </w:rPr>
        <w:t>Iz Potvrde FINA-e dostavljene ovom sudu</w:t>
      </w:r>
      <w:r w:rsidR="007A01B2">
        <w:rPr>
          <w:rFonts w:hAnsi="Times New Roman" w:ascii="Times New Roman"/>
          <w:lang w:val="hr-HR"/>
        </w:rPr>
        <w:t xml:space="preserve"> 9</w:t>
      </w:r>
      <w:r w:rsidR="00313DF8">
        <w:rPr>
          <w:rFonts w:hAnsi="Times New Roman" w:ascii="Times New Roman"/>
          <w:lang w:val="hr-HR"/>
        </w:rPr>
        <w:t>. ožujka 2017., proizla</w:t>
      </w:r>
      <w:r w:rsidR="007A01B2">
        <w:rPr>
          <w:rFonts w:hAnsi="Times New Roman" w:ascii="Times New Roman"/>
          <w:lang w:val="hr-HR"/>
        </w:rPr>
        <w:t>zi da dužnik na dan 8</w:t>
      </w:r>
      <w:r w:rsidR="00313DF8">
        <w:rPr>
          <w:rFonts w:hAnsi="Times New Roman" w:ascii="Times New Roman"/>
          <w:lang w:val="hr-HR"/>
        </w:rPr>
        <w:t xml:space="preserve">. ožujak 2017., ima evidentirane neizvršene osnove za plaćanje u neprekinutom razdoblju od </w:t>
      </w:r>
      <w:r w:rsidR="007A01B2">
        <w:rPr>
          <w:rFonts w:hAnsi="Times New Roman" w:ascii="Times New Roman"/>
          <w:lang w:val="hr-HR"/>
        </w:rPr>
        <w:t>266</w:t>
      </w:r>
      <w:r w:rsidR="00313DF8">
        <w:rPr>
          <w:rFonts w:hAnsi="Times New Roman" w:ascii="Times New Roman"/>
          <w:lang w:val="hr-HR"/>
        </w:rPr>
        <w:t xml:space="preserve"> dana u iznosu od </w:t>
      </w:r>
      <w:r w:rsidR="00D95F7A">
        <w:rPr>
          <w:rFonts w:hAnsi="Times New Roman" w:ascii="Times New Roman"/>
          <w:lang w:val="hr-HR"/>
        </w:rPr>
        <w:t>1.196.520,16</w:t>
      </w:r>
      <w:r w:rsidR="00313DF8">
        <w:rPr>
          <w:rFonts w:hAnsi="Times New Roman" w:ascii="Times New Roman"/>
          <w:lang w:val="hr-HR"/>
        </w:rPr>
        <w:t xml:space="preserve"> kn.</w:t>
      </w:r>
    </w:p>
    <w:p w:rsidRDefault="00313DF8" w:rsidP="00D95F7A" w:rsidR="0073429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95F7A">
        <w:rPr>
          <w:rFonts w:hAnsi="Times New Roman" w:ascii="Times New Roman"/>
          <w:lang w:val="hr-HR"/>
        </w:rPr>
        <w:t>Protiv rješenja suda broj St-4574/16-</w:t>
      </w:r>
      <w:r w:rsidR="00FC1673">
        <w:rPr>
          <w:rFonts w:hAnsi="Times New Roman" w:ascii="Times New Roman"/>
          <w:lang w:val="hr-HR"/>
        </w:rPr>
        <w:t>5 od 3. ožujka 2017. dužnik je podnio žalbu 17. ožujka 2017., navodeći da više ne postoje okolnosti i pretpostavke za otvaranje stečajnog postupka nad dužnikom, te predlaže ukidanje rješenja o pokretanju preth</w:t>
      </w:r>
      <w:r w:rsidR="00A80667">
        <w:rPr>
          <w:rFonts w:hAnsi="Times New Roman" w:ascii="Times New Roman"/>
          <w:lang w:val="hr-HR"/>
        </w:rPr>
        <w:t>odnog postupka kao i rješenja kojim se nalaže uplata predujma.</w:t>
      </w:r>
      <w:r w:rsidR="00734290">
        <w:rPr>
          <w:rFonts w:hAnsi="Times New Roman" w:ascii="Times New Roman"/>
          <w:lang w:val="hr-HR"/>
        </w:rPr>
        <w:t xml:space="preserve"> </w:t>
      </w:r>
    </w:p>
    <w:p w:rsidRDefault="00E91DB3" w:rsidP="00D95F7A" w:rsidR="00E91DB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Provjeravajući navode iz žalbe, a obzirom da žalitelj nije dostavio dokumentaciju na koju se poziva u žalbi, sud je pozvao nadležnu FINA-u da dostavi podatke o stanju računa dužnika.</w:t>
      </w:r>
    </w:p>
    <w:p w:rsidRDefault="004C300A" w:rsidP="00D95F7A" w:rsidR="004C30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FINA je dostavila u spis više podnesaka s različitim podacima.</w:t>
      </w:r>
    </w:p>
    <w:p w:rsidRDefault="00DA170C" w:rsidP="00D95F7A" w:rsidR="00DA170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Kako su se podaci dostavljeni od strane punomoćnika dužnika razlikovali od podatak dostavljenih od FINA-e, sud je ponovo pozvao FINA-u da dostavi točne i potpune podatke.</w:t>
      </w:r>
    </w:p>
    <w:p w:rsidRDefault="00E91DB3" w:rsidP="00E91DB3" w:rsidR="00E91DB3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Podneskom od 20. srpnja 2017. FINA je dostavila Potvrdu o neizvršenim osnovama za plaćanje iz koje proizlazi da dužnik na dan izdavanja Potvrde 19. srpnja 2017. ima evidentirane neizvršene osnove za plaćanje u neprekinutom razdoblju od 0 dana.</w:t>
      </w:r>
    </w:p>
    <w:p w:rsidRDefault="00D915BA" w:rsidP="00D95F7A" w:rsidR="00E91DB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 dostavljene Potvrde FINA-e proizlazi da je dužnik postao sposoban za plaćanje te da više nema evidentiranih nepodmirenih obveza</w:t>
      </w:r>
      <w:r w:rsidR="00CB5BB7">
        <w:rPr>
          <w:rFonts w:hAnsi="Times New Roman" w:ascii="Times New Roman"/>
          <w:lang w:val="hr-HR"/>
        </w:rPr>
        <w:t>. Na taj način prestao je postojati stečajni razlog.</w:t>
      </w:r>
    </w:p>
    <w:p w:rsidRDefault="00CB5BB7" w:rsidP="00D95F7A" w:rsidR="00CB5BB7" w:rsidRPr="001135E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Stoga je temeljem odredbe čl.</w:t>
      </w:r>
      <w:r w:rsidR="002156E6">
        <w:rPr>
          <w:rFonts w:hAnsi="Times New Roman" w:ascii="Times New Roman"/>
          <w:lang w:val="hr-HR"/>
        </w:rPr>
        <w:t xml:space="preserve"> 128 st. 9</w:t>
      </w:r>
      <w:r>
        <w:rPr>
          <w:rFonts w:hAnsi="Times New Roman" w:ascii="Times New Roman"/>
          <w:lang w:val="hr-HR"/>
        </w:rPr>
        <w:t xml:space="preserve"> </w:t>
      </w:r>
      <w:r w:rsidR="0042058C">
        <w:rPr>
          <w:rFonts w:hAnsi="Times New Roman" w:ascii="Times New Roman"/>
          <w:lang w:val="hr-HR"/>
        </w:rPr>
        <w:t>Stečajnog zakona valjalo riješiti kao u točki 1. izreke rješenja.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>Odluka o ne održavanju ročišta iz točke 2. izreke rješenja, donijeta je radi svrsishodnosti i ekonomičnosti postupka, obzirom da se predmetno ročište ukazuje kao nepotrebno.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Odluka iz točke 3. izreke rješenja posljedica je odluke o obustavi postupka i anuliranju  poduzetih radnji tijekom postupka, a što se prvenstveno odnosi na poziv na uplatu troškova za vođenje postupka.</w:t>
      </w:r>
    </w:p>
    <w:p w:rsidRDefault="00BE06D7" w:rsidP="00D915BA" w:rsidR="00CC4615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Obveza plaćanja predujma u iznosu od 1.000,00 kn temelji se na odredbi čl. 114 st. 1 Stečajnog zakona. Ista obveza je posljedica podnošenja prijedloga od strane FINA-e, a u trenutku kada je obveza podnošenja prijedloga sasvim izvjesno postojala, obzirom da je dužnikom račun bio blokiran zakonom propisan period za podnošenje prijedloga, a uprava društva nije postupila shodno odredbama Stečajnog zakona.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Kako je tijekom postupka na temelju dostavljene dokumentacije utvrđeno da je prestao postojati stečajni razlog, valjalo je temeljem odredbe čl. 115 st. 1 Stečajnog zakona prijedlog odbaciti i riješi</w:t>
      </w:r>
      <w:r>
        <w:rPr>
          <w:rFonts w:hAnsi="Times New Roman" w:ascii="Times New Roman"/>
          <w:lang w:val="hr-HR"/>
        </w:rPr>
        <w:t>ti kao u točki 4</w:t>
      </w:r>
      <w:r w:rsidRPr="002A7117">
        <w:rPr>
          <w:rFonts w:hAnsi="Times New Roman" w:ascii="Times New Roman"/>
          <w:lang w:val="hr-HR"/>
        </w:rPr>
        <w:t>. izreke rješenja.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C14E10">
        <w:rPr>
          <w:rFonts w:hAnsi="Times New Roman" w:ascii="Times New Roman"/>
          <w:szCs w:val="24"/>
          <w:lang w:val="hr-HR"/>
        </w:rPr>
        <w:t>9. kolovoz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SUDAC: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7D4610">
        <w:rPr>
          <w:rFonts w:hAnsi="Times New Roman" w:ascii="Times New Roman"/>
          <w:szCs w:val="24"/>
          <w:lang w:val="hr-HR"/>
        </w:rPr>
        <w:t xml:space="preserve">v. r.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E06D7" w:rsidP="00BE06D7" w:rsidR="00BE06D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7D4610" w:rsidP="00AB7A2F" w:rsidR="007D461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D4610" w:rsidP="00995CE9" w:rsidR="007D461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lang w:val="hr-HR"/>
        </w:rPr>
      </w:pPr>
    </w:p>
    <w:p w:rsidRDefault="00423D24" w:rsidP="00BE06D7" w:rsidR="00423D24" w:rsidRPr="00BE06D7"/>
    <w:sectPr w:rsidSect="00FE3EAA" w:rsidR="00423D24" w:rsidRPr="00BE06D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6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94676">
      <w:rPr>
        <w:rFonts w:hAnsi="Verdana" w:ascii="Verdana"/>
        <w:sz w:val="20"/>
        <w:lang w:val="pl-PL"/>
      </w:rPr>
      <w:t>4574/16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B4CE3"/>
    <w:rsid w:val="000D07F7"/>
    <w:rsid w:val="000F7CE4"/>
    <w:rsid w:val="001031FC"/>
    <w:rsid w:val="00103233"/>
    <w:rsid w:val="0017023B"/>
    <w:rsid w:val="00171B19"/>
    <w:rsid w:val="00180D1B"/>
    <w:rsid w:val="00185427"/>
    <w:rsid w:val="001A0847"/>
    <w:rsid w:val="001B066F"/>
    <w:rsid w:val="001D2F1D"/>
    <w:rsid w:val="002156E6"/>
    <w:rsid w:val="0022399F"/>
    <w:rsid w:val="00246273"/>
    <w:rsid w:val="002522E7"/>
    <w:rsid w:val="00253580"/>
    <w:rsid w:val="00264C1F"/>
    <w:rsid w:val="00266244"/>
    <w:rsid w:val="002739BD"/>
    <w:rsid w:val="002A7117"/>
    <w:rsid w:val="002D4A69"/>
    <w:rsid w:val="002F3B41"/>
    <w:rsid w:val="002F419F"/>
    <w:rsid w:val="00301D8E"/>
    <w:rsid w:val="0030517B"/>
    <w:rsid w:val="00312493"/>
    <w:rsid w:val="00313DF8"/>
    <w:rsid w:val="00331E35"/>
    <w:rsid w:val="00345C34"/>
    <w:rsid w:val="0035086B"/>
    <w:rsid w:val="00366615"/>
    <w:rsid w:val="00393AD5"/>
    <w:rsid w:val="00411CE7"/>
    <w:rsid w:val="00413B69"/>
    <w:rsid w:val="0042058C"/>
    <w:rsid w:val="00420DB6"/>
    <w:rsid w:val="00421D8A"/>
    <w:rsid w:val="00423D24"/>
    <w:rsid w:val="00424DCE"/>
    <w:rsid w:val="0045669A"/>
    <w:rsid w:val="00474306"/>
    <w:rsid w:val="004A487E"/>
    <w:rsid w:val="004A5530"/>
    <w:rsid w:val="004B4007"/>
    <w:rsid w:val="004C300A"/>
    <w:rsid w:val="00525B67"/>
    <w:rsid w:val="00535C9A"/>
    <w:rsid w:val="00551B86"/>
    <w:rsid w:val="00554A93"/>
    <w:rsid w:val="00560C73"/>
    <w:rsid w:val="0059233F"/>
    <w:rsid w:val="00592AFD"/>
    <w:rsid w:val="005D2389"/>
    <w:rsid w:val="005F5D29"/>
    <w:rsid w:val="00603CD1"/>
    <w:rsid w:val="00623F81"/>
    <w:rsid w:val="006269F9"/>
    <w:rsid w:val="0066714E"/>
    <w:rsid w:val="0067007E"/>
    <w:rsid w:val="00671548"/>
    <w:rsid w:val="00686963"/>
    <w:rsid w:val="00696CDC"/>
    <w:rsid w:val="006A2920"/>
    <w:rsid w:val="006B274B"/>
    <w:rsid w:val="006C4A68"/>
    <w:rsid w:val="006F46A9"/>
    <w:rsid w:val="006F6D2D"/>
    <w:rsid w:val="006F7102"/>
    <w:rsid w:val="00712FE2"/>
    <w:rsid w:val="00734290"/>
    <w:rsid w:val="0076793E"/>
    <w:rsid w:val="007759E3"/>
    <w:rsid w:val="007859AF"/>
    <w:rsid w:val="007904B1"/>
    <w:rsid w:val="007A01B2"/>
    <w:rsid w:val="007A0320"/>
    <w:rsid w:val="007C10B5"/>
    <w:rsid w:val="007D4610"/>
    <w:rsid w:val="00862E54"/>
    <w:rsid w:val="008911A0"/>
    <w:rsid w:val="00892CCA"/>
    <w:rsid w:val="008A0711"/>
    <w:rsid w:val="008C30ED"/>
    <w:rsid w:val="008D4259"/>
    <w:rsid w:val="008D4864"/>
    <w:rsid w:val="00956F01"/>
    <w:rsid w:val="009630FE"/>
    <w:rsid w:val="00972595"/>
    <w:rsid w:val="009807F3"/>
    <w:rsid w:val="009A1176"/>
    <w:rsid w:val="009D08C5"/>
    <w:rsid w:val="00A43601"/>
    <w:rsid w:val="00A51DFD"/>
    <w:rsid w:val="00A55DCB"/>
    <w:rsid w:val="00A80667"/>
    <w:rsid w:val="00A96700"/>
    <w:rsid w:val="00AA60A4"/>
    <w:rsid w:val="00AA787F"/>
    <w:rsid w:val="00AB33A5"/>
    <w:rsid w:val="00AC6F32"/>
    <w:rsid w:val="00AD7F2C"/>
    <w:rsid w:val="00B05655"/>
    <w:rsid w:val="00B2528A"/>
    <w:rsid w:val="00B27B1C"/>
    <w:rsid w:val="00B3137B"/>
    <w:rsid w:val="00B34ADC"/>
    <w:rsid w:val="00B54548"/>
    <w:rsid w:val="00B7452D"/>
    <w:rsid w:val="00B8151B"/>
    <w:rsid w:val="00B83495"/>
    <w:rsid w:val="00B8579C"/>
    <w:rsid w:val="00B964F6"/>
    <w:rsid w:val="00BD40B5"/>
    <w:rsid w:val="00BD6472"/>
    <w:rsid w:val="00BE06D7"/>
    <w:rsid w:val="00BE1823"/>
    <w:rsid w:val="00BF45EB"/>
    <w:rsid w:val="00BF4949"/>
    <w:rsid w:val="00C02C71"/>
    <w:rsid w:val="00C07332"/>
    <w:rsid w:val="00C13234"/>
    <w:rsid w:val="00C14E10"/>
    <w:rsid w:val="00C3608D"/>
    <w:rsid w:val="00C451A9"/>
    <w:rsid w:val="00C54960"/>
    <w:rsid w:val="00C917EE"/>
    <w:rsid w:val="00CA16D9"/>
    <w:rsid w:val="00CB5BB7"/>
    <w:rsid w:val="00CC4615"/>
    <w:rsid w:val="00CC5CEB"/>
    <w:rsid w:val="00D17978"/>
    <w:rsid w:val="00D32500"/>
    <w:rsid w:val="00D424B0"/>
    <w:rsid w:val="00D84FAD"/>
    <w:rsid w:val="00D915BA"/>
    <w:rsid w:val="00D94676"/>
    <w:rsid w:val="00D95F7A"/>
    <w:rsid w:val="00DA170C"/>
    <w:rsid w:val="00DA716F"/>
    <w:rsid w:val="00DB10F1"/>
    <w:rsid w:val="00DB3389"/>
    <w:rsid w:val="00DB5EF6"/>
    <w:rsid w:val="00DE54B9"/>
    <w:rsid w:val="00E0576A"/>
    <w:rsid w:val="00E527AE"/>
    <w:rsid w:val="00E574F6"/>
    <w:rsid w:val="00E85DFE"/>
    <w:rsid w:val="00E91DB3"/>
    <w:rsid w:val="00EA5504"/>
    <w:rsid w:val="00EC1A08"/>
    <w:rsid w:val="00EC4F3D"/>
    <w:rsid w:val="00F12002"/>
    <w:rsid w:val="00F279DC"/>
    <w:rsid w:val="00F344EC"/>
    <w:rsid w:val="00F421A6"/>
    <w:rsid w:val="00F543A3"/>
    <w:rsid w:val="00F71552"/>
    <w:rsid w:val="00FB14FA"/>
    <w:rsid w:val="00FC1673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61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61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61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4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61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61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61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4574</izvorni_sadrzaj>
    <derivirana_varijabla naziv="DomainObject.Predmet.Broj_1">4574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St-4574/2016</izvorni_sadrzaj>
    <derivirana_varijabla naziv="DomainObject.Predmet.OznakaBroj_1">St-4574/2016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BIZEK zastupanog po punomoćniku Barica Drvar; Duško Vučevac</izvorni_sadrzaj>
    <derivirana_varijabla naziv="DomainObject.Predmet.ProtustrankaFormated_1">  Dom za starije i nemoćne osobe BIZEK zastupanog po punomoćniku Barica Drvar; Duško Vučevac</derivirana_varijabla>
  </DomainObject.Predmet.ProtustrankaFormated>
  <DomainObject.Predmet.ProtustrankaFormatedOIB>
    <izvorni_sadrzaj>  Dom za starije i nemoćne osobe BIZEK, OIB 45799120445 zastupanog po punomoćniku Barica Drvar; Duško Vučevac</izvorni_sadrzaj>
    <derivirana_varijabla naziv="DomainObject.Predmet.ProtustrankaFormatedOIB_1">  Dom za starije i nemoćne osobe BIZEK, OIB 45799120445 zastupanog po punomoćniku Barica Drvar; Duško Vučevac</derivirana_varijabla>
  </DomainObject.Predmet.ProtustrankaFormatedOIB>
  <DomainObject.Predmet.ProtustrankaFormatedWithAdress>
    <izvorni_sadrzaj> Dom za starije i nemoćne osobe BIZEK, I Bizek 5, 10000 Zagreb zastupanog po punomoćniku Barica Drvar; Duško Vučevac</izvorni_sadrzaj>
    <derivirana_varijabla naziv="DomainObject.Predmet.ProtustrankaFormatedWithAdress_1"> Dom za starije i nemoćne osobe BIZEK, I Bizek 5, 10000 Zagreb zastupanog po punomoćniku Barica Drvar; Duško Vučevac</derivirana_varijabla>
  </DomainObject.Predmet.ProtustrankaFormatedWithAdress>
  <DomainObject.Predmet.ProtustrankaFormatedWithAdressOIB>
    <izvorni_sadrzaj> Dom za starije i nemoćne osobe BIZEK, OIB 45799120445, I Bizek 5, 10000 Zagreb zastupanog po punomoćniku Barica Drvar; Duško Vučevac</izvorni_sadrzaj>
    <derivirana_varijabla naziv="DomainObject.Predmet.ProtustrankaFormatedWithAdressOIB_1"> Dom za starije i nemoćne osobe BIZEK, OIB 45799120445, I Bizek 5, 10000 Zagreb zastupanog po punomoćniku Barica Drvar; Duško Vučevac</derivirana_varijabla>
  </DomainObject.Predmet.ProtustrankaFormatedWithAdressOIB>
  <DomainObject.Predmet.ProtustrankaWithAdress>
    <izvorni_sadrzaj>Dom za starije i nemoćne osobe BIZEK I Bizek 5, 10000 Zagreb</izvorni_sadrzaj>
    <derivirana_varijabla naziv="DomainObject.Predmet.ProtustrankaWithAdress_1">Dom za starije i nemoćne osobe BIZEK I Bizek 5, 10000 Zagreb</derivirana_varijabla>
  </DomainObject.Predmet.ProtustrankaWithAdress>
  <DomainObject.Predmet.ProtustrankaWithAdressOIB>
    <izvorni_sadrzaj>Dom za starije i nemoćne osobe BIZEK, OIB 45799120445, I Bizek 5, 10000 Zagreb</izvorni_sadrzaj>
    <derivirana_varijabla naziv="DomainObject.Predmet.ProtustrankaWithAdressOIB_1">Dom za starije i nemoćne osobe BIZEK, OIB 45799120445, I Bizek 5, 10000 Zagreb</derivirana_varijabla>
  </DomainObject.Predmet.ProtustrankaWithAdressOIB>
  <DomainObject.Predmet.ProtustrankaNazivFormated>
    <izvorni_sadrzaj>Dom za starije i nemoćne osobe BIZEK</izvorni_sadrzaj>
    <derivirana_varijabla naziv="DomainObject.Predmet.ProtustrankaNazivFormated_1">Dom za starije i nemoćne osobe BIZEK</derivirana_varijabla>
  </DomainObject.Predmet.ProtustrankaNazivFormated>
  <DomainObject.Predmet.ProtustrankaNazivFormatedOIB>
    <izvorni_sadrzaj>Dom za starije i nemoćne osobe BIZEK, OIB 45799120445</izvorni_sadrzaj>
    <derivirana_varijabla naziv="DomainObject.Predmet.ProtustrankaNazivFormatedOIB_1">Dom za starije i nemoćne osobe BIZEK, OIB 45799120445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Barica Drvar</izvorni_sadrzaj>
    <derivirana_varijabla naziv="DomainObject.Predmet.StrankaFormated_1">  FINA Regionalni centar Zagreb; Barica Drvar</derivirana_varijabla>
  </DomainObject.Predmet.StrankaFormated>
  <DomainObject.Predmet.StrankaFormatedOIB>
    <izvorni_sadrzaj>  FINA Regionalni centar Zagreb, OIB 85821130368; Barica Drvar, OIB 72059255367</izvorni_sadrzaj>
    <derivirana_varijabla naziv="DomainObject.Predmet.StrankaFormatedOIB_1">  FINA Regionalni centar Zagreb, OIB 85821130368; Barica Drvar, OIB 72059255367</derivirana_varijabla>
  </DomainObject.Predmet.StrankaFormatedOIB>
  <DomainObject.Predmet.StrankaFormatedWithAdress>
    <izvorni_sadrzaj> FINA Regionalni centar Zagreb, Trg svibanjskih žrtava 1995. br. 1, 10000 Zagreb; Barica Drvar, Bizek I. 3, 10000 Zagreb</izvorni_sadrzaj>
    <derivirana_varijabla naziv="DomainObject.Predmet.StrankaFormatedWithAdress_1"> FINA Regionalni centar Zagreb, Trg svibanjskih žrtava 1995. br. 1, 10000 Zagreb; Barica Drvar, Bizek I. 3, 10000 Zagreb</derivirana_varijabla>
  </DomainObject.Predmet.StrankaFormatedWithAdress>
  <DomainObject.Predmet.StrankaFormatedWithAdressOIB>
    <izvorni_sadrzaj> FINA Regionalni centar Zagreb, OIB 85821130368, Trg svibanjskih žrtava 1995. br. 1, 10000 Zagreb; Barica Drvar, OIB 72059255367, Bizek I. 3, 10000 Zagreb</izvorni_sadrzaj>
    <derivirana_varijabla naziv="DomainObject.Predmet.StrankaFormatedWithAdressOIB_1"> FINA Regionalni centar Zagreb, OIB 85821130368, Trg svibanjskih žrtava 1995. br. 1, 10000 Zagreb; Barica Drvar, OIB 72059255367, Bizek I. 3, 10000 Zagreb</derivirana_varijabla>
  </DomainObject.Predmet.StrankaFormatedWithAdressOIB>
  <DomainObject.Predmet.StrankaWithAdress>
    <izvorni_sadrzaj>FINA Regionalni centar Zagreb Trg svibanjskih žrtava 1995. br. 1,10000 Zagreb,Barica Drvar Bizek I. 3,10000 Zagreb</izvorni_sadrzaj>
    <derivirana_varijabla naziv="DomainObject.Predmet.StrankaWithAdress_1">FINA Regionalni centar Zagreb Trg svibanjskih žrtava 1995. br. 1,10000 Zagreb,Barica Drvar Bizek I. 3,10000 Zagreb</derivirana_varijabla>
  </DomainObject.Predmet.StrankaWithAdress>
  <DomainObject.Predmet.StrankaWithAdressOIB>
    <izvorni_sadrzaj>FINA Regionalni centar Zagreb, OIB 85821130368, Trg svibanjskih žrtava 1995. br. 1,10000 Zagreb,Barica Drvar, OIB 72059255367, Bizek I. 3,10000 Zagreb</izvorni_sadrzaj>
    <derivirana_varijabla naziv="DomainObject.Predmet.StrankaWithAdressOIB_1">FINA Regionalni centar Zagreb, OIB 85821130368, Trg svibanjskih žrtava 1995. br. 1,10000 Zagreb,Barica Drvar, OIB 72059255367, Bizek I. 3,10000 Zagreb</derivirana_varijabla>
  </DomainObject.Predmet.StrankaWithAdressOIB>
  <DomainObject.Predmet.StrankaNazivFormated>
    <izvorni_sadrzaj>FINA Regionalni centar Zagreb,Barica Drvar</izvorni_sadrzaj>
    <derivirana_varijabla naziv="DomainObject.Predmet.StrankaNazivFormated_1">FINA Regionalni centar Zagreb,Barica Drvar</derivirana_varijabla>
  </DomainObject.Predmet.StrankaNazivFormated>
  <DomainObject.Predmet.StrankaNazivFormatedOIB>
    <izvorni_sadrzaj>FINA Regionalni centar Zagreb, OIB 85821130368,Barica Drvar, OIB 72059255367</izvorni_sadrzaj>
    <derivirana_varijabla naziv="DomainObject.Predmet.StrankaNazivFormatedOIB_1">FINA Regionalni centar Zagreb, OIB 85821130368,Barica Drvar, OIB 72059255367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Barica Drvar</item>
    </izvorni_sadrzaj>
    <derivirana_varijabla naziv="DomainObject.Predmet.StrankaListFormated_1">
      <item>FINA Regionalni centar Zagreb</item>
      <item>Barica Drvar</item>
    </derivirana_varijabla>
  </DomainObject.Predmet.StrankaListFormated>
  <DomainObject.Predmet.StrankaListFormatedOIB>
    <izvorni_sadrzaj>
      <item>FINA Regionalni centar Zagreb, OIB 85821130368</item>
      <item>Barica Drvar, OIB 72059255367</item>
    </izvorni_sadrzaj>
    <derivirana_varijabla naziv="DomainObject.Predmet.StrankaListFormatedOIB_1">
      <item>FINA Regionalni centar Zagreb, OIB 85821130368</item>
      <item>Barica Drvar, OIB 72059255367</item>
    </derivirana_varijabla>
  </DomainObject.Predmet.StrankaListFormatedOIB>
  <DomainObject.Predmet.StrankaListFormatedWithAdress>
    <izvorni_sadrzaj>
      <item>FINA Regionalni centar Zagreb, Trg svibanjskih žrtava 1995. br. 1, 10000 Zagreb</item>
      <item>Barica Drvar, Bizek I. 3, 10000 Zagreb</item>
    </izvorni_sadrzaj>
    <derivirana_varijabla naziv="DomainObject.Predmet.StrankaListFormatedWithAdress_1">
      <item>FINA Regionalni centar Zagreb, Trg svibanjskih žrtava 1995. br. 1, 10000 Zagreb</item>
      <item>Barica Drvar, Bizek I.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Barica Drvar, OIB 72059255367, Bizek I. 3, 10000 Zagreb</item>
    </izvorni_sadrzaj>
    <derivirana_varijabla naziv="DomainObject.Predmet.StrankaListFormatedWithAdressOIB_1">
      <item>FINA Regionalni centar Zagreb, OIB 85821130368, Trg svibanjskih žrtava 1995. br. 1, 10000 Zagreb</item>
      <item>Barica Drvar, OIB 72059255367, Bizek I. 3, 10000 Zagreb</item>
    </derivirana_varijabla>
  </DomainObject.Predmet.StrankaListFormatedWithAdressOIB>
  <DomainObject.Predmet.StrankaListNazivFormated>
    <izvorni_sadrzaj>
      <item>FINA Regionalni centar Zagreb</item>
      <item>Barica Drvar</item>
    </izvorni_sadrzaj>
    <derivirana_varijabla naziv="DomainObject.Predmet.StrankaListNazivFormated_1">
      <item>FINA Regionalni centar Zagreb</item>
      <item>Barica Drvar</item>
    </derivirana_varijabla>
  </DomainObject.Predmet.StrankaListNazivFormated>
  <DomainObject.Predmet.StrankaListNazivFormatedOIB>
    <izvorni_sadrzaj>
      <item>FINA Regionalni centar Zagreb, OIB 85821130368</item>
      <item>Barica Drvar, OIB 72059255367</item>
    </izvorni_sadrzaj>
    <derivirana_varijabla naziv="DomainObject.Predmet.StrankaListNazivFormatedOIB_1">
      <item>FINA Regionalni centar Zagreb, OIB 85821130368</item>
      <item>Barica Drvar, OIB 72059255367</item>
    </derivirana_varijabla>
  </DomainObject.Predmet.StrankaListNazivFormatedOIB>
  <DomainObject.Predmet.ProtuStrankaListFormated>
    <izvorni_sadrzaj>
      <item>Dom za starije i nemoćne osobe BIZEK zastupanog po punomoćniku Barica Drvar; Duško Vučevac</item>
    </izvorni_sadrzaj>
    <derivirana_varijabla naziv="DomainObject.Predmet.ProtuStrankaListFormated_1">
      <item>Dom za starije i nemoćne osobe BIZEK zastupanog po punomoćniku Barica Drvar; Duško Vučevac</item>
    </derivirana_varijabla>
  </DomainObject.Predmet.ProtuStrankaListFormated>
  <DomainObject.Predmet.ProtuStrankaListFormatedOIB>
    <izvorni_sadrzaj>
      <item>Dom za starije i nemoćne osobe BIZEK, OIB 45799120445 zastupanog po punomoćniku Barica Drvar; Duško Vučevac</item>
    </izvorni_sadrzaj>
    <derivirana_varijabla naziv="DomainObject.Predmet.ProtuStrankaListFormatedOIB_1">
      <item>Dom za starije i nemoćne osobe BIZEK, OIB 45799120445 zastupanog po punomoćniku Barica Drvar; Duško Vučevac</item>
    </derivirana_varijabla>
  </DomainObject.Predmet.ProtuStrankaListFormatedOIB>
  <DomainObject.Predmet.ProtuStrankaListFormatedWithAdress>
    <izvorni_sadrzaj>
      <item>Dom za starije i nemoćne osobe BIZEK, I Bizek 5, 10000 Zagreb zastupanog po punomoćniku Barica Drvar; Duško Vučevac</item>
    </izvorni_sadrzaj>
    <derivirana_varijabla naziv="DomainObject.Predmet.ProtuStrankaListFormatedWithAdress_1">
      <item>Dom za starije i nemoćne osobe BIZEK, I Bizek 5, 10000 Zagreb zastupanog po punomoćniku Barica Drvar; Duško Vučevac</item>
    </derivirana_varijabla>
  </DomainObject.Predmet.ProtuStrankaListFormatedWithAdress>
  <DomainObject.Predmet.ProtuStrankaListFormatedWithAdressOIB>
    <izvorni_sadrzaj>
      <item>Dom za starije i nemoćne osobe BIZEK, OIB 45799120445, I Bizek 5, 10000 Zagreb zastupanog po punomoćniku Barica Drvar; Duško Vučevac</item>
    </izvorni_sadrzaj>
    <derivirana_varijabla naziv="DomainObject.Predmet.ProtuStrankaListFormatedWithAdressOIB_1">
      <item>Dom za starije i nemoćne osobe BIZEK, OIB 45799120445, I Bizek 5, 10000 Zagreb zastupanog po punomoćniku Barica Drvar; Duško Vučevac</item>
    </derivirana_varijabla>
  </DomainObject.Predmet.ProtuStrankaListFormatedWithAdressOIB>
  <DomainObject.Predmet.ProtuStrankaListNazivFormated>
    <izvorni_sadrzaj>
      <item>Dom za starije i nemoćne osobe BIZEK</item>
    </izvorni_sadrzaj>
    <derivirana_varijabla naziv="DomainObject.Predmet.ProtuStrankaListNazivFormated_1">
      <item>Dom za starije i nemoćne osobe BIZEK</item>
    </derivirana_varijabla>
  </DomainObject.Predmet.ProtuStrankaListNazivFormated>
  <DomainObject.Predmet.ProtuStrankaListNazivFormatedOIB>
    <izvorni_sadrzaj>
      <item>Dom za starije i nemoćne osobe BIZEK, OIB 45799120445</item>
    </izvorni_sadrzaj>
    <derivirana_varijabla naziv="DomainObject.Predmet.ProtuStrankaListNazivFormatedOIB_1">
      <item>Dom za starije i nemoćne osobe BIZEK, OIB 45799120445</item>
    </derivirana_varijabla>
  </DomainObject.Predmet.ProtuStrankaListNazivFormatedOIB>
  <DomainObject.Predmet.OstaliListFormated>
    <izvorni_sadrzaj>
      <item>Barica Drvar punomoćnik sudionika u postupku Dom za starije i nemoćne osobe BIZEK</item>
      <item>Duško Vučevac punomoćnik sudionika u postupku Dom za starije i nemoćne osobe BIZEK</item>
    </izvorni_sadrzaj>
    <derivirana_varijabla naziv="DomainObject.Predmet.OstaliListFormated_1">
      <item>Barica Drvar punomoćnik sudionika u postupku Dom za starije i nemoćne osobe BIZEK</item>
      <item>Duško Vučevac punomoćnik sudionika u postupku Dom za starije i nemoćne osobe BIZEK</item>
    </derivirana_varijabla>
  </DomainObject.Predmet.OstaliListFormated>
  <DomainObject.Predmet.OstaliListFormatedOIB>
    <izvorni_sadrzaj>
      <item>Barica Drvar, OIB 72059255367 punomoćnik sudionika u postupku Dom za starije i nemoćne osobe BIZEK</item>
      <item>Duško Vučevac punomoćnik sudionika u postupku Dom za starije i nemoćne osobe BIZEK</item>
    </izvorni_sadrzaj>
    <derivirana_varijabla naziv="DomainObject.Predmet.OstaliListFormatedOIB_1">
      <item>Barica Drvar, OIB 72059255367 punomoćnik sudionika u postupku Dom za starije i nemoćne osobe BIZEK</item>
      <item>Duško Vučevac punomoćnik sudionika u postupku Dom za starije i nemoćne osobe BIZEK</item>
    </derivirana_varijabla>
  </DomainObject.Predmet.OstaliListFormatedOIB>
  <DomainObject.Predmet.OstaliListFormatedWithAdress>
    <izvorni_sadrzaj>
      <item>Barica Drvar, Bizek I. 3, 10000 Zagreb punomoćnik sudionika u postupku Dom za starije i nemoćne osobe BIZEK</item>
      <item>Duško Vučevac, Savska cesta 17 ,, PP 902 Centar, 10000 Zagreb punomoćnik sudionika u postupku Dom za starije i nemoćne osobe BIZEK</item>
    </izvorni_sadrzaj>
    <derivirana_varijabla naziv="DomainObject.Predmet.OstaliListFormatedWithAdress_1">
      <item>Barica Drvar, Bizek I. 3, 10000 Zagreb punomoćnik sudionika u postupku Dom za starije i nemoćne osobe BIZEK</item>
      <item>Duško Vučevac, Savska cesta 17 ,, PP 902 Centar, 10000 Zagreb punomoćnik sudionika u postupku Dom za starije i nemoćne osobe BIZEK</item>
    </derivirana_varijabla>
  </DomainObject.Predmet.OstaliListFormatedWithAdress>
  <DomainObject.Predmet.OstaliListFormatedWithAdressOIB>
    <izvorni_sadrzaj>
      <item>Barica Drvar, OIB 72059255367, Bizek I. 3, 10000 Zagreb punomoćnik sudionika u postupku Dom za starije i nemoćne osobe BIZEK</item>
      <item>Duško Vučevac, Savska cesta 17 ,, PP 902 Centar, 10000 Zagreb punomoćnik sudionika u postupku Dom za starije i nemoćne osobe BIZEK</item>
    </izvorni_sadrzaj>
    <derivirana_varijabla naziv="DomainObject.Predmet.OstaliListFormatedWithAdressOIB_1">
      <item>Barica Drvar, OIB 72059255367, Bizek I. 3, 10000 Zagreb punomoćnik sudionika u postupku Dom za starije i nemoćne osobe BIZEK</item>
      <item>Duško Vučevac, Savska cesta 17 ,, PP 902 Centar, 10000 Zagreb punomoćnik sudionika u postupku Dom za starije i nemoćne osobe BIZEK</item>
    </derivirana_varijabla>
  </DomainObject.Predmet.OstaliListFormatedWithAdressOIB>
  <DomainObject.Predmet.OstaliListNazivFormated>
    <izvorni_sadrzaj>
      <item>Barica Drvar</item>
      <item>Duško Vučevac</item>
    </izvorni_sadrzaj>
    <derivirana_varijabla naziv="DomainObject.Predmet.OstaliListNazivFormated_1">
      <item>Barica Drvar</item>
      <item>Duško Vučevac</item>
    </derivirana_varijabla>
  </DomainObject.Predmet.OstaliListNazivFormated>
  <DomainObject.Predmet.OstaliListNazivFormatedOIB>
    <izvorni_sadrzaj>
      <item>Barica Drvar, OIB 72059255367</item>
      <item>Duško Vučevac</item>
    </izvorni_sadrzaj>
    <derivirana_varijabla naziv="DomainObject.Predmet.OstaliListNazivFormatedOIB_1">
      <item>Barica Drvar, OIB 72059255367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BIZEK</izvorni_sadrzaj>
    <derivirana_varijabla naziv="DomainObject.Predmet.ProtustrankaIDrugi_1">Dom za starije i nemoćne osobe BIZEK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 za starije i nemoćne osobe BIZEK, OIB 45799120445, I Bizek 5, 10000 Zagreb</izvorni_sadrzaj>
    <derivirana_varijabla naziv="DomainObject.Predmet.ProtustrankaIDrugiAdressOIB_1">Dom za starije i nemoćne osobe BIZEK, OIB 45799120445, I Bizek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BIZEK</item>
      <item>Barica Drvar</item>
      <item>Barica Drvar</item>
      <item>Duško Vučevac</item>
    </izvorni_sadrzaj>
    <derivirana_varijabla naziv="DomainObject.Predmet.SudioniciListNaziv_1">
      <item>FINA Regionalni centar Zagreb</item>
      <item>Dom za starije i nemoćne osobe BIZEK</item>
      <item>Barica Drvar</item>
      <item>Barica Drvar</item>
      <item>Duško Vučevac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BIZEK, OIB 45799120445, I Bizek 5,10000 Zagreb</item>
      <item>Barica Drvar, OIB 72059255367, Bizek I. 3,10000 Zagreb</item>
      <item>Barica Drvar, OIB 72059255367, Bizek I. 3,10000 Zagreb</item>
      <item>Duško Vučevac, Savska cesta 17 ,, PP 902 Centar,10000 Zagreb</item>
    </izvorni_sadrzaj>
    <derivirana_varijabla naziv="DomainObject.Predmet.SudioniciListAdressOIB_1">
      <item>FINA Regionalni centar Zagreb, OIB 85821130368, Trg svibanjskih žrtava 1995. br. 1,10000 Zagreb</item>
      <item>Dom za starije i nemoćne osobe BIZEK, OIB 45799120445, I Bizek 5,10000 Zagreb</item>
      <item>Barica Drvar, OIB 72059255367, Bizek I. 3,10000 Zagreb</item>
      <item>Barica Drvar, OIB 72059255367, Bizek I. 3,10000 Zagreb</item>
      <item>Duško Vučevac, Savska cesta 17 ,, PP 902 Centar,10000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45799120445</item>
      <item>, OIB 72059255367</item>
      <item>, OIB 72059255367</item>
      <item>, OIB null</item>
    </izvorni_sadrzaj>
    <derivirana_varijabla naziv="DomainObject.Predmet.SudioniciListNazivOIB_1">
      <item>, OIB 85821130368</item>
      <item>, OIB 45799120445</item>
      <item>, OIB 72059255367</item>
      <item>, OIB 72059255367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619B8-6845-440C-B046-7904F55E2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840</properties:Words>
  <properties:Characters>4466</properties:Characters>
  <properties:Lines>96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2017-08-09T12:12:00Z</dcterms:created>
  <dc:creator>Sudsko vijeće</dc:creator>
  <cp:lastModifiedBy>Kristina Švajger</cp:lastModifiedBy>
  <cp:lastPrinted>2017-08-09T13:19:00Z</cp:lastPrinted>
  <dcterms:modified xmlns:xsi="http://www.w3.org/2001/XMLSchema-instance" xsi:type="dcterms:W3CDTF">2017-08-09T13:19:00Z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