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6f87" w14:paraId="80a6f87" w:rsidRDefault="00CE0D8A" w:rsidP="00CE0D8A" w:rsidR="00CE0D8A" w:rsidRPr="00CE0D8A">
      <w:pPr>
        <w15:collapsed w:val="false"/>
        <w:rPr>
          <w:color w:val="000000"/>
          <w:sz w:val="24"/>
          <w:szCs w:val="24"/>
        </w:rPr>
      </w:pPr>
      <w:bookmarkStart w:name="_GoBack" w:id="0"/>
      <w:bookmarkEnd w:id="0"/>
      <w:r w:rsidRPr="00CE0D8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b/>
          <w:color w:val="000000"/>
          <w:sz w:val="24"/>
          <w:szCs w:val="24"/>
        </w:rPr>
        <w:tab/>
      </w:r>
      <w:r w:rsidRPr="00CE0D8A">
        <w:rPr>
          <w:color w:val="000000"/>
          <w:sz w:val="24"/>
          <w:szCs w:val="24"/>
        </w:rPr>
        <w:t xml:space="preserve">   </w:t>
      </w:r>
    </w:p>
    <w:tbl>
      <w:tblPr>
        <w:tblW w:type="auto" w:w="0"/>
        <w:tblInd w:type="dxa" w:w="288"/>
        <w:tblLook w:val="01E0" w:noVBand="0" w:noHBand="0" w:lastColumn="1" w:firstColumn="1" w:lastRow="1" w:firstRow="1"/>
      </w:tblPr>
      <w:tblGrid>
        <w:gridCol w:w="3060"/>
      </w:tblGrid>
      <w:tr w:rsidTr="00DD5459" w:rsidR="00CE0D8A" w:rsidRPr="00CE0D8A">
        <w:tc>
          <w:tcPr>
            <w:tcW w:type="dxa" w:w="3060"/>
          </w:tcPr>
          <w:p w:rsidRDefault="00CE0D8A" w:rsidP="00CE0D8A" w:rsidR="00CE0D8A" w:rsidRPr="00CE0D8A">
            <w:pPr>
              <w:keepNext/>
              <w:tabs>
                <w:tab w:pos="2520" w:val="center"/>
                <w:tab w:pos="6840" w:val="left"/>
              </w:tabs>
              <w:jc w:val="center"/>
              <w:outlineLvl w:val="1"/>
              <w:rPr>
                <w:color w:val="000000"/>
                <w:sz w:val="24"/>
                <w:szCs w:val="24"/>
              </w:rPr>
            </w:pPr>
            <w:r w:rsidRPr="00CE0D8A">
              <w:rPr>
                <w:b/>
                <w:bCs/>
                <w:color w:val="000000"/>
                <w:sz w:val="24"/>
                <w:szCs w:val="24"/>
              </w:rPr>
              <w:t xml:space="preserve">  </w:t>
            </w:r>
          </w:p>
          <w:p w:rsidRDefault="00CE0D8A" w:rsidP="00CE0D8A" w:rsidR="00CE0D8A" w:rsidRPr="00CE0D8A">
            <w:pPr>
              <w:keepNext/>
              <w:tabs>
                <w:tab w:pos="2520" w:val="center"/>
                <w:tab w:pos="6840" w:val="left"/>
              </w:tabs>
              <w:jc w:val="center"/>
              <w:outlineLvl w:val="1"/>
              <w:rPr>
                <w:color w:val="000000"/>
                <w:sz w:val="24"/>
                <w:szCs w:val="24"/>
              </w:rPr>
            </w:pPr>
            <w:r w:rsidRPr="00CE0D8A">
              <w:rPr>
                <w:bCs/>
                <w:color w:val="000000"/>
                <w:sz w:val="24"/>
                <w:szCs w:val="24"/>
              </w:rPr>
              <w:t>REPUBLIKA HRVATSKA</w:t>
            </w:r>
          </w:p>
          <w:p w:rsidRDefault="00CE0D8A" w:rsidP="00CE0D8A" w:rsidR="00CE0D8A" w:rsidRPr="00CE0D8A">
            <w:pPr>
              <w:jc w:val="center"/>
              <w:rPr>
                <w:color w:val="000000"/>
                <w:sz w:val="24"/>
                <w:szCs w:val="24"/>
              </w:rPr>
            </w:pPr>
            <w:r w:rsidRPr="00CE0D8A">
              <w:rPr>
                <w:color w:val="000000"/>
                <w:sz w:val="24"/>
                <w:szCs w:val="24"/>
              </w:rPr>
              <w:t>Trgovački sud u Zagrebu</w:t>
            </w:r>
          </w:p>
          <w:p w:rsidRDefault="00CE0D8A" w:rsidP="00CE0D8A" w:rsidR="00CE0D8A" w:rsidRPr="00CE0D8A">
            <w:pPr>
              <w:jc w:val="center"/>
              <w:rPr>
                <w:color w:val="000000"/>
                <w:sz w:val="24"/>
                <w:szCs w:val="24"/>
              </w:rPr>
            </w:pPr>
            <w:r w:rsidRPr="00CE0D8A">
              <w:rPr>
                <w:color w:val="000000"/>
                <w:sz w:val="24"/>
                <w:szCs w:val="24"/>
              </w:rPr>
              <w:t>Zagreb, Amruševa 2/II</w:t>
            </w:r>
          </w:p>
        </w:tc>
      </w:tr>
    </w:tbl>
    <w:p w:rsidRDefault="00CE0D8A" w:rsidP="00CE0D8A" w:rsidR="00CE0D8A" w:rsidRPr="00CE0D8A">
      <w:pPr>
        <w:rPr>
          <w:b/>
          <w:color w:val="000000"/>
          <w:sz w:val="24"/>
          <w:szCs w:val="24"/>
        </w:rPr>
      </w:pPr>
    </w:p>
    <w:p w:rsidRDefault="00CE0D8A" w:rsidP="00CE0D8A" w:rsidR="00CE0D8A" w:rsidRPr="00CE0D8A">
      <w:pPr>
        <w:jc w:val="center"/>
        <w:rPr>
          <w:color w:val="000000"/>
          <w:sz w:val="24"/>
          <w:szCs w:val="24"/>
        </w:rPr>
      </w:pPr>
      <w:r w:rsidRPr="00CE0D8A">
        <w:rPr>
          <w:color w:val="000000"/>
          <w:sz w:val="24"/>
          <w:szCs w:val="24"/>
        </w:rPr>
        <w:t xml:space="preserve">R E P U B L I K A   H R V A T S K A </w:t>
      </w:r>
    </w:p>
    <w:p w:rsidRDefault="00CE0D8A" w:rsidP="00CE0D8A" w:rsidR="00CE0D8A" w:rsidRPr="00CE0D8A">
      <w:pPr>
        <w:ind w:left="2880"/>
        <w:rPr>
          <w:color w:val="000000"/>
          <w:sz w:val="24"/>
          <w:szCs w:val="24"/>
        </w:rPr>
      </w:pPr>
      <w:r w:rsidRPr="00CE0D8A">
        <w:rPr>
          <w:color w:val="000000"/>
          <w:sz w:val="24"/>
          <w:szCs w:val="24"/>
        </w:rPr>
        <w:t xml:space="preserve">       R J E Š E NJ E </w:t>
      </w:r>
      <w:r w:rsidRPr="00CE0D8A">
        <w:rPr>
          <w:color w:val="000000"/>
          <w:sz w:val="24"/>
          <w:szCs w:val="24"/>
        </w:rPr>
        <w:tab/>
      </w:r>
    </w:p>
    <w:p w:rsidRDefault="00CE0D8A" w:rsidP="00CE0D8A" w:rsidR="00CE0D8A" w:rsidRPr="00CE0D8A">
      <w:pPr>
        <w:ind w:left="2880"/>
        <w:rPr>
          <w:color w:val="000000"/>
          <w:sz w:val="24"/>
          <w:szCs w:val="24"/>
        </w:rPr>
      </w:pPr>
    </w:p>
    <w:p w:rsidRDefault="0018260B" w:rsidP="0018260B" w:rsidR="00CE0D8A" w:rsidRPr="00CE0D8A">
      <w:pPr>
        <w:jc w:val="both"/>
        <w:rPr>
          <w:color w:val="FF0000"/>
          <w:sz w:val="24"/>
          <w:szCs w:val="24"/>
        </w:rPr>
      </w:pPr>
      <w:r w:rsidRPr="0018260B">
        <w:rPr>
          <w:sz w:val="24"/>
          <w:szCs w:val="24"/>
        </w:rPr>
        <w:t>Trgovački sud u Zagrebu, po sucu Nikoli Ribariću, u stečajnom predmetu u povodu zahtjeva FINANCIJSKE AGENCIJE, za provedbu stečajnog postupka nad dužnikom</w:t>
      </w:r>
      <w:r>
        <w:rPr>
          <w:sz w:val="24"/>
          <w:szCs w:val="24"/>
        </w:rPr>
        <w:t xml:space="preserve"> </w:t>
      </w:r>
      <w:r w:rsidRPr="0018260B">
        <w:rPr>
          <w:sz w:val="24"/>
          <w:szCs w:val="24"/>
        </w:rPr>
        <w:t>Plavo oko j.d.o.o. , Donja Kupčina (Općina Pisarovina), Donja Kupčina 200 , OIB: 84644880079</w:t>
      </w:r>
      <w:r>
        <w:rPr>
          <w:sz w:val="24"/>
          <w:szCs w:val="24"/>
        </w:rPr>
        <w:t>,</w:t>
      </w:r>
      <w:r w:rsidRPr="0018260B">
        <w:rPr>
          <w:sz w:val="24"/>
          <w:szCs w:val="24"/>
        </w:rPr>
        <w:t xml:space="preserve"> </w:t>
      </w:r>
      <w:r w:rsidR="00CE0D8A" w:rsidRPr="00CE0D8A">
        <w:rPr>
          <w:color w:val="FF0000"/>
          <w:sz w:val="24"/>
          <w:szCs w:val="24"/>
        </w:rPr>
        <w:t>dana 2</w:t>
      </w:r>
      <w:r w:rsidR="00CE0D8A">
        <w:rPr>
          <w:color w:val="FF0000"/>
          <w:sz w:val="24"/>
          <w:szCs w:val="24"/>
        </w:rPr>
        <w:t>3</w:t>
      </w:r>
      <w:r w:rsidR="00CE0D8A" w:rsidRPr="00CE0D8A">
        <w:rPr>
          <w:color w:val="FF0000"/>
          <w:sz w:val="24"/>
          <w:szCs w:val="24"/>
        </w:rPr>
        <w:t>.</w:t>
      </w:r>
      <w:r w:rsidR="00CE0D8A">
        <w:rPr>
          <w:color w:val="FF0000"/>
          <w:sz w:val="24"/>
          <w:szCs w:val="24"/>
        </w:rPr>
        <w:t xml:space="preserve"> kolovoza</w:t>
      </w:r>
      <w:r w:rsidR="00CE0D8A" w:rsidRPr="00CE0D8A">
        <w:rPr>
          <w:color w:val="FF0000"/>
          <w:sz w:val="24"/>
          <w:szCs w:val="24"/>
        </w:rPr>
        <w:t xml:space="preserve"> 201</w:t>
      </w:r>
      <w:r w:rsidR="00CE0D8A">
        <w:rPr>
          <w:color w:val="FF0000"/>
          <w:sz w:val="24"/>
          <w:szCs w:val="24"/>
        </w:rPr>
        <w:t>8</w:t>
      </w:r>
      <w:r w:rsidR="00CE0D8A" w:rsidRPr="00CE0D8A">
        <w:rPr>
          <w:color w:val="FF0000"/>
          <w:sz w:val="24"/>
          <w:szCs w:val="24"/>
        </w:rPr>
        <w:t>. godine</w:t>
      </w:r>
    </w:p>
    <w:p w:rsidRDefault="00C0020E" w:rsidP="00C0020E" w:rsidR="00C0020E"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18260B" w:rsidRPr="0018260B">
        <w:rPr>
          <w:sz w:val="24"/>
          <w:szCs w:val="24"/>
        </w:rPr>
        <w:t>Plavo oko j.d.o.o. , Donja Kupčina (Općina Pisarovina), Donja Kupčina 200 , OIB: 84644880079</w:t>
      </w:r>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CE0D8A">
        <w:rPr>
          <w:sz w:val="24"/>
          <w:szCs w:val="24"/>
        </w:rPr>
        <w:t>3</w:t>
      </w:r>
      <w:r w:rsidRPr="00927F7D">
        <w:rPr>
          <w:sz w:val="24"/>
          <w:szCs w:val="24"/>
        </w:rPr>
        <w:t>.</w:t>
      </w:r>
      <w:r w:rsidR="00CE0D8A">
        <w:rPr>
          <w:sz w:val="24"/>
          <w:szCs w:val="24"/>
        </w:rPr>
        <w:t xml:space="preserve"> kolovoza</w:t>
      </w:r>
      <w:r w:rsidRPr="00927F7D">
        <w:rPr>
          <w:sz w:val="24"/>
          <w:szCs w:val="24"/>
        </w:rPr>
        <w:t xml:space="preserve"> 201</w:t>
      </w:r>
      <w:r w:rsidR="00D756CE" w:rsidRPr="00927F7D">
        <w:rPr>
          <w:sz w:val="24"/>
          <w:szCs w:val="24"/>
        </w:rPr>
        <w:t>8</w:t>
      </w:r>
      <w:r w:rsidR="00F51030" w:rsidRPr="00927F7D">
        <w:rPr>
          <w:sz w:val="24"/>
          <w:szCs w:val="24"/>
        </w:rPr>
        <w:t>. u 1</w:t>
      </w:r>
      <w:r w:rsidR="00CE0D8A">
        <w:rPr>
          <w:sz w:val="24"/>
          <w:szCs w:val="24"/>
        </w:rPr>
        <w:t>6</w:t>
      </w:r>
      <w:r w:rsidRPr="00927F7D">
        <w:rPr>
          <w:sz w:val="24"/>
          <w:szCs w:val="24"/>
        </w:rPr>
        <w:t>.00 sati.</w:t>
      </w:r>
    </w:p>
    <w:p w:rsidRDefault="004728DE" w:rsidP="00D44987" w:rsidR="00D44987">
      <w:pPr>
        <w:jc w:val="both"/>
        <w:rPr>
          <w:sz w:val="24"/>
          <w:szCs w:val="24"/>
        </w:rPr>
      </w:pPr>
      <w:r w:rsidRPr="00927F7D">
        <w:rPr>
          <w:sz w:val="24"/>
          <w:szCs w:val="24"/>
        </w:rPr>
        <w:t xml:space="preserve">II. Za stečajnog upravitelja imenuje se </w:t>
      </w:r>
      <w:r w:rsidR="00D44987" w:rsidRPr="00D44987">
        <w:rPr>
          <w:sz w:val="24"/>
          <w:szCs w:val="24"/>
        </w:rPr>
        <w:t>Petanjek Iva</w:t>
      </w:r>
      <w:r w:rsidR="00D44987">
        <w:rPr>
          <w:sz w:val="24"/>
          <w:szCs w:val="24"/>
        </w:rPr>
        <w:t>, OIB:</w:t>
      </w:r>
      <w:r w:rsidR="00D44987" w:rsidRPr="00D44987">
        <w:rPr>
          <w:sz w:val="24"/>
          <w:szCs w:val="24"/>
        </w:rPr>
        <w:t xml:space="preserve"> 70764524701</w:t>
      </w:r>
      <w:r w:rsidR="00D44987">
        <w:rPr>
          <w:sz w:val="24"/>
          <w:szCs w:val="24"/>
        </w:rPr>
        <w:t>,</w:t>
      </w:r>
      <w:r w:rsidR="00D44987" w:rsidRPr="00D44987">
        <w:rPr>
          <w:sz w:val="24"/>
          <w:szCs w:val="24"/>
        </w:rPr>
        <w:t xml:space="preserve"> Trg Ivana Kukuljevića 9, Zagreb</w:t>
      </w:r>
      <w:r w:rsidR="00D44987">
        <w:rPr>
          <w:sz w:val="24"/>
          <w:szCs w:val="24"/>
        </w:rPr>
        <w:t>.</w:t>
      </w:r>
    </w:p>
    <w:p w:rsidRDefault="001C364D" w:rsidP="00D44987" w:rsidR="00394C11">
      <w:pPr>
        <w:jc w:val="both"/>
        <w:rPr>
          <w:sz w:val="24"/>
          <w:szCs w:val="24"/>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18260B" w:rsidRPr="0018260B">
        <w:rPr>
          <w:sz w:val="24"/>
          <w:szCs w:val="24"/>
        </w:rPr>
        <w:t>Plavo oko j.d.o.o. , Donja Kupčina (Općina Pisarovina), Donja Kupčina 200 , OIB: 84644880079</w:t>
      </w:r>
      <w:r w:rsidR="00394C11">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FINA-e Regionalni centar Zagreb, podnijela je ovom sudu prijedlog za otvaranje stečajnog postupka nad dužnikom.</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w:t>
      </w:r>
      <w:r w:rsidRPr="0018260B">
        <w:rPr>
          <w:sz w:val="24"/>
          <w:szCs w:val="24"/>
        </w:rPr>
        <w:lastRenderedPageBreak/>
        <w:t xml:space="preserve">ukupnom iznosu od 48.240,79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Rješenjem od 24. srpnja 2017. pokrenut je prethodni postupak, te je određeno ročište radi izjašnjenja o prijedlogu za otvaranje stečajnog postupka.</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Na ročište radi očitovanja o prijedlogu za otvaranjem stečajnog postupka dana 25. rujna 2017. godine nije pristupio zastupnik po zakonu dužnika. Predlagatelj je ustrajao kod prijedloga.</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Ročište radi rasprave o pretpostavkama za otvaranje stečajnog postupka održano je  25. rujna 2017. godine. Pročitana je potvrda MUP RH od 8.8.2017. iz koje je vidljivo kako dužnik nije evidentiran kao vlasnik vozila. Izvršen je uvid i u podatak o vlasništvu nekretnina iz kojeg je vidljivo kako predloženi stečajni dužnik nije evidentiran kao vlasnik nekretnina (list 16 spisa).</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Temeljem ovako utvrđenog činjeničnog stanja sud je utvrdio kako imovina predloženog stečajnog dužnika nije dostatna za pokriće troškova stečajnog postupka.</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18260B" w:rsidP="0018260B" w:rsidR="0018260B" w:rsidRPr="0018260B">
      <w:pPr>
        <w:overflowPunct w:val="false"/>
        <w:ind w:firstLine="708"/>
        <w:jc w:val="both"/>
        <w:rPr>
          <w:sz w:val="24"/>
          <w:szCs w:val="24"/>
        </w:rPr>
      </w:pPr>
    </w:p>
    <w:p w:rsidRDefault="0018260B" w:rsidP="0018260B" w:rsidR="0018260B" w:rsidRPr="0018260B">
      <w:pPr>
        <w:overflowPunct w:val="false"/>
        <w:ind w:firstLine="708"/>
        <w:jc w:val="both"/>
        <w:rPr>
          <w:sz w:val="24"/>
          <w:szCs w:val="24"/>
        </w:rPr>
      </w:pPr>
      <w:r w:rsidRPr="0018260B">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18260B" w:rsidP="009C2CDC" w:rsidR="0018260B">
      <w:pPr>
        <w:overflowPunct w:val="false"/>
        <w:ind w:firstLine="708"/>
        <w:jc w:val="both"/>
        <w:rPr>
          <w:sz w:val="24"/>
          <w:szCs w:val="24"/>
        </w:rPr>
      </w:pPr>
    </w:p>
    <w:p w:rsidRDefault="003D3469" w:rsidP="009C2CDC"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 xml:space="preserve">S obzirom na to da je kod dužnika ostvaren stečajni razlog nesposobnosti za plaćanje te njegova imovina, koja bi ušla u stečajnu masu, nije dovoljna za namirenje troškova </w:t>
      </w:r>
      <w:r w:rsidRPr="00927F7D">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CE0D8A">
        <w:t>3</w:t>
      </w:r>
      <w:r w:rsidR="006D0780" w:rsidRPr="00927F7D">
        <w:t>.</w:t>
      </w:r>
      <w:r w:rsidR="006955CD" w:rsidRPr="00927F7D">
        <w:t xml:space="preserve"> </w:t>
      </w:r>
      <w:r w:rsidR="00CE0D8A">
        <w:t>kolovoza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8E5D98" w:rsidP="00E91121" w:rsidR="008E5D9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E5D98" w:rsidP="00E91121" w:rsidR="008E5D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E5D98" w:rsidP="00E91121" w:rsidR="008E5D98">
      <w:pPr>
        <w:pStyle w:val="Podnaslov"/>
        <w:ind w:firstLine="720" w:left="4320"/>
        <w:rPr>
          <w:rFonts w:hAnsi="Times New Roman" w:ascii="Times New Roman"/>
          <w:b w:val="false"/>
          <w:color w:val="auto"/>
          <w:szCs w:val="24"/>
        </w:rPr>
      </w:pPr>
    </w:p>
    <w:p w:rsidRDefault="008E5D98" w:rsidP="00E91121" w:rsidR="008E5D9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E5D98" w:rsidP="00E91121" w:rsidR="008E5D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7D69" w:rsidP="00085C62" w:rsidR="002F7D69"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275307"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Pr>
          <w:sz w:val="24"/>
          <w:szCs w:val="24"/>
        </w:rPr>
        <w:t xml:space="preserve"> </w:t>
      </w:r>
      <w:r w:rsidR="00275307" w:rsidRPr="00275307">
        <w:rPr>
          <w:sz w:val="24"/>
          <w:szCs w:val="24"/>
        </w:rPr>
        <w:t>Dostava se smatra obavljenom istekom osmoga dana od</w:t>
      </w:r>
      <w:r w:rsidR="00275307">
        <w:rPr>
          <w:sz w:val="24"/>
          <w:szCs w:val="24"/>
        </w:rPr>
        <w:t xml:space="preserve"> </w:t>
      </w:r>
      <w:r w:rsidR="00275307" w:rsidRPr="00275307">
        <w:rPr>
          <w:sz w:val="24"/>
          <w:szCs w:val="24"/>
        </w:rPr>
        <w:t>dana objave pismena na mrežnoj stranici e-Oglasna ploča sudova</w:t>
      </w:r>
      <w:r w:rsidR="00275307">
        <w:rPr>
          <w:sz w:val="24"/>
          <w:szCs w:val="24"/>
        </w:rPr>
        <w:t xml:space="preserve"> (čl. 12. SZ-a).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2F7D69" w:rsidP="00743790" w:rsidR="002F7D69" w:rsidRPr="00927F7D">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8E5D98" w:rsidP="00743790" w:rsidR="008E5D98">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4F46DC">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CE0D8A">
      <w:t>37</w:t>
    </w:r>
    <w:r w:rsidR="0018260B">
      <w:t>23</w:t>
    </w:r>
    <w:r w:rsidR="006955CD">
      <w:t>/2016</w:t>
    </w:r>
    <w:r w:rsidR="008E5D98">
      <w:t>-13</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239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761F2"/>
    <w:rsid w:val="00081CB7"/>
    <w:rsid w:val="00085C62"/>
    <w:rsid w:val="000D0DBD"/>
    <w:rsid w:val="000D0E18"/>
    <w:rsid w:val="00103BB3"/>
    <w:rsid w:val="00116BD3"/>
    <w:rsid w:val="0012073F"/>
    <w:rsid w:val="00135A2D"/>
    <w:rsid w:val="0018260B"/>
    <w:rsid w:val="001868DF"/>
    <w:rsid w:val="001C364D"/>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94C11"/>
    <w:rsid w:val="003D3469"/>
    <w:rsid w:val="00400237"/>
    <w:rsid w:val="004728DE"/>
    <w:rsid w:val="004A5219"/>
    <w:rsid w:val="004C71AC"/>
    <w:rsid w:val="004D793C"/>
    <w:rsid w:val="004E5EB4"/>
    <w:rsid w:val="004E72AF"/>
    <w:rsid w:val="004F46DC"/>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D0780"/>
    <w:rsid w:val="006F666B"/>
    <w:rsid w:val="00706655"/>
    <w:rsid w:val="007171C8"/>
    <w:rsid w:val="00726D8C"/>
    <w:rsid w:val="00743727"/>
    <w:rsid w:val="00743790"/>
    <w:rsid w:val="0075306B"/>
    <w:rsid w:val="00753839"/>
    <w:rsid w:val="00782A57"/>
    <w:rsid w:val="00783E33"/>
    <w:rsid w:val="007A3404"/>
    <w:rsid w:val="007D1465"/>
    <w:rsid w:val="007F2F18"/>
    <w:rsid w:val="00814C0C"/>
    <w:rsid w:val="00840B0A"/>
    <w:rsid w:val="0084374A"/>
    <w:rsid w:val="00852962"/>
    <w:rsid w:val="00867E4E"/>
    <w:rsid w:val="008732E3"/>
    <w:rsid w:val="008B7A26"/>
    <w:rsid w:val="008D1D84"/>
    <w:rsid w:val="008E5D98"/>
    <w:rsid w:val="008F5381"/>
    <w:rsid w:val="009140DE"/>
    <w:rsid w:val="00920ED2"/>
    <w:rsid w:val="00922103"/>
    <w:rsid w:val="00927F7D"/>
    <w:rsid w:val="009449D7"/>
    <w:rsid w:val="009725EB"/>
    <w:rsid w:val="009A1E5A"/>
    <w:rsid w:val="009A342B"/>
    <w:rsid w:val="009A3F92"/>
    <w:rsid w:val="009B1A2F"/>
    <w:rsid w:val="009C2CDC"/>
    <w:rsid w:val="009F5021"/>
    <w:rsid w:val="00A13980"/>
    <w:rsid w:val="00A30F7A"/>
    <w:rsid w:val="00A6649B"/>
    <w:rsid w:val="00A8631F"/>
    <w:rsid w:val="00AA5A0F"/>
    <w:rsid w:val="00B13ECE"/>
    <w:rsid w:val="00B37EE7"/>
    <w:rsid w:val="00B9135A"/>
    <w:rsid w:val="00BC743F"/>
    <w:rsid w:val="00BD1828"/>
    <w:rsid w:val="00BD2402"/>
    <w:rsid w:val="00BE3C60"/>
    <w:rsid w:val="00BE45DB"/>
    <w:rsid w:val="00C0020E"/>
    <w:rsid w:val="00C36879"/>
    <w:rsid w:val="00C63CAC"/>
    <w:rsid w:val="00C93568"/>
    <w:rsid w:val="00CC1FE2"/>
    <w:rsid w:val="00CE0D8A"/>
    <w:rsid w:val="00CF1D6C"/>
    <w:rsid w:val="00D04186"/>
    <w:rsid w:val="00D30A36"/>
    <w:rsid w:val="00D44987"/>
    <w:rsid w:val="00D60A37"/>
    <w:rsid w:val="00D756CE"/>
    <w:rsid w:val="00D768A5"/>
    <w:rsid w:val="00D84076"/>
    <w:rsid w:val="00D93BD2"/>
    <w:rsid w:val="00DC043C"/>
    <w:rsid w:val="00DE0C54"/>
    <w:rsid w:val="00DE6E0D"/>
    <w:rsid w:val="00E9313A"/>
    <w:rsid w:val="00E965BE"/>
    <w:rsid w:val="00EA161B"/>
    <w:rsid w:val="00EC4F6C"/>
    <w:rsid w:val="00ED0766"/>
    <w:rsid w:val="00ED3552"/>
    <w:rsid w:val="00F51030"/>
    <w:rsid w:val="00F5562D"/>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3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4F46DC"/>
    <w:rPr>
      <w:color w:val="808080"/>
      <w:bdr w:space="0" w:sz="0" w:color="auto" w:val="none"/>
      <w:shd w:fill="auto" w:color="auto" w:val="clear"/>
    </w:rPr>
  </w:style>
  <w:style w:customStyle="true" w:styleId="eSPISCCParagraphDefaultFont" w:type="character">
    <w:name w:val="eSPIS_CC_Paragraph Default Font"/>
    <w:basedOn w:val="Zadanifontodlomka"/>
    <w:rsid w:val="004F46DC"/>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F46DC"/>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46DC"/>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46DC"/>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4F46DC"/>
    <w:rPr>
      <w:color w:val="808080"/>
      <w:bdr w:color="auto" w:space="0" w:sz="0" w:val="none"/>
      <w:shd w:color="auto" w:fill="auto" w:val="clear"/>
    </w:rPr>
  </w:style>
  <w:style w:customStyle="1" w:styleId="eSPISCCParagraphDefaultFont" w:type="character">
    <w:name w:val="eSPIS_CC_Paragraph Default Font"/>
    <w:basedOn w:val="Zadanifontodlomka"/>
    <w:rsid w:val="004F46DC"/>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F46DC"/>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46DC"/>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46DC"/>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3723</izvorni_sadrzaj>
    <derivirana_varijabla naziv="DomainObject.Predmet.Broj_1">3723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St-3723/2016</izvorni_sadrzaj>
    <derivirana_varijabla naziv="DomainObject.Predmet.OznakaBroj_1">St-3723/2016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Plavo oko jednostavno društvo s ograničenom odgovornošću za usluge</izvorni_sadrzaj>
    <derivirana_varijabla naziv="DomainObject.Predmet.ProtustrankaFormated_1">  Plavo oko jednostavno društvo s ograničenom odgovornošću za usluge</derivirana_varijabla>
  </DomainObject.Predmet.ProtustrankaFormated>
  <DomainObject.Predmet.ProtustrankaFormatedOIB>
    <izvorni_sadrzaj>  Plavo oko jednostavno društvo s ograničenom odgovornošću za usluge, OIB 84644880079</izvorni_sadrzaj>
    <derivirana_varijabla naziv="DomainObject.Predmet.ProtustrankaFormatedOIB_1">  Plavo oko jednostavno društvo s ograničenom odgovornošću za usluge, OIB 84644880079</derivirana_varijabla>
  </DomainObject.Predmet.ProtustrankaFormatedOIB>
  <DomainObject.Predmet.ProtustrankaFormatedWithAdress>
    <izvorni_sadrzaj> Plavo oko jednostavno društvo s ograničenom odgovornošću za usluge, Donja Kupčina 200, 10451 Donja Kupčina</izvorni_sadrzaj>
    <derivirana_varijabla naziv="DomainObject.Predmet.ProtustrankaFormatedWithAdress_1"> Plavo oko jednostavno društvo s ograničenom odgovornošću za usluge, Donja Kupčina 200, 10451 Donja Kupčina</derivirana_varijabla>
  </DomainObject.Predmet.ProtustrankaFormatedWithAdress>
  <DomainObject.Predmet.ProtustrankaFormatedWithAdressOIB>
    <izvorni_sadrzaj> Plavo oko jednostavno društvo s ograničenom odgovornošću za usluge, OIB 84644880079, Donja Kupčina 200, 10451 Donja Kupčina</izvorni_sadrzaj>
    <derivirana_varijabla naziv="DomainObject.Predmet.ProtustrankaFormatedWithAdressOIB_1"> Plavo oko jednostavno društvo s ograničenom odgovornošću za usluge, OIB 84644880079, Donja Kupčina 200, 10451 Donja Kupčina</derivirana_varijabla>
  </DomainObject.Predmet.ProtustrankaFormatedWithAdressOIB>
  <DomainObject.Predmet.ProtustrankaWithAdress>
    <izvorni_sadrzaj>Plavo oko jednostavno društvo s ograničenom odgovornošću za usluge Donja Kupčina 200, 10451 Donja Kupčina</izvorni_sadrzaj>
    <derivirana_varijabla naziv="DomainObject.Predmet.ProtustrankaWithAdress_1">Plavo oko jednostavno društvo s ograničenom odgovornošću za usluge Donja Kupčina 200, 10451 Donja Kupčina</derivirana_varijabla>
  </DomainObject.Predmet.ProtustrankaWithAdress>
  <DomainObject.Predmet.ProtustrankaWithAdressOIB>
    <izvorni_sadrzaj>Plavo oko jednostavno društvo s ograničenom odgovornošću za usluge, OIB 84644880079, Donja Kupčina 200, 10451 Donja Kupčina</izvorni_sadrzaj>
    <derivirana_varijabla naziv="DomainObject.Predmet.ProtustrankaWithAdressOIB_1">Plavo oko jednostavno društvo s ograničenom odgovornošću za usluge, OIB 84644880079, Donja Kupčina 200, 10451 Donja Kupčina</derivirana_varijabla>
  </DomainObject.Predmet.ProtustrankaWithAdressOIB>
  <DomainObject.Predmet.ProtustrankaNazivFormated>
    <izvorni_sadrzaj>Plavo oko jednostavno društvo s ograničenom odgovornošću za usluge</izvorni_sadrzaj>
    <derivirana_varijabla naziv="DomainObject.Predmet.ProtustrankaNazivFormated_1">Plavo oko jednostavno društvo s ograničenom odgovornošću za usluge</derivirana_varijabla>
  </DomainObject.Predmet.ProtustrankaNazivFormated>
  <DomainObject.Predmet.ProtustrankaNazivFormatedOIB>
    <izvorni_sadrzaj>Plavo oko jednostavno društvo s ograničenom odgovornošću za usluge, OIB 84644880079</izvorni_sadrzaj>
    <derivirana_varijabla naziv="DomainObject.Predmet.ProtustrankaNazivFormatedOIB_1">Plavo oko jednostavno društvo s ograničenom odgovornošću za usluge, OIB 84644880079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Ivica Herceg</izvorni_sadrzaj>
    <derivirana_varijabla naziv="DomainObject.Predmet.StrankaFormated_1">  FINA Regionalni centar Zagreb; Ivica Herceg</derivirana_varijabla>
  </DomainObject.Predmet.StrankaFormated>
  <DomainObject.Predmet.StrankaFormatedOIB>
    <izvorni_sadrzaj>  FINA Regionalni centar Zagreb, OIB 85821130368; Ivica Herceg, OIB 73204340312</izvorni_sadrzaj>
    <derivirana_varijabla naziv="DomainObject.Predmet.StrankaFormatedOIB_1">  FINA Regionalni centar Zagreb, OIB 85821130368; Ivica Herceg, OIB 73204340312</derivirana_varijabla>
  </DomainObject.Predmet.StrankaFormatedOIB>
  <DomainObject.Predmet.StrankaFormatedWithAdress>
    <izvorni_sadrzaj> FINA Regionalni centar Zagreb, Trg svibanjskih žrtava 1995. br. 1, 10000 Zagreb; Ivica Herceg, Donja Kupčina 200, 10451 Donja Kupčina</izvorni_sadrzaj>
    <derivirana_varijabla naziv="DomainObject.Predmet.StrankaFormatedWithAdress_1"> FINA Regionalni centar Zagreb, Trg svibanjskih žrtava 1995. br. 1, 10000 Zagreb; Ivica Herceg, Donja Kupčina 200, 10451 Donja Kupčina</derivirana_varijabla>
  </DomainObject.Predmet.StrankaFormatedWithAdress>
  <DomainObject.Predmet.StrankaFormatedWithAdressOIB>
    <izvorni_sadrzaj> FINA Regionalni centar Zagreb, OIB 85821130368, Trg svibanjskih žrtava 1995. br. 1, 10000 Zagreb; Ivica Herceg, OIB 73204340312, Donja Kupčina 200, 10451 Donja Kupčina</izvorni_sadrzaj>
    <derivirana_varijabla naziv="DomainObject.Predmet.StrankaFormatedWithAdressOIB_1"> FINA Regionalni centar Zagreb, OIB 85821130368, Trg svibanjskih žrtava 1995. br. 1, 10000 Zagreb; Ivica Herceg, OIB 73204340312, Donja Kupčina 200, 10451 Donja Kupčina</derivirana_varijabla>
  </DomainObject.Predmet.StrankaFormatedWithAdressOIB>
  <DomainObject.Predmet.StrankaWithAdress>
    <izvorni_sadrzaj>FINA Regionalni centar Zagreb Trg svibanjskih žrtava 1995. br. 1,10000 Zagreb,Ivica Herceg Donja Kupčina 200,10451 Donja Kupčina</izvorni_sadrzaj>
    <derivirana_varijabla naziv="DomainObject.Predmet.StrankaWithAdress_1">FINA Regionalni centar Zagreb Trg svibanjskih žrtava 1995. br. 1,10000 Zagreb,Ivica Herceg Donja Kupčina 200,10451 Donja Kupčina</derivirana_varijabla>
  </DomainObject.Predmet.StrankaWithAdress>
  <DomainObject.Predmet.StrankaWithAdressOIB>
    <izvorni_sadrzaj>FINA Regionalni centar Zagreb, OIB 85821130368, Trg svibanjskih žrtava 1995. br. 1,10000 Zagreb,Ivica Herceg, OIB 73204340312, Donja Kupčina 200,10451 Donja Kupčina</izvorni_sadrzaj>
    <derivirana_varijabla naziv="DomainObject.Predmet.StrankaWithAdressOIB_1">FINA Regionalni centar Zagreb, OIB 85821130368, Trg svibanjskih žrtava 1995. br. 1,10000 Zagreb,Ivica Herceg, OIB 73204340312, Donja Kupčina 200,10451 Donja Kupčina</derivirana_varijabla>
  </DomainObject.Predmet.StrankaWithAdressOIB>
  <DomainObject.Predmet.StrankaNazivFormated>
    <izvorni_sadrzaj>FINA Regionalni centar Zagreb,Ivica Herceg</izvorni_sadrzaj>
    <derivirana_varijabla naziv="DomainObject.Predmet.StrankaNazivFormated_1">FINA Regionalni centar Zagreb,Ivica Herceg</derivirana_varijabla>
  </DomainObject.Predmet.StrankaNazivFormated>
  <DomainObject.Predmet.StrankaNazivFormatedOIB>
    <izvorni_sadrzaj>FINA Regionalni centar Zagreb, OIB 85821130368,Ivica Herceg, OIB 73204340312</izvorni_sadrzaj>
    <derivirana_varijabla naziv="DomainObject.Predmet.StrankaNazivFormatedOIB_1">FINA Regionalni centar Zagreb, OIB 85821130368,Ivica Herceg, OIB 73204340312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Ivica Herceg</item>
    </izvorni_sadrzaj>
    <derivirana_varijabla naziv="DomainObject.Predmet.StrankaListFormated_1">
      <item>FINA Regionalni centar Zagreb</item>
      <item>Ivica Herceg</item>
    </derivirana_varijabla>
  </DomainObject.Predmet.StrankaListFormated>
  <DomainObject.Predmet.StrankaListFormatedOIB>
    <izvorni_sadrzaj>
      <item>FINA Regionalni centar Zagreb, OIB 85821130368</item>
      <item>Ivica Herceg, OIB 73204340312</item>
    </izvorni_sadrzaj>
    <derivirana_varijabla naziv="DomainObject.Predmet.StrankaListFormatedOIB_1">
      <item>FINA Regionalni centar Zagreb, OIB 85821130368</item>
      <item>Ivica Herceg, OIB 73204340312</item>
    </derivirana_varijabla>
  </DomainObject.Predmet.StrankaListFormatedOIB>
  <DomainObject.Predmet.StrankaListFormatedWithAdress>
    <izvorni_sadrzaj>
      <item>FINA Regionalni centar Zagreb, Trg svibanjskih žrtava 1995. br. 1, 10000 Zagreb</item>
      <item>Ivica Herceg, Donja Kupčina 200, 10451 Donja Kupčina</item>
    </izvorni_sadrzaj>
    <derivirana_varijabla naziv="DomainObject.Predmet.StrankaListFormatedWithAdress_1">
      <item>FINA Regionalni centar Zagreb, Trg svibanjskih žrtava 1995. br. 1, 10000 Zagreb</item>
      <item>Ivica Herceg, Donja Kupčina 200, 10451 Donja Kupčina</item>
    </derivirana_varijabla>
  </DomainObject.Predmet.StrankaListFormatedWithAdress>
  <DomainObject.Predmet.StrankaListFormatedWithAdressOIB>
    <izvorni_sadrzaj>
      <item>FINA Regionalni centar Zagreb, OIB 85821130368, Trg svibanjskih žrtava 1995. br. 1, 10000 Zagreb</item>
      <item>Ivica Herceg, OIB 73204340312, Donja Kupčina 200, 10451 Donja Kupčina</item>
    </izvorni_sadrzaj>
    <derivirana_varijabla naziv="DomainObject.Predmet.StrankaListFormatedWithAdressOIB_1">
      <item>FINA Regionalni centar Zagreb, OIB 85821130368, Trg svibanjskih žrtava 1995. br. 1, 10000 Zagreb</item>
      <item>Ivica Herceg, OIB 73204340312, Donja Kupčina 200, 10451 Donja Kupčina</item>
    </derivirana_varijabla>
  </DomainObject.Predmet.StrankaListFormatedWithAdressOIB>
  <DomainObject.Predmet.StrankaListNazivFormated>
    <izvorni_sadrzaj>
      <item>FINA Regionalni centar Zagreb</item>
      <item>Ivica Herceg</item>
    </izvorni_sadrzaj>
    <derivirana_varijabla naziv="DomainObject.Predmet.StrankaListNazivFormated_1">
      <item>FINA Regionalni centar Zagreb</item>
      <item>Ivica Herceg</item>
    </derivirana_varijabla>
  </DomainObject.Predmet.StrankaListNazivFormated>
  <DomainObject.Predmet.StrankaListNazivFormatedOIB>
    <izvorni_sadrzaj>
      <item>FINA Regionalni centar Zagreb, OIB 85821130368</item>
      <item>Ivica Herceg, OIB 73204340312</item>
    </izvorni_sadrzaj>
    <derivirana_varijabla naziv="DomainObject.Predmet.StrankaListNazivFormatedOIB_1">
      <item>FINA Regionalni centar Zagreb, OIB 85821130368</item>
      <item>Ivica Herceg, OIB 73204340312</item>
    </derivirana_varijabla>
  </DomainObject.Predmet.StrankaListNazivFormatedOIB>
  <DomainObject.Predmet.ProtuStrankaListFormated>
    <izvorni_sadrzaj>
      <item>Plavo oko jednostavno društvo s ograničenom odgovornošću za usluge</item>
    </izvorni_sadrzaj>
    <derivirana_varijabla naziv="DomainObject.Predmet.ProtuStrankaListFormated_1">
      <item>Plavo oko jednostavno društvo s ograničenom odgovornošću za usluge</item>
    </derivirana_varijabla>
  </DomainObject.Predmet.ProtuStrankaListFormated>
  <DomainObject.Predmet.ProtuStrankaListFormatedOIB>
    <izvorni_sadrzaj>
      <item>Plavo oko jednostavno društvo s ograničenom odgovornošću za usluge, OIB 84644880079</item>
    </izvorni_sadrzaj>
    <derivirana_varijabla naziv="DomainObject.Predmet.ProtuStrankaListFormatedOIB_1">
      <item>Plavo oko jednostavno društvo s ograničenom odgovornošću za usluge, OIB 84644880079</item>
    </derivirana_varijabla>
  </DomainObject.Predmet.ProtuStrankaListFormatedOIB>
  <DomainObject.Predmet.ProtuStrankaListFormatedWithAdress>
    <izvorni_sadrzaj>
      <item>Plavo oko jednostavno društvo s ograničenom odgovornošću za usluge, Donja Kupčina 200, 10451 Donja Kupčina</item>
    </izvorni_sadrzaj>
    <derivirana_varijabla naziv="DomainObject.Predmet.ProtuStrankaListFormatedWithAdress_1">
      <item>Plavo oko jednostavno društvo s ograničenom odgovornošću za usluge, Donja Kupčina 200, 10451 Donja Kupčina</item>
    </derivirana_varijabla>
  </DomainObject.Predmet.ProtuStrankaListFormatedWithAdress>
  <DomainObject.Predmet.ProtuStrankaListFormatedWithAdressOIB>
    <izvorni_sadrzaj>
      <item>Plavo oko jednostavno društvo s ograničenom odgovornošću za usluge, OIB 84644880079, Donja Kupčina 200, 10451 Donja Kupčina</item>
    </izvorni_sadrzaj>
    <derivirana_varijabla naziv="DomainObject.Predmet.ProtuStrankaListFormatedWithAdressOIB_1">
      <item>Plavo oko jednostavno društvo s ograničenom odgovornošću za usluge, OIB 84644880079, Donja Kupčina 200, 10451 Donja Kupčina</item>
    </derivirana_varijabla>
  </DomainObject.Predmet.ProtuStrankaListFormatedWithAdressOIB>
  <DomainObject.Predmet.ProtuStrankaListNazivFormated>
    <izvorni_sadrzaj>
      <item>Plavo oko jednostavno društvo s ograničenom odgovornošću za usluge</item>
    </izvorni_sadrzaj>
    <derivirana_varijabla naziv="DomainObject.Predmet.ProtuStrankaListNazivFormated_1">
      <item>Plavo oko jednostavno društvo s ograničenom odgovornošću za usluge</item>
    </derivirana_varijabla>
  </DomainObject.Predmet.ProtuStrankaListNazivFormated>
  <DomainObject.Predmet.ProtuStrankaListNazivFormatedOIB>
    <izvorni_sadrzaj>
      <item>Plavo oko jednostavno društvo s ograničenom odgovornošću za usluge, OIB 84644880079</item>
    </izvorni_sadrzaj>
    <derivirana_varijabla naziv="DomainObject.Predmet.ProtuStrankaListNazivFormatedOIB_1">
      <item>Plavo oko jednostavno društvo s ograničenom odgovornošću za usluge, OIB 84644880079</item>
    </derivirana_varijabla>
  </DomainObject.Predmet.ProtuStrankaListNazivFormatedOIB>
  <DomainObject.Predmet.OstaliListFormated>
    <izvorni_sadrzaj>
      <item>FINA</item>
      <item>RH MUP</item>
      <item>Ivica Herceg</item>
    </izvorni_sadrzaj>
    <derivirana_varijabla naziv="DomainObject.Predmet.OstaliListFormated_1">
      <item>FINA</item>
      <item>RH MUP</item>
      <item>Ivica Herceg</item>
    </derivirana_varijabla>
  </DomainObject.Predmet.OstaliListFormated>
  <DomainObject.Predmet.OstaliListFormatedOIB>
    <izvorni_sadrzaj>
      <item>FINA, OIB 85821130368</item>
      <item>RH MUP</item>
      <item>Ivica Herceg, OIB 73204340312</item>
    </izvorni_sadrzaj>
    <derivirana_varijabla naziv="DomainObject.Predmet.OstaliListFormatedOIB_1">
      <item>FINA, OIB 85821130368</item>
      <item>RH MUP</item>
      <item>Ivica Herceg, OIB 73204340312</item>
    </derivirana_varijabla>
  </DomainObject.Predmet.OstaliListFormatedOIB>
  <DomainObject.Predmet.OstaliListFormatedWithAdress>
    <izvorni_sadrzaj>
      <item>FINA, Ul. grada Vukovara 70, 10000 Zagreb</item>
      <item>RH MUP, Heinzelova 98, 10000 Zagreb</item>
      <item>Ivica Herceg, Donja Kupčina 200, 10451 Donja Kupčina</item>
    </izvorni_sadrzaj>
    <derivirana_varijabla naziv="DomainObject.Predmet.OstaliListFormatedWithAdress_1">
      <item>FINA, Ul. grada Vukovara 70, 10000 Zagreb</item>
      <item>RH MUP, Heinzelova 98, 10000 Zagreb</item>
      <item>Ivica Herceg, Donja Kupčina 200, 10451 Donja Kupčina</item>
    </derivirana_varijabla>
  </DomainObject.Predmet.OstaliListFormatedWithAdress>
  <DomainObject.Predmet.OstaliListFormatedWithAdressOIB>
    <izvorni_sadrzaj>
      <item>FINA, OIB 85821130368, Ul. grada Vukovara 70, 10000 Zagreb</item>
      <item>RH MUP, Heinzelova 98, 10000 Zagreb</item>
      <item>Ivica Herceg, OIB 73204340312, Donja Kupčina 200, 10451 Donja Kupčina</item>
    </izvorni_sadrzaj>
    <derivirana_varijabla naziv="DomainObject.Predmet.OstaliListFormatedWithAdressOIB_1">
      <item>FINA, OIB 85821130368, Ul. grada Vukovara 70, 10000 Zagreb</item>
      <item>RH MUP, Heinzelova 98, 10000 Zagreb</item>
      <item>Ivica Herceg, OIB 73204340312, Donja Kupčina 200, 10451 Donja Kupčina</item>
    </derivirana_varijabla>
  </DomainObject.Predmet.OstaliListFormatedWithAdressOIB>
  <DomainObject.Predmet.OstaliListNazivFormated>
    <izvorni_sadrzaj>
      <item>FINA</item>
      <item>RH MUP</item>
      <item>Ivica Herceg</item>
    </izvorni_sadrzaj>
    <derivirana_varijabla naziv="DomainObject.Predmet.OstaliListNazivFormated_1">
      <item>FINA</item>
      <item>RH MUP</item>
      <item>Ivica Herceg</item>
    </derivirana_varijabla>
  </DomainObject.Predmet.OstaliListNazivFormated>
  <DomainObject.Predmet.OstaliListNazivFormatedOIB>
    <izvorni_sadrzaj>
      <item>FINA, OIB 85821130368</item>
      <item>RH MUP</item>
      <item>Ivica Herceg, OIB 73204340312</item>
    </izvorni_sadrzaj>
    <derivirana_varijabla naziv="DomainObject.Predmet.OstaliListNazivFormatedOIB_1">
      <item>FINA, OIB 85821130368</item>
      <item>RH MUP</item>
      <item>Ivica Herceg, OIB 73204340312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Plavo oko jednostavno društvo s ograničenom odgovornošću za usluge</izvorni_sadrzaj>
    <derivirana_varijabla naziv="DomainObject.Predmet.ProtustrankaIDrugi_1">Plavo oko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Plavo oko jednostavno društvo s ograničenom odgovornošću za usluge, OIB 84644880079, Donja Kupčina 200, 10451 Donja Kupčina</izvorni_sadrzaj>
    <derivirana_varijabla naziv="DomainObject.Predmet.ProtustrankaIDrugiAdressOIB_1">Plavo oko jednostavno društvo s ograničenom odgovornošću za usluge, OIB 84644880079, Donja Kupčina 200, 10451 Donja Kupčina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Plavo oko jednostavno društvo s ograničenom odgovornošću za usluge</item>
      <item>FINA</item>
      <item>RH MUP</item>
      <item>Ivica Herceg</item>
      <item>Ivica Herceg</item>
    </izvorni_sadrzaj>
    <derivirana_varijabla naziv="DomainObject.Predmet.SudioniciListNaziv_1">
      <item>FINA Regionalni centar Zagreb</item>
      <item>Plavo oko jednostavno društvo s ograničenom odgovornošću za usluge</item>
      <item>FINA</item>
      <item>RH MUP</item>
      <item>Ivica Herceg</item>
      <item>Ivica Herceg</item>
    </derivirana_varijabla>
  </DomainObject.Predmet.SudioniciListNaziv>
  <DomainObject.Predmet.SudioniciListAdressOIB>
    <izvorni_sadrzaj>
      <item>FINA Regionalni centar Zagreb, OIB 85821130368, Trg svibanjskih žrtava 1995. br. 1,10000 Zagreb</item>
      <item>Plavo oko jednostavno društvo s ograničenom odgovornošću za usluge, OIB 84644880079, Donja Kupčina 200,10451 Donja Kupčina</item>
      <item>FINA, OIB 85821130368, Ul. grada Vukovara 70,10000 Zagreb</item>
      <item>RH MUP, Heinzelova 98,10000 Zagreb</item>
      <item>Ivica Herceg, OIB 73204340312, Donja Kupčina 200,10451 Donja Kupčina</item>
      <item>Ivica Herceg, OIB 73204340312, Donja Kupčina 200,10451 Donja Kupčina</item>
    </izvorni_sadrzaj>
    <derivirana_varijabla naziv="DomainObject.Predmet.SudioniciListAdressOIB_1">
      <item>FINA Regionalni centar Zagreb, OIB 85821130368, Trg svibanjskih žrtava 1995. br. 1,10000 Zagreb</item>
      <item>Plavo oko jednostavno društvo s ograničenom odgovornošću za usluge, OIB 84644880079, Donja Kupčina 200,10451 Donja Kupčina</item>
      <item>FINA, OIB 85821130368, Ul. grada Vukovara 70,10000 Zagreb</item>
      <item>RH MUP, Heinzelova 98,10000 Zagreb</item>
      <item>Ivica Herceg, OIB 73204340312, Donja Kupčina 200,10451 Donja Kupčina</item>
      <item>Ivica Herceg, OIB 73204340312, Donja Kupčina 200,10451 Donja Kupčina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84644880079</item>
      <item>, OIB 85821130368</item>
      <item>, OIB null</item>
      <item>, OIB 73204340312</item>
      <item>, OIB 73204340312</item>
    </izvorni_sadrzaj>
    <derivirana_varijabla naziv="DomainObject.Predmet.SudioniciListNazivOIB_1">
      <item>, OIB 85821130368</item>
      <item>, OIB 84644880079</item>
      <item>, OIB 85821130368</item>
      <item>, OIB null</item>
      <item>, OIB 73204340312</item>
      <item>, OIB 73204340312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902</properties:Words>
  <properties:Characters>5010</properties:Characters>
  <properties:Lines>149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2018-08-23T13:04:00Z</dcterms:created>
  <dc:creator>nribaric</dc:creator>
  <cp:lastModifiedBy>Jadranka Zelić</cp:lastModifiedBy>
  <cp:lastPrinted>2018-08-23T13:04:00Z</cp:lastPrinted>
  <dcterms:modified xmlns:xsi="http://www.w3.org/2001/XMLSchema-instance" xsi:type="dcterms:W3CDTF">2018-08-23T13:05:00Z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23.8.2018. Plavo oko - podbroj 13.docx)</vt:lpwstr>
  </prop:property>
  <prop:property name="CC_coloring" pid="4" fmtid="{D5CDD505-2E9C-101B-9397-08002B2CF9AE}">
    <vt:bool>false</vt:bool>
  </prop:property>
  <prop:property name="BrojStranica" pid="5" fmtid="{D5CDD505-2E9C-101B-9397-08002B2CF9AE}">
    <vt:i4>4</vt:i4>
  </prop:property>
</prop:Properties>
</file>