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be1cb" w14:paraId="afbe1cb" w:rsidRDefault="00385828" w:rsidP="00E147C3" w:rsidR="00E147C3" w:rsidRPr="00B22BBD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2790" cx="551815"/>
            <wp:effectExtent b="0" r="635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2790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DUBROVNIK</w:t>
      </w:r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Dubrovnik</w:t>
      </w:r>
    </w:p>
    <w:p w:rsidRDefault="00232AF0" w:rsidP="00232AF0" w:rsidR="00232AF0" w:rsidRPr="00476859">
      <w:pPr>
        <w:jc w:val="right"/>
        <w:rPr>
          <w:b/>
          <w:sz w:val="22"/>
          <w:szCs w:val="22"/>
        </w:rPr>
      </w:pPr>
      <w:r w:rsidRPr="00476859">
        <w:rPr>
          <w:b/>
          <w:sz w:val="22"/>
          <w:szCs w:val="22"/>
        </w:rPr>
        <w:t>Posl. br. 6-St.</w:t>
      </w:r>
      <w:r w:rsidR="00085255">
        <w:rPr>
          <w:b/>
          <w:sz w:val="22"/>
          <w:szCs w:val="22"/>
        </w:rPr>
        <w:t>112</w:t>
      </w:r>
      <w:r w:rsidR="00A83F65">
        <w:rPr>
          <w:b/>
          <w:sz w:val="22"/>
          <w:szCs w:val="22"/>
        </w:rPr>
        <w:t>/201</w:t>
      </w:r>
      <w:r w:rsidR="00085255">
        <w:rPr>
          <w:b/>
          <w:sz w:val="22"/>
          <w:szCs w:val="22"/>
        </w:rPr>
        <w:t>1</w:t>
      </w:r>
      <w:r w:rsidRPr="00476859">
        <w:rPr>
          <w:b/>
          <w:sz w:val="22"/>
          <w:szCs w:val="22"/>
        </w:rPr>
        <w:t>-</w:t>
      </w:r>
    </w:p>
    <w:p w:rsidRDefault="00232AF0" w:rsidP="00232AF0" w:rsidR="00232AF0">
      <w:pPr>
        <w:jc w:val="right"/>
        <w:rPr>
          <w:b/>
          <w:sz w:val="22"/>
          <w:szCs w:val="22"/>
        </w:rPr>
      </w:pPr>
    </w:p>
    <w:p w:rsidRDefault="00DC6C7B" w:rsidP="00232AF0" w:rsidR="00DC6C7B" w:rsidRPr="00476859">
      <w:pPr>
        <w:jc w:val="right"/>
        <w:rPr>
          <w:b/>
          <w:sz w:val="22"/>
          <w:szCs w:val="22"/>
        </w:rPr>
      </w:pPr>
    </w:p>
    <w:p w:rsidRDefault="0082485F" w:rsidP="00232AF0" w:rsidR="0082485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H R V A T S K A</w:t>
      </w:r>
    </w:p>
    <w:p w:rsidRDefault="00BD54DE" w:rsidP="00232AF0" w:rsidR="00BD54DE">
      <w:pPr>
        <w:jc w:val="center"/>
        <w:rPr>
          <w:b/>
          <w:sz w:val="22"/>
          <w:szCs w:val="22"/>
        </w:rPr>
      </w:pPr>
    </w:p>
    <w:p w:rsidRDefault="00D468E2" w:rsidP="00232AF0" w:rsidR="00232AF0" w:rsidRPr="0047685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A K</w:t>
      </w:r>
    </w:p>
    <w:p w:rsidRDefault="00232AF0" w:rsidP="00232AF0" w:rsidR="00232AF0" w:rsidRPr="00476859">
      <w:pPr>
        <w:jc w:val="center"/>
        <w:rPr>
          <w:b/>
          <w:sz w:val="22"/>
          <w:szCs w:val="22"/>
        </w:rPr>
      </w:pPr>
    </w:p>
    <w:p w:rsidRDefault="00085255" w:rsidP="00085255" w:rsidR="00085255" w:rsidRPr="00085255">
      <w:pPr>
        <w:ind w:firstLine="708"/>
        <w:jc w:val="both"/>
        <w:rPr>
          <w:sz w:val="22"/>
          <w:szCs w:val="22"/>
        </w:rPr>
      </w:pPr>
      <w:r w:rsidRPr="00085255">
        <w:rPr>
          <w:sz w:val="22"/>
          <w:szCs w:val="22"/>
        </w:rPr>
        <w:t>Trgovački sud u Splitu, Stalna služba u Dubrovniku, po stečajnom sucu tog suda Srđanu Gavraniću, kao sucu pojedincu, u stečajnom postupku nad VENERA d.o.o. za ugostiteljstvo i trgovinu „u stečaju“, Kanal bb, Ploče, MBS 060035420, OIB 90312184424, zastupano po stečajnom upravitelju Matu Mariću iz Dubrovnika, izvan ročišta, dana 15. lipnja 2018. godine</w:t>
      </w:r>
    </w:p>
    <w:p w:rsidRDefault="00B70172" w:rsidP="00B70172" w:rsidR="00B70172">
      <w:pPr>
        <w:jc w:val="both"/>
        <w:rPr>
          <w:sz w:val="22"/>
          <w:szCs w:val="22"/>
        </w:rPr>
      </w:pPr>
    </w:p>
    <w:p w:rsidRDefault="007C798C" w:rsidP="00B70172" w:rsidR="007C798C" w:rsidRPr="00C0657E">
      <w:pPr>
        <w:jc w:val="both"/>
        <w:rPr>
          <w:sz w:val="22"/>
          <w:szCs w:val="22"/>
        </w:rPr>
      </w:pPr>
    </w:p>
    <w:p w:rsidRDefault="00453B1D" w:rsidP="00B70172" w:rsidR="00B70172" w:rsidRPr="00C0657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</w:t>
      </w:r>
      <w:r w:rsidR="00D468E2">
        <w:rPr>
          <w:b/>
          <w:sz w:val="22"/>
          <w:szCs w:val="22"/>
        </w:rPr>
        <w:t xml:space="preserve"> a k l j u č i o</w:t>
      </w:r>
      <w:r w:rsidR="00B70172" w:rsidRPr="00C0657E">
        <w:rPr>
          <w:b/>
          <w:sz w:val="22"/>
          <w:szCs w:val="22"/>
        </w:rPr>
        <w:t xml:space="preserve">    j e</w:t>
      </w:r>
    </w:p>
    <w:p w:rsidRDefault="002918C0" w:rsidP="002918C0" w:rsidR="002918C0" w:rsidRPr="00C0657E">
      <w:pPr>
        <w:rPr>
          <w:b/>
          <w:sz w:val="22"/>
          <w:szCs w:val="22"/>
        </w:rPr>
      </w:pPr>
    </w:p>
    <w:p w:rsidRDefault="009C4EED" w:rsidP="009C4EED" w:rsidR="009C4EED" w:rsidRPr="00E5646D">
      <w:pPr>
        <w:ind w:firstLine="708"/>
        <w:jc w:val="both"/>
        <w:rPr>
          <w:sz w:val="22"/>
          <w:szCs w:val="22"/>
        </w:rPr>
      </w:pPr>
      <w:r w:rsidRPr="00E5646D">
        <w:rPr>
          <w:sz w:val="22"/>
          <w:szCs w:val="22"/>
        </w:rPr>
        <w:t>Ročište radi izjašnjavanja o vrijednosti imovine stečajnog dužnika i to:</w:t>
      </w:r>
    </w:p>
    <w:p w:rsidRDefault="00085255" w:rsidP="005B7FD3" w:rsidR="005B7FD3" w:rsidRPr="005B7FD3">
      <w:pPr>
        <w:jc w:val="both"/>
        <w:rPr>
          <w:sz w:val="22"/>
          <w:szCs w:val="22"/>
        </w:rPr>
      </w:pPr>
      <w:r w:rsidRPr="00085255">
        <w:rPr>
          <w:sz w:val="22"/>
          <w:szCs w:val="22"/>
        </w:rPr>
        <w:t>- kat. čestice zgr. 4559/194, neplodno 2.755 m2, z.ul. 2099 k.o. Komin-Stari</w:t>
      </w:r>
      <w:r w:rsidR="00FA21A5">
        <w:rPr>
          <w:sz w:val="22"/>
          <w:szCs w:val="22"/>
        </w:rPr>
        <w:t>,</w:t>
      </w:r>
    </w:p>
    <w:p w:rsidRDefault="009C4EED" w:rsidP="009C4EED" w:rsidR="009C4EED" w:rsidRPr="00E5646D">
      <w:pPr>
        <w:jc w:val="both"/>
        <w:rPr>
          <w:sz w:val="22"/>
          <w:szCs w:val="22"/>
        </w:rPr>
      </w:pPr>
      <w:r w:rsidRPr="00E5646D">
        <w:rPr>
          <w:sz w:val="22"/>
          <w:szCs w:val="22"/>
        </w:rPr>
        <w:t>održat će se dana</w:t>
      </w:r>
    </w:p>
    <w:p w:rsidRDefault="009C4EED" w:rsidP="009C4EED" w:rsidR="009C4EED" w:rsidRPr="007E7B2C">
      <w:pPr>
        <w:jc w:val="center"/>
        <w:rPr>
          <w:b/>
          <w:sz w:val="16"/>
          <w:szCs w:val="16"/>
          <w:u w:val="single"/>
        </w:rPr>
      </w:pPr>
    </w:p>
    <w:p w:rsidRDefault="00A14EB9" w:rsidP="009C4EED" w:rsidR="009C4EED" w:rsidRPr="00E51F90">
      <w:pPr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6</w:t>
      </w:r>
      <w:r w:rsidR="00FA690A">
        <w:rPr>
          <w:b/>
          <w:sz w:val="22"/>
          <w:szCs w:val="22"/>
          <w:u w:val="single"/>
        </w:rPr>
        <w:t xml:space="preserve">. </w:t>
      </w:r>
      <w:r>
        <w:rPr>
          <w:b/>
          <w:sz w:val="22"/>
          <w:szCs w:val="22"/>
          <w:u w:val="single"/>
        </w:rPr>
        <w:t>rujna</w:t>
      </w:r>
      <w:r w:rsidR="009C4EED" w:rsidRPr="00E51F90">
        <w:rPr>
          <w:b/>
          <w:sz w:val="22"/>
          <w:szCs w:val="22"/>
          <w:u w:val="single"/>
        </w:rPr>
        <w:t xml:space="preserve"> 201</w:t>
      </w:r>
      <w:r w:rsidR="00FA690A">
        <w:rPr>
          <w:b/>
          <w:sz w:val="22"/>
          <w:szCs w:val="22"/>
          <w:u w:val="single"/>
        </w:rPr>
        <w:t>8</w:t>
      </w:r>
      <w:r w:rsidR="009C4EED" w:rsidRPr="00E51F90">
        <w:rPr>
          <w:b/>
          <w:sz w:val="22"/>
          <w:szCs w:val="22"/>
          <w:u w:val="single"/>
        </w:rPr>
        <w:t xml:space="preserve">. godine u </w:t>
      </w:r>
      <w:r>
        <w:rPr>
          <w:b/>
          <w:sz w:val="22"/>
          <w:szCs w:val="22"/>
          <w:u w:val="single"/>
        </w:rPr>
        <w:t>9</w:t>
      </w:r>
      <w:r w:rsidR="001D5B91">
        <w:rPr>
          <w:b/>
          <w:sz w:val="22"/>
          <w:szCs w:val="22"/>
          <w:u w:val="single"/>
        </w:rPr>
        <w:t>,</w:t>
      </w:r>
      <w:r w:rsidR="00FA690A">
        <w:rPr>
          <w:b/>
          <w:sz w:val="22"/>
          <w:szCs w:val="22"/>
          <w:u w:val="single"/>
        </w:rPr>
        <w:t>3</w:t>
      </w:r>
      <w:r w:rsidR="001D5B91">
        <w:rPr>
          <w:b/>
          <w:sz w:val="22"/>
          <w:szCs w:val="22"/>
          <w:u w:val="single"/>
        </w:rPr>
        <w:t>0</w:t>
      </w:r>
      <w:r w:rsidR="009C4EED" w:rsidRPr="00E51F90">
        <w:rPr>
          <w:b/>
          <w:sz w:val="22"/>
          <w:szCs w:val="22"/>
          <w:u w:val="single"/>
        </w:rPr>
        <w:t xml:space="preserve"> sati</w:t>
      </w:r>
    </w:p>
    <w:p w:rsidRDefault="009C4EED" w:rsidP="009C4EED" w:rsidR="009C4EED" w:rsidRPr="007E7B2C">
      <w:pPr>
        <w:jc w:val="center"/>
        <w:rPr>
          <w:sz w:val="16"/>
          <w:szCs w:val="16"/>
        </w:rPr>
      </w:pPr>
    </w:p>
    <w:p w:rsidRDefault="00FA21A5" w:rsidP="009C4EED" w:rsidR="009C4EED" w:rsidRPr="00DD794C">
      <w:pPr>
        <w:jc w:val="both"/>
        <w:rPr>
          <w:sz w:val="22"/>
          <w:szCs w:val="22"/>
          <w:u w:val="single"/>
        </w:rPr>
      </w:pPr>
      <w:r w:rsidRPr="00FA21A5">
        <w:rPr>
          <w:sz w:val="22"/>
          <w:szCs w:val="22"/>
        </w:rPr>
        <w:t xml:space="preserve">u zgradi </w:t>
      </w:r>
      <w:r w:rsidR="00A14EB9">
        <w:rPr>
          <w:sz w:val="22"/>
          <w:szCs w:val="22"/>
        </w:rPr>
        <w:t xml:space="preserve">ovog </w:t>
      </w:r>
      <w:r w:rsidRPr="00FA21A5">
        <w:rPr>
          <w:sz w:val="22"/>
          <w:szCs w:val="22"/>
        </w:rPr>
        <w:t xml:space="preserve">suda u </w:t>
      </w:r>
      <w:r w:rsidR="00A14EB9">
        <w:rPr>
          <w:sz w:val="22"/>
          <w:szCs w:val="22"/>
        </w:rPr>
        <w:t>Dubrovniku, Dr. Ante Starčevića 23,</w:t>
      </w:r>
      <w:r w:rsidRPr="00FA21A5">
        <w:rPr>
          <w:sz w:val="22"/>
          <w:szCs w:val="22"/>
        </w:rPr>
        <w:t xml:space="preserve"> </w:t>
      </w:r>
      <w:r w:rsidRPr="00A14EB9">
        <w:rPr>
          <w:sz w:val="22"/>
          <w:szCs w:val="22"/>
        </w:rPr>
        <w:t xml:space="preserve">sudnica </w:t>
      </w:r>
      <w:r w:rsidR="00A14EB9" w:rsidRPr="00A14EB9">
        <w:rPr>
          <w:sz w:val="22"/>
          <w:szCs w:val="22"/>
        </w:rPr>
        <w:t>2</w:t>
      </w:r>
      <w:r w:rsidRPr="00A14EB9">
        <w:rPr>
          <w:sz w:val="22"/>
          <w:szCs w:val="22"/>
        </w:rPr>
        <w:t>.</w:t>
      </w:r>
    </w:p>
    <w:p w:rsidRDefault="009C4EED" w:rsidP="009C4EED" w:rsidR="009C4EED">
      <w:pPr>
        <w:jc w:val="both"/>
        <w:rPr>
          <w:sz w:val="22"/>
          <w:szCs w:val="22"/>
        </w:rPr>
      </w:pPr>
    </w:p>
    <w:p w:rsidRDefault="007D5402" w:rsidP="009C4EED" w:rsidR="007D5402">
      <w:pPr>
        <w:jc w:val="both"/>
        <w:rPr>
          <w:sz w:val="22"/>
          <w:szCs w:val="22"/>
        </w:rPr>
      </w:pPr>
    </w:p>
    <w:p w:rsidRDefault="009C4EED" w:rsidP="00715747" w:rsidR="009C4EED" w:rsidRPr="00E5646D">
      <w:pPr>
        <w:jc w:val="center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 xml:space="preserve">U Dubrovniku, </w:t>
      </w:r>
      <w:r w:rsidR="00A14EB9">
        <w:rPr>
          <w:b/>
          <w:sz w:val="22"/>
          <w:szCs w:val="22"/>
        </w:rPr>
        <w:t>15. lipnja</w:t>
      </w:r>
      <w:r w:rsidR="00E51F90">
        <w:rPr>
          <w:b/>
          <w:sz w:val="22"/>
          <w:szCs w:val="22"/>
        </w:rPr>
        <w:t xml:space="preserve"> </w:t>
      </w:r>
      <w:r w:rsidRPr="00E5646D">
        <w:rPr>
          <w:b/>
          <w:sz w:val="22"/>
          <w:szCs w:val="22"/>
        </w:rPr>
        <w:t>201</w:t>
      </w:r>
      <w:r w:rsidR="00FA690A">
        <w:rPr>
          <w:b/>
          <w:sz w:val="22"/>
          <w:szCs w:val="22"/>
        </w:rPr>
        <w:t>8</w:t>
      </w:r>
      <w:r w:rsidRPr="00E5646D">
        <w:rPr>
          <w:b/>
          <w:sz w:val="22"/>
          <w:szCs w:val="22"/>
        </w:rPr>
        <w:t>. godine</w:t>
      </w:r>
    </w:p>
    <w:p w:rsidRDefault="009C4EED" w:rsidP="009C4EED" w:rsidR="009C4EED" w:rsidRPr="00E5646D">
      <w:pPr>
        <w:rPr>
          <w:b/>
          <w:sz w:val="22"/>
          <w:szCs w:val="22"/>
        </w:rPr>
      </w:pPr>
    </w:p>
    <w:p w:rsidRDefault="009C4EED" w:rsidP="009C4EED" w:rsidR="009C4EED" w:rsidRPr="00E5646D">
      <w:pPr>
        <w:ind w:left="5664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>Stečajni sudac:</w:t>
      </w:r>
    </w:p>
    <w:p w:rsidRDefault="009C4EED" w:rsidP="009C4EED" w:rsidR="009C4EED" w:rsidRPr="00E5646D">
      <w:pPr>
        <w:ind w:left="5664"/>
        <w:rPr>
          <w:b/>
          <w:sz w:val="22"/>
          <w:szCs w:val="22"/>
        </w:rPr>
      </w:pPr>
    </w:p>
    <w:p w:rsidRDefault="009C4EED" w:rsidP="009C4EED" w:rsidR="009C4EED" w:rsidRPr="00E5646D">
      <w:pPr>
        <w:ind w:left="5664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>Srđan Gavranić</w:t>
      </w:r>
    </w:p>
    <w:p w:rsidRDefault="009C4EED" w:rsidP="009C4EED" w:rsidR="009C4EED" w:rsidRPr="00E5646D">
      <w:pPr>
        <w:rPr>
          <w:sz w:val="22"/>
          <w:szCs w:val="22"/>
        </w:rPr>
      </w:pPr>
    </w:p>
    <w:p w:rsidRDefault="009C4EED" w:rsidP="009C4EED" w:rsidR="009C4EED">
      <w:pPr>
        <w:rPr>
          <w:b/>
          <w:sz w:val="22"/>
          <w:szCs w:val="22"/>
        </w:rPr>
      </w:pPr>
    </w:p>
    <w:p w:rsidRDefault="00AA6FC5" w:rsidP="009C4EED" w:rsidR="00AA6FC5">
      <w:pPr>
        <w:rPr>
          <w:b/>
          <w:sz w:val="22"/>
          <w:szCs w:val="22"/>
        </w:rPr>
      </w:pPr>
    </w:p>
    <w:p w:rsidRDefault="00AA6FC5" w:rsidP="009C4EED" w:rsidR="00AA6FC5">
      <w:pPr>
        <w:rPr>
          <w:b/>
          <w:sz w:val="22"/>
          <w:szCs w:val="22"/>
        </w:rPr>
      </w:pPr>
    </w:p>
    <w:p w:rsidRDefault="009C4EED" w:rsidP="009C4EED" w:rsidR="009C4EED" w:rsidRPr="00E5646D">
      <w:pPr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>PRAVNA POUKA</w:t>
      </w:r>
      <w:r>
        <w:rPr>
          <w:b/>
          <w:sz w:val="22"/>
          <w:szCs w:val="22"/>
        </w:rPr>
        <w:t>:</w:t>
      </w:r>
    </w:p>
    <w:p w:rsidRDefault="009C4EED" w:rsidP="009C4EED" w:rsidR="009C4EED" w:rsidRPr="00E5646D">
      <w:pPr>
        <w:rPr>
          <w:sz w:val="22"/>
          <w:szCs w:val="22"/>
        </w:rPr>
      </w:pPr>
      <w:r w:rsidRPr="00E5646D">
        <w:rPr>
          <w:sz w:val="22"/>
          <w:szCs w:val="22"/>
        </w:rPr>
        <w:t>Protiv ovog zaključka nije dopuštena žalba.</w:t>
      </w:r>
    </w:p>
    <w:p w:rsidRDefault="009C4EED" w:rsidP="009C4EED" w:rsidR="009C4EED" w:rsidRPr="00E5646D">
      <w:pPr>
        <w:rPr>
          <w:sz w:val="22"/>
          <w:szCs w:val="22"/>
        </w:rPr>
      </w:pPr>
    </w:p>
    <w:p w:rsidRDefault="009C4EED" w:rsidP="009C4EED" w:rsidR="009C4EED" w:rsidRPr="00FA690A">
      <w:pPr>
        <w:rPr>
          <w:sz w:val="22"/>
          <w:szCs w:val="22"/>
        </w:rPr>
      </w:pPr>
      <w:r w:rsidRPr="00FA690A">
        <w:rPr>
          <w:b/>
          <w:sz w:val="22"/>
          <w:szCs w:val="22"/>
        </w:rPr>
        <w:t>DN-a</w:t>
      </w:r>
      <w:r w:rsidRPr="00FA690A">
        <w:rPr>
          <w:sz w:val="22"/>
          <w:szCs w:val="22"/>
        </w:rPr>
        <w:t xml:space="preserve"> (</w:t>
      </w:r>
      <w:r w:rsidR="00A14EB9">
        <w:rPr>
          <w:sz w:val="22"/>
          <w:szCs w:val="22"/>
        </w:rPr>
        <w:t>15.06</w:t>
      </w:r>
      <w:r w:rsidRPr="00FA690A">
        <w:rPr>
          <w:sz w:val="22"/>
          <w:szCs w:val="22"/>
        </w:rPr>
        <w:t>.201</w:t>
      </w:r>
      <w:r w:rsidR="00DD794C">
        <w:rPr>
          <w:sz w:val="22"/>
          <w:szCs w:val="22"/>
        </w:rPr>
        <w:t>8</w:t>
      </w:r>
      <w:r w:rsidRPr="00FA690A">
        <w:rPr>
          <w:sz w:val="22"/>
          <w:szCs w:val="22"/>
        </w:rPr>
        <w:t>.g.):</w:t>
      </w:r>
    </w:p>
    <w:p w:rsidRDefault="008048A2" w:rsidP="008048A2" w:rsidR="008048A2" w:rsidRPr="00FA690A">
      <w:pPr>
        <w:pStyle w:val="Odlomakpopisa"/>
        <w:numPr>
          <w:ilvl w:val="0"/>
          <w:numId w:val="6"/>
        </w:numPr>
        <w:tabs>
          <w:tab w:pos="142" w:val="left"/>
        </w:tabs>
        <w:ind w:hanging="720"/>
        <w:jc w:val="both"/>
        <w:rPr>
          <w:rFonts w:eastAsia="Times New Roman" w:hAnsi="Times New Roman" w:ascii="Times New Roman"/>
          <w:lang w:eastAsia="hr-HR"/>
        </w:rPr>
      </w:pPr>
      <w:r w:rsidRPr="00FA690A">
        <w:rPr>
          <w:rFonts w:eastAsia="Times New Roman" w:hAnsi="Times New Roman" w:ascii="Times New Roman"/>
          <w:lang w:eastAsia="hr-HR"/>
        </w:rPr>
        <w:t xml:space="preserve">stečajni upravitelj, </w:t>
      </w:r>
    </w:p>
    <w:p w:rsidRDefault="001D5B91" w:rsidP="00DD794C" w:rsidR="008915DD" w:rsidRPr="00FA690A">
      <w:pPr>
        <w:rPr>
          <w:sz w:val="22"/>
          <w:szCs w:val="22"/>
        </w:rPr>
      </w:pPr>
      <w:r w:rsidRPr="00FA690A">
        <w:rPr>
          <w:sz w:val="22"/>
          <w:szCs w:val="22"/>
        </w:rPr>
        <w:t xml:space="preserve">- </w:t>
      </w:r>
      <w:r w:rsidR="00AA6FC5">
        <w:t>PRIVREDNA BANKA ZAGREB</w:t>
      </w:r>
      <w:r w:rsidR="00DD794C" w:rsidRPr="00DD794C">
        <w:t xml:space="preserve"> d.d. </w:t>
      </w:r>
      <w:r w:rsidR="00AA6FC5">
        <w:t>Podružnica Opuzen</w:t>
      </w:r>
      <w:r w:rsidR="00DD794C" w:rsidRPr="00DD794C">
        <w:t>,</w:t>
      </w:r>
      <w:r w:rsidR="00AA6FC5">
        <w:t xml:space="preserve"> putem e oglasne ploče</w:t>
      </w:r>
      <w:r w:rsidR="00FB561E">
        <w:t>,</w:t>
      </w:r>
    </w:p>
    <w:p w:rsidRDefault="008048A2" w:rsidP="008048A2" w:rsidR="008048A2" w:rsidRPr="00FA690A">
      <w:pPr>
        <w:pStyle w:val="Odlomakpopisa"/>
        <w:numPr>
          <w:ilvl w:val="0"/>
          <w:numId w:val="6"/>
        </w:numPr>
        <w:tabs>
          <w:tab w:pos="142" w:val="left"/>
        </w:tabs>
        <w:ind w:hanging="720"/>
        <w:jc w:val="both"/>
        <w:rPr>
          <w:rFonts w:eastAsia="Times New Roman" w:hAnsi="Times New Roman" w:ascii="Times New Roman"/>
          <w:lang w:eastAsia="hr-HR"/>
        </w:rPr>
      </w:pPr>
      <w:r w:rsidRPr="00FA690A">
        <w:rPr>
          <w:rFonts w:eastAsia="Times New Roman" w:hAnsi="Times New Roman" w:ascii="Times New Roman"/>
          <w:lang w:eastAsia="hr-HR"/>
        </w:rPr>
        <w:t>mrežna stranica e oglasna ploča.</w:t>
      </w:r>
    </w:p>
    <w:p w:rsidRDefault="006C7773" w:rsidP="008048A2" w:rsidR="006C7773" w:rsidRPr="005233A3">
      <w:pPr>
        <w:pStyle w:val="Odlomakpopisa"/>
        <w:tabs>
          <w:tab w:pos="142" w:val="left"/>
        </w:tabs>
        <w:ind w:left="0"/>
        <w:jc w:val="both"/>
        <w:rPr>
          <w:rFonts w:hAnsi="Times New Roman" w:ascii="Times New Roman"/>
          <w:sz w:val="20"/>
          <w:szCs w:val="20"/>
        </w:rPr>
      </w:pPr>
    </w:p>
    <w:sectPr w:rsidSect="007D5402" w:rsidR="006C7773" w:rsidRPr="005233A3">
      <w:headerReference w:type="even" r:id="rId12"/>
      <w:headerReference w:type="default" r:id="rId13"/>
      <w:pgSz w:h="16838" w:w="11906"/>
      <w:pgMar w:gutter="0" w:footer="720" w:header="720" w:left="1797" w:bottom="814" w:right="1797" w:top="1276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3417" w:rsidR="001D3417">
      <w:r>
        <w:separator/>
      </w:r>
    </w:p>
  </w:endnote>
  <w:endnote w:id="0" w:type="continuationSeparator">
    <w:p w:rsidRDefault="001D3417" w:rsidR="001D34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3417" w:rsidR="001D3417">
      <w:r>
        <w:separator/>
      </w:r>
    </w:p>
  </w:footnote>
  <w:footnote w:id="0" w:type="continuationSeparator">
    <w:p w:rsidRDefault="001D3417" w:rsidR="001D34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B75" w:rsidP="00E91F84" w:rsidR="003C0B7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C0B75" w:rsidR="003C0B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B75" w:rsidP="00E91F84" w:rsidR="003C0B7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525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C0B75" w:rsidP="00456024" w:rsidR="003C0B75" w:rsidRPr="00FD5F90">
    <w:pPr>
      <w:jc w:val="right"/>
      <w:rPr>
        <w:b/>
        <w:sz w:val="22"/>
        <w:szCs w:val="22"/>
      </w:rPr>
    </w:pPr>
    <w:r w:rsidRPr="00FD5F90">
      <w:rPr>
        <w:b/>
        <w:sz w:val="22"/>
        <w:szCs w:val="22"/>
      </w:rPr>
      <w:t>Posl. br. 6-St.</w:t>
    </w:r>
    <w:r w:rsidR="00AC6234">
      <w:rPr>
        <w:b/>
        <w:sz w:val="22"/>
        <w:szCs w:val="22"/>
      </w:rPr>
      <w:t>330</w:t>
    </w:r>
    <w:r w:rsidRPr="00FD5F90">
      <w:rPr>
        <w:b/>
        <w:sz w:val="22"/>
        <w:szCs w:val="22"/>
      </w:rPr>
      <w:t>/</w:t>
    </w:r>
    <w:r>
      <w:rPr>
        <w:b/>
        <w:sz w:val="22"/>
        <w:szCs w:val="22"/>
      </w:rPr>
      <w:t>201</w:t>
    </w:r>
    <w:r w:rsidR="00AC6234">
      <w:rPr>
        <w:b/>
        <w:sz w:val="22"/>
        <w:szCs w:val="22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24CDC"/>
    <w:rsid w:val="0004186D"/>
    <w:rsid w:val="00064737"/>
    <w:rsid w:val="00064E57"/>
    <w:rsid w:val="00067350"/>
    <w:rsid w:val="0007668F"/>
    <w:rsid w:val="00085255"/>
    <w:rsid w:val="000A155A"/>
    <w:rsid w:val="000A5B1B"/>
    <w:rsid w:val="000B3478"/>
    <w:rsid w:val="000B36A1"/>
    <w:rsid w:val="000E62DD"/>
    <w:rsid w:val="000F33EE"/>
    <w:rsid w:val="000F6BE3"/>
    <w:rsid w:val="00105FEC"/>
    <w:rsid w:val="00124189"/>
    <w:rsid w:val="00144919"/>
    <w:rsid w:val="00156C9A"/>
    <w:rsid w:val="00161100"/>
    <w:rsid w:val="00162176"/>
    <w:rsid w:val="001A66AE"/>
    <w:rsid w:val="001B14F0"/>
    <w:rsid w:val="001C6AD2"/>
    <w:rsid w:val="001D3417"/>
    <w:rsid w:val="001D5B91"/>
    <w:rsid w:val="001F3F5A"/>
    <w:rsid w:val="001F5524"/>
    <w:rsid w:val="00230642"/>
    <w:rsid w:val="00232AF0"/>
    <w:rsid w:val="00241FF9"/>
    <w:rsid w:val="002437E0"/>
    <w:rsid w:val="00252727"/>
    <w:rsid w:val="0027349C"/>
    <w:rsid w:val="002750E1"/>
    <w:rsid w:val="00283FC1"/>
    <w:rsid w:val="00287129"/>
    <w:rsid w:val="002918C0"/>
    <w:rsid w:val="002924FB"/>
    <w:rsid w:val="002E39A6"/>
    <w:rsid w:val="002F6C8F"/>
    <w:rsid w:val="00320035"/>
    <w:rsid w:val="0032078F"/>
    <w:rsid w:val="00331AD9"/>
    <w:rsid w:val="00332239"/>
    <w:rsid w:val="00332DE0"/>
    <w:rsid w:val="003356EA"/>
    <w:rsid w:val="003373F4"/>
    <w:rsid w:val="003653DA"/>
    <w:rsid w:val="00385828"/>
    <w:rsid w:val="00386A35"/>
    <w:rsid w:val="003C0B75"/>
    <w:rsid w:val="003C656B"/>
    <w:rsid w:val="003C727D"/>
    <w:rsid w:val="003D0F30"/>
    <w:rsid w:val="003F2396"/>
    <w:rsid w:val="0040267B"/>
    <w:rsid w:val="00437933"/>
    <w:rsid w:val="00437DC8"/>
    <w:rsid w:val="00442375"/>
    <w:rsid w:val="00445ABB"/>
    <w:rsid w:val="00450284"/>
    <w:rsid w:val="00453B1D"/>
    <w:rsid w:val="00456024"/>
    <w:rsid w:val="00457E4B"/>
    <w:rsid w:val="00476859"/>
    <w:rsid w:val="0048431B"/>
    <w:rsid w:val="00493D89"/>
    <w:rsid w:val="004A2645"/>
    <w:rsid w:val="004D0014"/>
    <w:rsid w:val="004D1B5C"/>
    <w:rsid w:val="004E2F11"/>
    <w:rsid w:val="0050127F"/>
    <w:rsid w:val="00521B93"/>
    <w:rsid w:val="005233A3"/>
    <w:rsid w:val="005418D9"/>
    <w:rsid w:val="00546CDA"/>
    <w:rsid w:val="005525BB"/>
    <w:rsid w:val="005A5C95"/>
    <w:rsid w:val="005A74F3"/>
    <w:rsid w:val="005A7C5E"/>
    <w:rsid w:val="005B7FD3"/>
    <w:rsid w:val="005D2275"/>
    <w:rsid w:val="00601367"/>
    <w:rsid w:val="0063094D"/>
    <w:rsid w:val="00634063"/>
    <w:rsid w:val="00665366"/>
    <w:rsid w:val="00694B45"/>
    <w:rsid w:val="006A1F4E"/>
    <w:rsid w:val="006C38EF"/>
    <w:rsid w:val="006C63B6"/>
    <w:rsid w:val="006C7773"/>
    <w:rsid w:val="006E462A"/>
    <w:rsid w:val="007011B9"/>
    <w:rsid w:val="00701FFC"/>
    <w:rsid w:val="00710887"/>
    <w:rsid w:val="00715747"/>
    <w:rsid w:val="007621A4"/>
    <w:rsid w:val="007A59AB"/>
    <w:rsid w:val="007B6140"/>
    <w:rsid w:val="007C798C"/>
    <w:rsid w:val="007D5402"/>
    <w:rsid w:val="007E08BA"/>
    <w:rsid w:val="007E29D7"/>
    <w:rsid w:val="007F01FC"/>
    <w:rsid w:val="008048A2"/>
    <w:rsid w:val="00811AD2"/>
    <w:rsid w:val="008140C5"/>
    <w:rsid w:val="00822ED9"/>
    <w:rsid w:val="0082485F"/>
    <w:rsid w:val="0082638B"/>
    <w:rsid w:val="008371FC"/>
    <w:rsid w:val="00842257"/>
    <w:rsid w:val="00844107"/>
    <w:rsid w:val="00850802"/>
    <w:rsid w:val="00871BAD"/>
    <w:rsid w:val="00872314"/>
    <w:rsid w:val="008833AA"/>
    <w:rsid w:val="008840C5"/>
    <w:rsid w:val="008915DD"/>
    <w:rsid w:val="00897B76"/>
    <w:rsid w:val="008B799F"/>
    <w:rsid w:val="008B7A64"/>
    <w:rsid w:val="008C0887"/>
    <w:rsid w:val="008C68B8"/>
    <w:rsid w:val="008D7EA9"/>
    <w:rsid w:val="00911C92"/>
    <w:rsid w:val="009154DF"/>
    <w:rsid w:val="00923731"/>
    <w:rsid w:val="00924CDC"/>
    <w:rsid w:val="00937B69"/>
    <w:rsid w:val="009406E1"/>
    <w:rsid w:val="00952BDE"/>
    <w:rsid w:val="00956EEA"/>
    <w:rsid w:val="00960197"/>
    <w:rsid w:val="00973B7A"/>
    <w:rsid w:val="009A2F41"/>
    <w:rsid w:val="009C17C6"/>
    <w:rsid w:val="009C4EED"/>
    <w:rsid w:val="009D5524"/>
    <w:rsid w:val="009E08F2"/>
    <w:rsid w:val="00A14EB9"/>
    <w:rsid w:val="00A35F1E"/>
    <w:rsid w:val="00A46FE8"/>
    <w:rsid w:val="00A82DB6"/>
    <w:rsid w:val="00A83F65"/>
    <w:rsid w:val="00A87FC5"/>
    <w:rsid w:val="00AA6FC5"/>
    <w:rsid w:val="00AB0EDD"/>
    <w:rsid w:val="00AB200B"/>
    <w:rsid w:val="00AB5F55"/>
    <w:rsid w:val="00AB6414"/>
    <w:rsid w:val="00AC1A08"/>
    <w:rsid w:val="00AC2766"/>
    <w:rsid w:val="00AC6234"/>
    <w:rsid w:val="00AC6D9E"/>
    <w:rsid w:val="00AD019F"/>
    <w:rsid w:val="00AF656F"/>
    <w:rsid w:val="00B00F2A"/>
    <w:rsid w:val="00B04BF9"/>
    <w:rsid w:val="00B10A89"/>
    <w:rsid w:val="00B114BD"/>
    <w:rsid w:val="00B215AB"/>
    <w:rsid w:val="00B301F9"/>
    <w:rsid w:val="00B3737E"/>
    <w:rsid w:val="00B41CA3"/>
    <w:rsid w:val="00B46ACD"/>
    <w:rsid w:val="00B50A1E"/>
    <w:rsid w:val="00B5274E"/>
    <w:rsid w:val="00B70172"/>
    <w:rsid w:val="00B7339D"/>
    <w:rsid w:val="00B82EE7"/>
    <w:rsid w:val="00B83F0D"/>
    <w:rsid w:val="00BA4B98"/>
    <w:rsid w:val="00BA5D55"/>
    <w:rsid w:val="00BB5F01"/>
    <w:rsid w:val="00BC4D14"/>
    <w:rsid w:val="00BC619F"/>
    <w:rsid w:val="00BD54DE"/>
    <w:rsid w:val="00C0657E"/>
    <w:rsid w:val="00C106AC"/>
    <w:rsid w:val="00C150DF"/>
    <w:rsid w:val="00C153D3"/>
    <w:rsid w:val="00C1564B"/>
    <w:rsid w:val="00C21426"/>
    <w:rsid w:val="00C32D57"/>
    <w:rsid w:val="00C3316C"/>
    <w:rsid w:val="00C34C36"/>
    <w:rsid w:val="00C57425"/>
    <w:rsid w:val="00C73392"/>
    <w:rsid w:val="00C8388D"/>
    <w:rsid w:val="00C83F1E"/>
    <w:rsid w:val="00CD713B"/>
    <w:rsid w:val="00CD7839"/>
    <w:rsid w:val="00CE7A86"/>
    <w:rsid w:val="00D05625"/>
    <w:rsid w:val="00D25026"/>
    <w:rsid w:val="00D341B5"/>
    <w:rsid w:val="00D461D4"/>
    <w:rsid w:val="00D468E2"/>
    <w:rsid w:val="00D6075E"/>
    <w:rsid w:val="00D76D69"/>
    <w:rsid w:val="00D85741"/>
    <w:rsid w:val="00D94FCE"/>
    <w:rsid w:val="00DC2E79"/>
    <w:rsid w:val="00DC564C"/>
    <w:rsid w:val="00DC6C7B"/>
    <w:rsid w:val="00DD24A5"/>
    <w:rsid w:val="00DD794C"/>
    <w:rsid w:val="00DF50F5"/>
    <w:rsid w:val="00E147C3"/>
    <w:rsid w:val="00E3345A"/>
    <w:rsid w:val="00E503D2"/>
    <w:rsid w:val="00E51F90"/>
    <w:rsid w:val="00E56836"/>
    <w:rsid w:val="00E56924"/>
    <w:rsid w:val="00E656F9"/>
    <w:rsid w:val="00E73672"/>
    <w:rsid w:val="00E80EB2"/>
    <w:rsid w:val="00E91F84"/>
    <w:rsid w:val="00EB1CD5"/>
    <w:rsid w:val="00EB238E"/>
    <w:rsid w:val="00EC3C61"/>
    <w:rsid w:val="00EF6C3B"/>
    <w:rsid w:val="00F15FD2"/>
    <w:rsid w:val="00F1646D"/>
    <w:rsid w:val="00F34960"/>
    <w:rsid w:val="00F40AF7"/>
    <w:rsid w:val="00F46A3A"/>
    <w:rsid w:val="00F700D4"/>
    <w:rsid w:val="00F82B6D"/>
    <w:rsid w:val="00FA21A5"/>
    <w:rsid w:val="00FA690A"/>
    <w:rsid w:val="00FB561E"/>
    <w:rsid w:val="00FD59FE"/>
    <w:rsid w:val="00FD5F90"/>
    <w:rsid w:val="00FE3190"/>
    <w:rsid w:val="00FF1915"/>
    <w:rsid w:val="00FF7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hAnsi="Tahoma" w:ascii="Tahoma"/>
      <w:b/>
      <w:color w:val="0000FF"/>
      <w:szCs w:val="20"/>
    </w:rPr>
  </w:style>
  <w:style w:styleId="Tijeloteksta" w:type="paragraph">
    <w:name w:val="Body Text"/>
    <w:basedOn w:val="Normal"/>
    <w:rsid w:val="008B799F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546CDA"/>
    <w:pPr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11A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1AD2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1AD2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1AD2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1AD2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ascii="Tahoma" w:hAnsi="Tahoma"/>
      <w:b/>
      <w:color w:val="0000FF"/>
      <w:szCs w:val="20"/>
    </w:rPr>
  </w:style>
  <w:style w:styleId="Tijeloteksta" w:type="paragraph">
    <w:name w:val="Body Text"/>
    <w:basedOn w:val="Normal"/>
    <w:rsid w:val="008B799F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546CDA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11A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1AD2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1AD2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1AD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1AD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2011.</izvorni_sadrzaj>
    <derivirana_varijabla naziv="DomainObject.Predmet.DatumOsnivanja_1">17.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St-112/2011</izvorni_sadrzaj>
    <derivirana_varijabla naziv="DomainObject.Predmet.OznakaBroj_1">St-112/2011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IV u suca drugi 3ispred stola</izvorni_sadrzaj>
    <derivirana_varijabla naziv="DomainObject.Predmet.PrimjedbaSuca_1">I i IV u suca drugi 3ispred stola</derivirana_varijabla>
  </DomainObject.Predmet.PrimjedbaSuca>
  <DomainObject.Predmet.ProtustrankaFormated>
    <izvorni_sadrzaj>  VENERA d.o.o.Ploče</izvorni_sadrzaj>
    <derivirana_varijabla naziv="DomainObject.Predmet.ProtustrankaFormated_1">  VENERA d.o.o.Ploče</derivirana_varijabla>
  </DomainObject.Predmet.ProtustrankaFormated>
  <DomainObject.Predmet.ProtustrankaFormatedOIB>
    <izvorni_sadrzaj>  VENERA d.o.o.Ploče, OIB 90312184424</izvorni_sadrzaj>
    <derivirana_varijabla naziv="DomainObject.Predmet.ProtustrankaFormatedOIB_1">  VENERA d.o.o.Ploče, OIB 90312184424</derivirana_varijabla>
  </DomainObject.Predmet.ProtustrankaFormatedOIB>
  <DomainObject.Predmet.ProtustrankaFormatedWithAdress>
    <izvorni_sadrzaj> VENERA d.o.o.Ploče, Kanal bb, 20340 Ploče</izvorni_sadrzaj>
    <derivirana_varijabla naziv="DomainObject.Predmet.ProtustrankaFormatedWithAdress_1"> VENERA d.o.o.Ploče, Kanal bb, 20340 Ploče</derivirana_varijabla>
  </DomainObject.Predmet.ProtustrankaFormatedWithAdress>
  <DomainObject.Predmet.ProtustrankaFormatedWithAdressOIB>
    <izvorni_sadrzaj> VENERA d.o.o.Ploče, OIB 90312184424, Kanal bb, 20340 Ploče</izvorni_sadrzaj>
    <derivirana_varijabla naziv="DomainObject.Predmet.ProtustrankaFormatedWithAdressOIB_1"> VENERA d.o.o.Ploče, OIB 90312184424, Kanal bb, 20340 Ploče</derivirana_varijabla>
  </DomainObject.Predmet.ProtustrankaFormatedWithAdressOIB>
  <DomainObject.Predmet.ProtustrankaWithAdress>
    <izvorni_sadrzaj>VENERA d.o.o.Ploče Kanal bb, 20340 Ploče</izvorni_sadrzaj>
    <derivirana_varijabla naziv="DomainObject.Predmet.ProtustrankaWithAdress_1">VENERA d.o.o.Ploče Kanal bb, 20340 Ploče</derivirana_varijabla>
  </DomainObject.Predmet.ProtustrankaWithAdress>
  <DomainObject.Predmet.ProtustrankaWithAdressOIB>
    <izvorni_sadrzaj>VENERA d.o.o.Ploče, OIB 90312184424, Kanal bb, 20340 Ploče</izvorni_sadrzaj>
    <derivirana_varijabla naziv="DomainObject.Predmet.ProtustrankaWithAdressOIB_1">VENERA d.o.o.Ploče, OIB 90312184424, Kanal bb, 20340 Ploče</derivirana_varijabla>
  </DomainObject.Predmet.ProtustrankaWithAdressOIB>
  <DomainObject.Predmet.ProtustrankaNazivFormated>
    <izvorni_sadrzaj>VENERA d.o.o.Ploče</izvorni_sadrzaj>
    <derivirana_varijabla naziv="DomainObject.Predmet.ProtustrankaNazivFormated_1">VENERA d.o.o.Ploče</derivirana_varijabla>
  </DomainObject.Predmet.ProtustrankaNazivFormated>
  <DomainObject.Predmet.ProtustrankaNazivFormatedOIB>
    <izvorni_sadrzaj>VENERA d.o.o.Ploče, OIB 90312184424</izvorni_sadrzaj>
    <derivirana_varijabla naziv="DomainObject.Predmet.ProtustrankaNazivFormatedOIB_1">VENERA d.o.o.Ploče, OIB 90312184424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Milan Salacan zastupanog po punomoćniku Hrvoje Katušić</izvorni_sadrzaj>
    <derivirana_varijabla naziv="DomainObject.Predmet.StrankaFormated_1">  Milan Salacan zastupanog po punomoćniku Hrvoje Katušić</derivirana_varijabla>
  </DomainObject.Predmet.StrankaFormated>
  <DomainObject.Predmet.StrankaFormatedOIB>
    <izvorni_sadrzaj>  Milan Salacan, OIB 34168456635 zastupanog po punomoćniku Hrvoje Katušić</izvorni_sadrzaj>
    <derivirana_varijabla naziv="DomainObject.Predmet.StrankaFormatedOIB_1">  Milan Salacan, OIB 34168456635 zastupanog po punomoćniku Hrvoje Katušić</derivirana_varijabla>
  </DomainObject.Predmet.StrankaFormatedOIB>
  <DomainObject.Predmet.StrankaFormatedWithAdress>
    <izvorni_sadrzaj> Milan Salacan, Jakova Gotovca 1, 20355 Opuzen zastupanog po punomoćniku Hrvoje Katušić</izvorni_sadrzaj>
    <derivirana_varijabla naziv="DomainObject.Predmet.StrankaFormatedWithAdress_1"> Milan Salacan, Jakova Gotovca 1, 20355 Opuzen zastupanog po punomoćniku Hrvoje Katušić</derivirana_varijabla>
  </DomainObject.Predmet.StrankaFormatedWithAdress>
  <DomainObject.Predmet.StrankaFormatedWithAdressOIB>
    <izvorni_sadrzaj> Milan Salacan, OIB 34168456635, Jakova Gotovca 1, 20355 Opuzen zastupanog po punomoćniku Hrvoje Katušić</izvorni_sadrzaj>
    <derivirana_varijabla naziv="DomainObject.Predmet.StrankaFormatedWithAdressOIB_1"> Milan Salacan, OIB 34168456635, Jakova Gotovca 1, 20355 Opuzen zastupanog po punomoćniku Hrvoje Katušić</derivirana_varijabla>
  </DomainObject.Predmet.StrankaFormatedWithAdressOIB>
  <DomainObject.Predmet.StrankaWithAdress>
    <izvorni_sadrzaj>Milan Salacan Jakova Gotovca 1,20355 Opuzen</izvorni_sadrzaj>
    <derivirana_varijabla naziv="DomainObject.Predmet.StrankaWithAdress_1">Milan Salacan Jakova Gotovca 1,20355 Opuzen</derivirana_varijabla>
  </DomainObject.Predmet.StrankaWithAdress>
  <DomainObject.Predmet.StrankaWithAdressOIB>
    <izvorni_sadrzaj>Milan Salacan, OIB 34168456635, Jakova Gotovca 1,20355 Opuzen</izvorni_sadrzaj>
    <derivirana_varijabla naziv="DomainObject.Predmet.StrankaWithAdressOIB_1">Milan Salacan, OIB 34168456635, Jakova Gotovca 1,20355 Opuzen</derivirana_varijabla>
  </DomainObject.Predmet.StrankaWithAdressOIB>
  <DomainObject.Predmet.StrankaNazivFormated>
    <izvorni_sadrzaj>Milan Salacan</izvorni_sadrzaj>
    <derivirana_varijabla naziv="DomainObject.Predmet.StrankaNazivFormated_1">Milan Salacan</derivirana_varijabla>
  </DomainObject.Predmet.StrankaNazivFormated>
  <DomainObject.Predmet.StrankaNazivFormatedOIB>
    <izvorni_sadrzaj>Milan Salacan, OIB 34168456635</izvorni_sadrzaj>
    <derivirana_varijabla naziv="DomainObject.Predmet.StrankaNazivFormatedOIB_1">Milan Salacan, OIB 34168456635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Milan Salacan zastupanog po punomoćniku Hrvoje Katušić</item>
    </izvorni_sadrzaj>
    <derivirana_varijabla naziv="DomainObject.Predmet.StrankaListFormated_1">
      <item>Milan Salacan zastupanog po punomoćniku Hrvoje Katušić</item>
    </derivirana_varijabla>
  </DomainObject.Predmet.StrankaListFormated>
  <DomainObject.Predmet.StrankaListFormatedOIB>
    <izvorni_sadrzaj>
      <item>Milan Salacan, OIB 34168456635 zastupanog po punomoćniku Hrvoje Katušić</item>
    </izvorni_sadrzaj>
    <derivirana_varijabla naziv="DomainObject.Predmet.StrankaListFormatedOIB_1">
      <item>Milan Salacan, OIB 34168456635 zastupanog po punomoćniku Hrvoje Katušić</item>
    </derivirana_varijabla>
  </DomainObject.Predmet.StrankaListFormatedOIB>
  <DomainObject.Predmet.StrankaListFormatedWithAdress>
    <izvorni_sadrzaj>
      <item>Milan Salacan, Jakova Gotovca 1, 20355 Opuzen zastupanog po punomoćniku Hrvoje Katušić</item>
    </izvorni_sadrzaj>
    <derivirana_varijabla naziv="DomainObject.Predmet.StrankaListFormatedWithAdress_1">
      <item>Milan Salacan, Jakova Gotovca 1, 20355 Opuzen zastupanog po punomoćniku Hrvoje Katušić</item>
    </derivirana_varijabla>
  </DomainObject.Predmet.StrankaListFormatedWithAdress>
  <DomainObject.Predmet.StrankaListFormatedWithAdressOIB>
    <izvorni_sadrzaj>
      <item>Milan Salacan, OIB 34168456635, Jakova Gotovca 1, 20355 Opuzen zastupanog po punomoćniku Hrvoje Katušić</item>
    </izvorni_sadrzaj>
    <derivirana_varijabla naziv="DomainObject.Predmet.StrankaListFormatedWithAdressOIB_1">
      <item>Milan Salacan, OIB 34168456635, Jakova Gotovca 1, 20355 Opuzen zastupanog po punomoćniku Hrvoje Katušić</item>
    </derivirana_varijabla>
  </DomainObject.Predmet.StrankaListFormatedWithAdressOIB>
  <DomainObject.Predmet.StrankaListNazivFormated>
    <izvorni_sadrzaj>
      <item>Milan Salacan</item>
    </izvorni_sadrzaj>
    <derivirana_varijabla naziv="DomainObject.Predmet.StrankaListNazivFormated_1">
      <item>Milan Salacan</item>
    </derivirana_varijabla>
  </DomainObject.Predmet.StrankaListNazivFormated>
  <DomainObject.Predmet.StrankaListNazivFormatedOIB>
    <izvorni_sadrzaj>
      <item>Milan Salacan, OIB 34168456635</item>
    </izvorni_sadrzaj>
    <derivirana_varijabla naziv="DomainObject.Predmet.StrankaListNazivFormatedOIB_1">
      <item>Milan Salacan, OIB 34168456635</item>
    </derivirana_varijabla>
  </DomainObject.Predmet.StrankaListNazivFormatedOIB>
  <DomainObject.Predmet.ProtuStrankaListFormated>
    <izvorni_sadrzaj>
      <item>VENERA d.o.o.Ploče</item>
    </izvorni_sadrzaj>
    <derivirana_varijabla naziv="DomainObject.Predmet.ProtuStrankaListFormated_1">
      <item>VENERA d.o.o.Ploče</item>
    </derivirana_varijabla>
  </DomainObject.Predmet.ProtuStrankaListFormated>
  <DomainObject.Predmet.ProtuStrankaListFormatedOIB>
    <izvorni_sadrzaj>
      <item>VENERA d.o.o.Ploče, OIB 90312184424</item>
    </izvorni_sadrzaj>
    <derivirana_varijabla naziv="DomainObject.Predmet.ProtuStrankaListFormatedOIB_1">
      <item>VENERA d.o.o.Ploče, OIB 90312184424</item>
    </derivirana_varijabla>
  </DomainObject.Predmet.ProtuStrankaListFormatedOIB>
  <DomainObject.Predmet.ProtuStrankaListFormatedWithAdress>
    <izvorni_sadrzaj>
      <item>VENERA d.o.o.Ploče, Kanal bb, 20340 Ploče</item>
    </izvorni_sadrzaj>
    <derivirana_varijabla naziv="DomainObject.Predmet.ProtuStrankaListFormatedWithAdress_1">
      <item>VENERA d.o.o.Ploče, Kanal bb, 20340 Ploče</item>
    </derivirana_varijabla>
  </DomainObject.Predmet.ProtuStrankaListFormatedWithAdress>
  <DomainObject.Predmet.ProtuStrankaListFormatedWithAdressOIB>
    <izvorni_sadrzaj>
      <item>VENERA d.o.o.Ploče, OIB 90312184424, Kanal bb, 20340 Ploče</item>
    </izvorni_sadrzaj>
    <derivirana_varijabla naziv="DomainObject.Predmet.ProtuStrankaListFormatedWithAdressOIB_1">
      <item>VENERA d.o.o.Ploče, OIB 90312184424, Kanal bb, 20340 Ploče</item>
    </derivirana_varijabla>
  </DomainObject.Predmet.ProtuStrankaListFormatedWithAdressOIB>
  <DomainObject.Predmet.ProtuStrankaListNazivFormated>
    <izvorni_sadrzaj>
      <item>VENERA d.o.o.Ploče</item>
    </izvorni_sadrzaj>
    <derivirana_varijabla naziv="DomainObject.Predmet.ProtuStrankaListNazivFormated_1">
      <item>VENERA d.o.o.Ploče</item>
    </derivirana_varijabla>
  </DomainObject.Predmet.ProtuStrankaListNazivFormated>
  <DomainObject.Predmet.ProtuStrankaListNazivFormatedOIB>
    <izvorni_sadrzaj>
      <item>VENERA d.o.o.Ploče, OIB 90312184424</item>
    </izvorni_sadrzaj>
    <derivirana_varijabla naziv="DomainObject.Predmet.ProtuStrankaListNazivFormatedOIB_1">
      <item>VENERA d.o.o.Ploče, OIB 90312184424</item>
    </derivirana_varijabla>
  </DomainObject.Predmet.ProtuStrankaListNazivFormatedOIB>
  <DomainObject.Predmet.OstaliListFormated>
    <izvorni_sadrzaj>
      <item>Hrvoje Katušić punomoćnik sudionika u postupku Milan Salacan</item>
      <item>HARI POPIĆ</item>
      <item>Odv.vjež. Iva Orlić</item>
      <item>Odv. Vesna Vučević Vukadin</item>
      <item>Jadranka Luburić</item>
      <item>Tihan Hilje</item>
      <item>Marko Tokić</item>
      <item>Mato Marić</item>
      <item>ŽDO građansko-upravni odjel</item>
    </izvorni_sadrzaj>
    <derivirana_varijabla naziv="DomainObject.Predmet.OstaliListFormated_1">
      <item>Hrvoje Katušić punomoćnik sudionika u postupku Milan Salacan</item>
      <item>HARI POPIĆ</item>
      <item>Odv.vjež. Iva Orlić</item>
      <item>Odv. Vesna Vučević Vukadin</item>
      <item>Jadranka Luburić</item>
      <item>Tihan Hilje</item>
      <item>Marko Tokić</item>
      <item>Mato Marić</item>
      <item>ŽDO građansko-upravni odjel</item>
    </derivirana_varijabla>
  </DomainObject.Predmet.OstaliListFormated>
  <DomainObject.Predmet.OstaliListFormatedOIB>
    <izvorni_sadrzaj>
      <item>Hrvoje Katušić punomoćnik sudionika u postupku Milan Salacan</item>
      <item>HARI POPIĆ</item>
      <item>Odv.vjež. Iva Orlić</item>
      <item>Odv. Vesna Vučević Vukadin</item>
      <item>Jadranka Luburić</item>
      <item>Tihan Hilje</item>
      <item>Marko Tokić</item>
      <item>Mato Marić, OIB 36879105664</item>
      <item>ŽDO građansko-upravni odjel</item>
    </izvorni_sadrzaj>
    <derivirana_varijabla naziv="DomainObject.Predmet.OstaliListFormatedOIB_1">
      <item>Hrvoje Katušić punomoćnik sudionika u postupku Milan Salacan</item>
      <item>HARI POPIĆ</item>
      <item>Odv.vjež. Iva Orlić</item>
      <item>Odv. Vesna Vučević Vukadin</item>
      <item>Jadranka Luburić</item>
      <item>Tihan Hilje</item>
      <item>Marko Tokić</item>
      <item>Mato Marić, OIB 36879105664</item>
      <item>ŽDO građansko-upravni odjel</item>
    </derivirana_varijabla>
  </DomainObject.Predmet.OstaliListFormatedOIB>
  <DomainObject.Predmet.OstaliListFormatedWithAdress>
    <izvorni_sadrzaj>
      <item>Hrvoje Katušić punomoćnik sudionika u postupku Milan Salacan</item>
      <item>HARI POPIĆ</item>
      <item>Odv.vjež. Iva Orlić</item>
      <item>Odv. Vesna Vučević Vukadin</item>
      <item>Jadranka Luburić</item>
      <item>Tihan Hilje</item>
      <item>Marko Tokić</item>
      <item>Mato Marić, Zlatni Potok 11, 20000 Dubrovnik</item>
      <item>ŽDO građansko-upravni odjel</item>
    </izvorni_sadrzaj>
    <derivirana_varijabla naziv="DomainObject.Predmet.OstaliListFormatedWithAdress_1">
      <item>Hrvoje Katušić punomoćnik sudionika u postupku Milan Salacan</item>
      <item>HARI POPIĆ</item>
      <item>Odv.vjež. Iva Orlić</item>
      <item>Odv. Vesna Vučević Vukadin</item>
      <item>Jadranka Luburić</item>
      <item>Tihan Hilje</item>
      <item>Marko Tokić</item>
      <item>Mato Marić, Zlatni Potok 11, 20000 Dubrovnik</item>
      <item>ŽDO građansko-upravni odjel</item>
    </derivirana_varijabla>
  </DomainObject.Predmet.OstaliListFormatedWithAdress>
  <DomainObject.Predmet.OstaliListFormatedWithAdressOIB>
    <izvorni_sadrzaj>
      <item>Hrvoje Katušić punomoćnik sudionika u postupku Milan Salacan</item>
      <item>HARI POPIĆ</item>
      <item>Odv.vjež. Iva Orlić</item>
      <item>Odv. Vesna Vučević Vukadin</item>
      <item>Jadranka Luburić</item>
      <item>Tihan Hilje</item>
      <item>Marko Tokić</item>
      <item>Mato Marić, OIB 36879105664, Zlatni Potok 11, 20000 Dubrovnik</item>
      <item>ŽDO građansko-upravni odjel</item>
    </izvorni_sadrzaj>
    <derivirana_varijabla naziv="DomainObject.Predmet.OstaliListFormatedWithAdressOIB_1">
      <item>Hrvoje Katušić punomoćnik sudionika u postupku Milan Salacan</item>
      <item>HARI POPIĆ</item>
      <item>Odv.vjež. Iva Orlić</item>
      <item>Odv. Vesna Vučević Vukadin</item>
      <item>Jadranka Luburić</item>
      <item>Tihan Hilje</item>
      <item>Marko Tokić</item>
      <item>Mato Marić, OIB 36879105664, Zlatni Potok 11, 20000 Dubrovnik</item>
      <item>ŽDO građansko-upravni odjel</item>
    </derivirana_varijabla>
  </DomainObject.Predmet.OstaliListFormatedWithAdressOIB>
  <DomainObject.Predmet.OstaliListNazivFormated>
    <izvorni_sadrzaj>
      <item>Hrvoje Katušić</item>
      <item>HARI POPIĆ</item>
      <item>Odv.vjež. Iva Orlić</item>
      <item>Odv. Vesna Vučević Vukadin</item>
      <item>Jadranka Luburić</item>
      <item>Tihan Hilje</item>
      <item>Marko Tokić</item>
      <item>Mato Marić</item>
      <item>ŽDO građansko-upravni odjel</item>
    </izvorni_sadrzaj>
    <derivirana_varijabla naziv="DomainObject.Predmet.OstaliListNazivFormated_1">
      <item>Hrvoje Katušić</item>
      <item>HARI POPIĆ</item>
      <item>Odv.vjež. Iva Orlić</item>
      <item>Odv. Vesna Vučević Vukadin</item>
      <item>Jadranka Luburić</item>
      <item>Tihan Hilje</item>
      <item>Marko Tokić</item>
      <item>Mato Marić</item>
      <item>ŽDO građansko-upravni odjel</item>
    </derivirana_varijabla>
  </DomainObject.Predmet.OstaliListNazivFormated>
  <DomainObject.Predmet.OstaliListNazivFormatedOIB>
    <izvorni_sadrzaj>
      <item>Hrvoje Katušić</item>
      <item>HARI POPIĆ</item>
      <item>Odv.vjež. Iva Orlić</item>
      <item>Odv. Vesna Vučević Vukadin</item>
      <item>Jadranka Luburić</item>
      <item>Tihan Hilje</item>
      <item>Marko Tokić</item>
      <item>Mato Marić, OIB 36879105664</item>
      <item>ŽDO građansko-upravni odjel</item>
    </izvorni_sadrzaj>
    <derivirana_varijabla naziv="DomainObject.Predmet.OstaliListNazivFormatedOIB_1">
      <item>Hrvoje Katušić</item>
      <item>HARI POPIĆ</item>
      <item>Odv.vjež. Iva Orlić</item>
      <item>Odv. Vesna Vučević Vukadin</item>
      <item>Jadranka Luburić</item>
      <item>Tihan Hilje</item>
      <item>Marko Tokić</item>
      <item>Mato Marić, OIB 36879105664</item>
      <item>ŽDO građansko-upravni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Milan Salacan</izvorni_sadrzaj>
    <derivirana_varijabla naziv="DomainObject.Predmet.StrankaIDrugi_1">Milan Salacan</derivirana_varijabla>
  </DomainObject.Predmet.StrankaIDrugi>
  <DomainObject.Predmet.ProtustrankaIDrugi>
    <izvorni_sadrzaj>VENERA d.o.o.Ploče</izvorni_sadrzaj>
    <derivirana_varijabla naziv="DomainObject.Predmet.ProtustrankaIDrugi_1">VENERA d.o.o.Ploče</derivirana_varijabla>
  </DomainObject.Predmet.ProtustrankaIDrugi>
  <DomainObject.Predmet.StrankaIDrugiAdressOIB>
    <izvorni_sadrzaj>Milan Salacan, OIB 34168456635, Jakova Gotovca 1, 20355 Opuzen</izvorni_sadrzaj>
    <derivirana_varijabla naziv="DomainObject.Predmet.StrankaIDrugiAdressOIB_1">Milan Salacan, OIB 34168456635, Jakova Gotovca 1, 20355 Opuzen</derivirana_varijabla>
  </DomainObject.Predmet.StrankaIDrugiAdressOIB>
  <DomainObject.Predmet.ProtustrankaIDrugiAdressOIB>
    <izvorni_sadrzaj>VENERA d.o.o.Ploče, OIB 90312184424, Kanal bb, 20340 Ploče</izvorni_sadrzaj>
    <derivirana_varijabla naziv="DomainObject.Predmet.ProtustrankaIDrugiAdressOIB_1">VENERA d.o.o.Ploče, OIB 90312184424, Kanal bb,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Hrvoje Katušić</item>
      <item>Milan Salacan</item>
      <item>VENERA d.o.o.Ploče</item>
      <item>HARI POPIĆ</item>
      <item>Odv.vjež. Iva Orlić</item>
      <item>Odv. Vesna Vučević Vukadin</item>
      <item>Jadranka Luburić</item>
      <item>Tihan Hilje</item>
      <item>Marko Tokić</item>
      <item>Mato Marić</item>
      <item>ŽDO građansko-upravni odjel</item>
    </izvorni_sadrzaj>
    <derivirana_varijabla naziv="DomainObject.Predmet.SudioniciListNaziv_1">
      <item>Hrvoje Katušić</item>
      <item>Milan Salacan</item>
      <item>VENERA d.o.o.Ploče</item>
      <item>HARI POPIĆ</item>
      <item>Odv.vjež. Iva Orlić</item>
      <item>Odv. Vesna Vučević Vukadin</item>
      <item>Jadranka Luburić</item>
      <item>Tihan Hilje</item>
      <item>Marko Tokić</item>
      <item>Mato Marić</item>
      <item>ŽDO građansko-upravni odjel</item>
    </derivirana_varijabla>
  </DomainObject.Predmet.SudioniciListNaziv>
  <DomainObject.Predmet.SudioniciListAdressOIB>
    <izvorni_sadrzaj>
      <item>Hrvoje Katušić</item>
      <item>Milan Salacan, OIB 34168456635, Jakova Gotovca 1,20355 Opuzen</item>
      <item>VENERA d.o.o.Ploče, OIB 90312184424, Kanal bb,20340 Ploče</item>
      <item>HARI POPIĆ</item>
      <item>Odv.vjež. Iva Orlić</item>
      <item>Odv. Vesna Vučević Vukadin</item>
      <item>Jadranka Luburić</item>
      <item>Tihan Hilje</item>
      <item>Marko Tokić</item>
      <item>Mato Marić, OIB 36879105664, Zlatni Potok 11,20000 Dubrovnik</item>
      <item>ŽDO građansko-upravni odjel</item>
    </izvorni_sadrzaj>
    <derivirana_varijabla naziv="DomainObject.Predmet.SudioniciListAdressOIB_1">
      <item>Hrvoje Katušić</item>
      <item>Milan Salacan, OIB 34168456635, Jakova Gotovca 1,20355 Opuzen</item>
      <item>VENERA d.o.o.Ploče, OIB 90312184424, Kanal bb,20340 Ploče</item>
      <item>HARI POPIĆ</item>
      <item>Odv.vjež. Iva Orlić</item>
      <item>Odv. Vesna Vučević Vukadin</item>
      <item>Jadranka Luburić</item>
      <item>Tihan Hilje</item>
      <item>Marko Tokić</item>
      <item>Mato Marić, OIB 36879105664, Zlatni Potok 11,20000 Dubrovnik</item>
      <item>ŽDO građansko-upravni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34168456635</item>
      <item>, OIB 90312184424</item>
      <item>, OIB null</item>
      <item>, OIB null</item>
      <item>, OIB null</item>
      <item>, OIB null</item>
      <item>, OIB null</item>
      <item>, OIB null</item>
      <item>, OIB 36879105664</item>
      <item>, OIB null</item>
    </izvorni_sadrzaj>
    <derivirana_varijabla naziv="DomainObject.Predmet.SudioniciListNazivOIB_1">
      <item>, OIB null</item>
      <item>, OIB 34168456635</item>
      <item>, OIB 90312184424</item>
      <item>, OIB null</item>
      <item>, OIB null</item>
      <item>, OIB null</item>
      <item>, OIB null</item>
      <item>, OIB null</item>
      <item>, OIB null</item>
      <item>, OIB 36879105664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191</properties:Words>
  <properties:Characters>909</properties:Characters>
  <properties:Lines>46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1104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2018-06-15T08:52:00Z</dcterms:created>
  <dc:creator>Srđan Gavranić</dc:creator>
  <cp:lastModifiedBy>Srđan Gavranić</cp:lastModifiedBy>
  <cp:lastPrinted>2018-04-10T09:48:00Z</cp:lastPrinted>
  <dcterms:modified xmlns:xsi="http://www.w3.org/2001/XMLSchema-instance" xsi:type="dcterms:W3CDTF">2018-06-15T08:58:00Z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poziv za ročište radi utvrđivanja vrijednosti - KOMIN STARI.docx)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