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1cad" w14:paraId="b561cad" w:rsidRDefault="00F80AA6" w:rsidP="00F80AA6" w:rsidR="00F80AA6" w:rsidRPr="00702F4A">
      <w:pPr>
        <w:tabs>
          <w:tab w:pos="516" w:val="left"/>
        </w:tabs>
        <w15:collapsed w:val="false"/>
        <w:rPr>
          <w:bCs/>
          <w:sz w:val="24"/>
          <w:szCs w:val="24"/>
        </w:rPr>
      </w:pPr>
      <w:bookmarkStart w:name="_GoBack" w:id="0"/>
      <w:bookmarkEnd w:id="0"/>
      <w:r w:rsidRPr="00702F4A">
        <w:rPr>
          <w:noProof/>
          <w:sz w:val="24"/>
          <w:szCs w:val="24"/>
          <w:lang w:val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80AA6" w:rsidP="00F80AA6" w:rsidR="00F80AA6" w:rsidRPr="00702F4A">
      <w:pPr>
        <w:rPr>
          <w:sz w:val="24"/>
          <w:szCs w:val="24"/>
        </w:rPr>
      </w:pPr>
    </w:p>
    <w:p w:rsidRDefault="00F80AA6" w:rsidP="00F80AA6" w:rsidR="00F80AA6" w:rsidRPr="00702F4A">
      <w:pPr>
        <w:ind w:firstLine="720"/>
        <w:rPr>
          <w:b/>
          <w:sz w:val="24"/>
          <w:szCs w:val="24"/>
        </w:rPr>
      </w:pPr>
    </w:p>
    <w:p w:rsidRDefault="00F80AA6" w:rsidP="00F80AA6" w:rsidR="00F80AA6" w:rsidRPr="00702F4A">
      <w:pPr>
        <w:ind w:firstLine="720"/>
        <w:rPr>
          <w:b/>
          <w:sz w:val="24"/>
          <w:szCs w:val="24"/>
        </w:rPr>
      </w:pPr>
    </w:p>
    <w:p w:rsidRDefault="00F80AA6" w:rsidP="00F80AA6" w:rsidR="00F80AA6" w:rsidRPr="00702F4A">
      <w:pPr>
        <w:rPr>
          <w:b/>
          <w:sz w:val="24"/>
          <w:szCs w:val="24"/>
        </w:rPr>
      </w:pPr>
      <w:r w:rsidRPr="00702F4A">
        <w:rPr>
          <w:b/>
          <w:sz w:val="24"/>
          <w:szCs w:val="24"/>
        </w:rPr>
        <w:t xml:space="preserve">       REPUBLIKA HRVATSKA</w:t>
      </w:r>
    </w:p>
    <w:p w:rsidRDefault="00F80AA6" w:rsidP="00F80AA6" w:rsidR="00F80AA6" w:rsidRPr="00702F4A">
      <w:pPr>
        <w:rPr>
          <w:b/>
          <w:sz w:val="24"/>
          <w:szCs w:val="24"/>
        </w:rPr>
      </w:pPr>
      <w:r w:rsidRPr="00702F4A">
        <w:rPr>
          <w:sz w:val="24"/>
          <w:szCs w:val="24"/>
        </w:rPr>
        <w:t>TRGOVAČKI SUD U VARAŽDINU</w:t>
      </w:r>
    </w:p>
    <w:p w:rsidRDefault="00F80AA6" w:rsidP="00F80AA6" w:rsidR="00F80AA6" w:rsidRPr="00702F4A">
      <w:pPr>
        <w:rPr>
          <w:sz w:val="24"/>
          <w:szCs w:val="24"/>
        </w:rPr>
      </w:pPr>
      <w:r w:rsidRPr="00702F4A">
        <w:rPr>
          <w:sz w:val="24"/>
          <w:szCs w:val="24"/>
        </w:rPr>
        <w:t xml:space="preserve">                 Braće Radića 2</w:t>
      </w:r>
    </w:p>
    <w:p w:rsidRDefault="007614E5" w:rsidP="003D1CF9" w:rsidR="007614E5" w:rsidRPr="00702F4A">
      <w:pPr>
        <w:rPr>
          <w:sz w:val="24"/>
          <w:szCs w:val="24"/>
          <w:lang w:val="hr-HR"/>
        </w:rPr>
      </w:pPr>
    </w:p>
    <w:p w:rsidRDefault="000074A3" w:rsidP="000074A3" w:rsidR="000074A3" w:rsidRPr="00702F4A">
      <w:pPr>
        <w:rPr>
          <w:b/>
          <w:sz w:val="24"/>
          <w:szCs w:val="24"/>
          <w:lang w:val="hr-HR"/>
        </w:rPr>
      </w:pPr>
    </w:p>
    <w:p w:rsidRDefault="007614E5" w:rsidP="003D1CF9" w:rsidR="00113E4E" w:rsidRPr="00702F4A">
      <w:pPr>
        <w:jc w:val="center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 w:rsidRPr="00702F4A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702F4A">
      <w:pPr>
        <w:jc w:val="center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702F4A">
      <w:pPr>
        <w:jc w:val="center"/>
        <w:rPr>
          <w:sz w:val="24"/>
          <w:szCs w:val="24"/>
          <w:lang w:val="hr-HR"/>
        </w:rPr>
      </w:pPr>
    </w:p>
    <w:p w:rsidRDefault="00702F4A" w:rsidP="001838E0" w:rsidR="001838E0" w:rsidRPr="00702F4A">
      <w:pPr>
        <w:ind w:firstLine="720"/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</w:rPr>
        <w:t>Trgovački sud u Varaždinu, po sucu toga suda Iris Hatvalić Nemec, kao stečajnom sucu, u stečajnom predmetu povodom prijedloga podnositelja Fond za zaštitu okoliša i energetsku učinkovitost, Zagreb, Radnička cesta 80, OIB: 85828625994, za pokretanje stečajnog postupka nad dužnikom ZEUS d.o.o. Brezje, Brezje 55/A, OIB. 02243001071</w:t>
      </w:r>
      <w:r w:rsidRPr="00726FD9">
        <w:rPr>
          <w:sz w:val="24"/>
          <w:szCs w:val="24"/>
        </w:rPr>
        <w:t xml:space="preserve">, </w:t>
      </w:r>
      <w:r w:rsidR="00726FD9" w:rsidRPr="00726FD9">
        <w:rPr>
          <w:sz w:val="24"/>
          <w:szCs w:val="24"/>
        </w:rPr>
        <w:t>5. srpnja</w:t>
      </w:r>
      <w:r w:rsidRPr="00726FD9">
        <w:rPr>
          <w:sz w:val="24"/>
          <w:szCs w:val="24"/>
        </w:rPr>
        <w:t xml:space="preserve"> 2017.  </w:t>
      </w:r>
      <w:r w:rsidR="001838E0" w:rsidRPr="00726FD9">
        <w:rPr>
          <w:sz w:val="24"/>
          <w:szCs w:val="24"/>
          <w:lang w:val="hr-HR"/>
        </w:rPr>
        <w:t xml:space="preserve">  </w:t>
      </w:r>
    </w:p>
    <w:p w:rsidRDefault="001838E0" w:rsidP="000074A3" w:rsidR="001838E0" w:rsidRPr="00702F4A">
      <w:pPr>
        <w:jc w:val="both"/>
        <w:rPr>
          <w:sz w:val="24"/>
          <w:szCs w:val="24"/>
          <w:lang w:val="hr-HR"/>
        </w:rPr>
      </w:pPr>
    </w:p>
    <w:p w:rsidRDefault="00811E58" w:rsidP="001838E0" w:rsidR="00811E58" w:rsidRPr="00702F4A">
      <w:pPr>
        <w:jc w:val="center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 xml:space="preserve">r i j e š i o  </w:t>
      </w:r>
      <w:r w:rsidR="005D6C25" w:rsidRPr="00702F4A">
        <w:rPr>
          <w:sz w:val="24"/>
          <w:szCs w:val="24"/>
          <w:lang w:val="hr-HR"/>
        </w:rPr>
        <w:t xml:space="preserve"> </w:t>
      </w:r>
      <w:r w:rsidRPr="00702F4A">
        <w:rPr>
          <w:sz w:val="24"/>
          <w:szCs w:val="24"/>
          <w:lang w:val="hr-HR"/>
        </w:rPr>
        <w:t>j e</w:t>
      </w:r>
    </w:p>
    <w:p w:rsidRDefault="005333DC" w:rsidP="005333DC" w:rsidR="005333DC" w:rsidRPr="00702F4A">
      <w:pPr>
        <w:jc w:val="both"/>
        <w:rPr>
          <w:sz w:val="24"/>
          <w:szCs w:val="24"/>
          <w:lang w:val="hr-HR"/>
        </w:rPr>
      </w:pPr>
    </w:p>
    <w:p w:rsidRDefault="005333DC" w:rsidP="005333DC" w:rsidR="005333DC" w:rsidRPr="00702F4A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 xml:space="preserve">Pokreće se prethodni postupak radi utvrđivanja uvjeta za otvaranje stečajnog postupka nad </w:t>
      </w:r>
      <w:r w:rsidRPr="00702F4A">
        <w:rPr>
          <w:sz w:val="24"/>
          <w:szCs w:val="24"/>
        </w:rPr>
        <w:t>dužnikom</w:t>
      </w:r>
      <w:r w:rsidRPr="00702F4A">
        <w:rPr>
          <w:sz w:val="24"/>
          <w:szCs w:val="24"/>
          <w:lang w:val="hr-HR"/>
        </w:rPr>
        <w:t xml:space="preserve"> </w:t>
      </w:r>
      <w:r w:rsidR="00702F4A" w:rsidRPr="00702F4A">
        <w:rPr>
          <w:sz w:val="24"/>
          <w:szCs w:val="24"/>
        </w:rPr>
        <w:t>ZEUS d.o.o. Brezje, Brezje 55/A, OIB. 02243001071</w:t>
      </w:r>
      <w:r w:rsidRPr="00702F4A">
        <w:rPr>
          <w:sz w:val="24"/>
          <w:szCs w:val="24"/>
        </w:rPr>
        <w:t>.</w:t>
      </w:r>
    </w:p>
    <w:p w:rsidRDefault="005333DC" w:rsidP="005333DC" w:rsidR="005333DC" w:rsidRPr="00702F4A">
      <w:pPr>
        <w:ind w:left="720"/>
        <w:jc w:val="both"/>
        <w:rPr>
          <w:sz w:val="24"/>
          <w:szCs w:val="24"/>
          <w:lang w:val="hr-HR"/>
        </w:rPr>
      </w:pPr>
    </w:p>
    <w:p w:rsidRDefault="005333DC" w:rsidP="005333DC" w:rsidR="005333DC" w:rsidRPr="00702F4A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 xml:space="preserve">Ročište radi očitovanja o prijedlogu za otvaranje stečajnog postupka te radi rasprave o pretpostavkama za otvaranje stečajnog postupka </w:t>
      </w:r>
      <w:r w:rsidRPr="00702F4A">
        <w:rPr>
          <w:sz w:val="24"/>
          <w:szCs w:val="24"/>
        </w:rPr>
        <w:t>zakazuje se za</w:t>
      </w:r>
    </w:p>
    <w:p w:rsidRDefault="005333DC" w:rsidP="005333DC" w:rsidR="005333DC" w:rsidRPr="00702F4A">
      <w:pPr>
        <w:ind w:left="1440"/>
        <w:jc w:val="both"/>
        <w:rPr>
          <w:sz w:val="24"/>
          <w:szCs w:val="24"/>
        </w:rPr>
      </w:pPr>
    </w:p>
    <w:p w:rsidRDefault="00726FD9" w:rsidP="005333DC" w:rsidR="005333DC" w:rsidRPr="00702F4A">
      <w:pPr>
        <w:ind w:left="1440"/>
        <w:jc w:val="center"/>
        <w:rPr>
          <w:sz w:val="24"/>
          <w:szCs w:val="24"/>
        </w:rPr>
      </w:pPr>
      <w:r>
        <w:rPr>
          <w:b/>
          <w:sz w:val="24"/>
          <w:szCs w:val="24"/>
          <w:u w:val="single"/>
          <w:lang w:val="hr-HR"/>
        </w:rPr>
        <w:t>15</w:t>
      </w:r>
      <w:r w:rsidR="00702F4A" w:rsidRPr="00702F4A">
        <w:rPr>
          <w:b/>
          <w:sz w:val="24"/>
          <w:szCs w:val="24"/>
          <w:u w:val="single"/>
          <w:lang w:val="hr-HR"/>
        </w:rPr>
        <w:t xml:space="preserve">. </w:t>
      </w:r>
      <w:r>
        <w:rPr>
          <w:b/>
          <w:sz w:val="24"/>
          <w:szCs w:val="24"/>
          <w:u w:val="single"/>
          <w:lang w:val="hr-HR"/>
        </w:rPr>
        <w:t>rujna</w:t>
      </w:r>
      <w:r w:rsidR="007905D3" w:rsidRPr="00702F4A">
        <w:rPr>
          <w:b/>
          <w:sz w:val="24"/>
          <w:szCs w:val="24"/>
          <w:u w:val="single"/>
          <w:lang w:val="hr-HR"/>
        </w:rPr>
        <w:t xml:space="preserve"> 2017</w:t>
      </w:r>
      <w:r w:rsidR="005333DC" w:rsidRPr="00702F4A">
        <w:rPr>
          <w:b/>
          <w:sz w:val="24"/>
          <w:szCs w:val="24"/>
          <w:u w:val="single"/>
          <w:lang w:val="hr-HR"/>
        </w:rPr>
        <w:t xml:space="preserve">. u </w:t>
      </w:r>
      <w:r>
        <w:rPr>
          <w:b/>
          <w:sz w:val="24"/>
          <w:szCs w:val="24"/>
          <w:u w:val="single"/>
          <w:lang w:val="hr-HR"/>
        </w:rPr>
        <w:t>10</w:t>
      </w:r>
      <w:r w:rsidR="00702F4A" w:rsidRPr="00702F4A">
        <w:rPr>
          <w:b/>
          <w:sz w:val="24"/>
          <w:szCs w:val="24"/>
          <w:u w:val="single"/>
          <w:lang w:val="hr-HR"/>
        </w:rPr>
        <w:t>,00</w:t>
      </w:r>
      <w:r w:rsidR="005333DC" w:rsidRPr="00702F4A">
        <w:rPr>
          <w:b/>
          <w:sz w:val="24"/>
          <w:szCs w:val="24"/>
          <w:u w:val="single"/>
          <w:lang w:val="hr-HR"/>
        </w:rPr>
        <w:t xml:space="preserve"> sati</w:t>
      </w:r>
      <w:r w:rsidR="005333DC" w:rsidRPr="00702F4A">
        <w:rPr>
          <w:sz w:val="24"/>
          <w:szCs w:val="24"/>
        </w:rPr>
        <w:t xml:space="preserve"> </w:t>
      </w:r>
    </w:p>
    <w:p w:rsidRDefault="005333DC" w:rsidP="005333DC" w:rsidR="005333DC" w:rsidRPr="00702F4A">
      <w:pPr>
        <w:ind w:left="1440"/>
        <w:jc w:val="center"/>
        <w:rPr>
          <w:sz w:val="24"/>
          <w:szCs w:val="24"/>
        </w:rPr>
      </w:pPr>
    </w:p>
    <w:p w:rsidRDefault="005333DC" w:rsidP="005333DC" w:rsidR="005333DC" w:rsidRPr="00702F4A">
      <w:pPr>
        <w:ind w:left="1440"/>
        <w:jc w:val="center"/>
        <w:rPr>
          <w:sz w:val="24"/>
          <w:szCs w:val="24"/>
          <w:lang w:val="hr-HR"/>
        </w:rPr>
      </w:pPr>
      <w:r w:rsidRPr="00702F4A">
        <w:rPr>
          <w:sz w:val="24"/>
          <w:szCs w:val="24"/>
        </w:rPr>
        <w:t>kod Trgovačkog suda u Varaždinu, Braće Radić 2, sudnica broj 230/II kat</w:t>
      </w:r>
      <w:r w:rsidRPr="00702F4A">
        <w:rPr>
          <w:sz w:val="24"/>
          <w:szCs w:val="24"/>
          <w:lang w:val="hr-HR"/>
        </w:rPr>
        <w:t>,</w:t>
      </w:r>
    </w:p>
    <w:p w:rsidRDefault="005333DC" w:rsidP="005333DC" w:rsidR="005333DC" w:rsidRPr="00702F4A">
      <w:pPr>
        <w:ind w:left="1440"/>
        <w:jc w:val="both"/>
        <w:rPr>
          <w:sz w:val="24"/>
          <w:szCs w:val="24"/>
          <w:lang w:val="hr-HR"/>
        </w:rPr>
      </w:pPr>
    </w:p>
    <w:p w:rsidRDefault="005333DC" w:rsidP="005333DC" w:rsidR="005333DC" w:rsidRPr="00702F4A">
      <w:pPr>
        <w:ind w:left="1440"/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>a na koje se dostavom ovoga rješenja pozivaju:</w:t>
      </w:r>
    </w:p>
    <w:p w:rsidRDefault="005333DC" w:rsidP="005333DC" w:rsidR="005333DC" w:rsidRPr="00702F4A">
      <w:pPr>
        <w:ind w:left="1440"/>
        <w:jc w:val="both"/>
        <w:rPr>
          <w:sz w:val="24"/>
          <w:szCs w:val="24"/>
          <w:lang w:val="hr-HR"/>
        </w:rPr>
      </w:pPr>
    </w:p>
    <w:p w:rsidRDefault="005333DC" w:rsidP="005333DC" w:rsidR="005333DC" w:rsidRPr="00702F4A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 xml:space="preserve">predlagatelj </w:t>
      </w:r>
      <w:r w:rsidR="00702F4A" w:rsidRPr="00702F4A">
        <w:rPr>
          <w:sz w:val="24"/>
          <w:szCs w:val="24"/>
        </w:rPr>
        <w:t>Fond za zaštitu okoliša i energetsku učinkovitost, Zagreb, Radnička cesta 80</w:t>
      </w:r>
      <w:r w:rsidRPr="00702F4A">
        <w:rPr>
          <w:sz w:val="24"/>
          <w:szCs w:val="24"/>
        </w:rPr>
        <w:t xml:space="preserve">, </w:t>
      </w:r>
    </w:p>
    <w:p w:rsidRDefault="00400088" w:rsidP="00AB40CB" w:rsidR="00AB40CB" w:rsidRPr="00702F4A">
      <w:pPr>
        <w:ind w:firstLine="720"/>
        <w:jc w:val="both"/>
        <w:rPr>
          <w:sz w:val="24"/>
          <w:szCs w:val="24"/>
        </w:rPr>
      </w:pPr>
      <w:r w:rsidRPr="00702F4A">
        <w:rPr>
          <w:sz w:val="24"/>
          <w:szCs w:val="24"/>
        </w:rPr>
        <w:t xml:space="preserve">   -      </w:t>
      </w:r>
      <w:r w:rsidR="00AB40CB" w:rsidRPr="00702F4A">
        <w:rPr>
          <w:sz w:val="24"/>
          <w:szCs w:val="24"/>
        </w:rPr>
        <w:t>direktor</w:t>
      </w:r>
      <w:r w:rsidR="005333DC" w:rsidRPr="00702F4A">
        <w:rPr>
          <w:sz w:val="24"/>
          <w:szCs w:val="24"/>
        </w:rPr>
        <w:t xml:space="preserve"> dužnika</w:t>
      </w:r>
      <w:r w:rsidR="000074A3" w:rsidRPr="00702F4A">
        <w:rPr>
          <w:sz w:val="24"/>
          <w:szCs w:val="24"/>
        </w:rPr>
        <w:t>,</w:t>
      </w:r>
      <w:r w:rsidR="005333DC" w:rsidRPr="00702F4A">
        <w:rPr>
          <w:sz w:val="24"/>
          <w:szCs w:val="24"/>
        </w:rPr>
        <w:t xml:space="preserve"> </w:t>
      </w:r>
      <w:r w:rsidR="00702F4A" w:rsidRPr="00702F4A">
        <w:rPr>
          <w:sz w:val="24"/>
          <w:szCs w:val="24"/>
        </w:rPr>
        <w:t>Željko Pajnogač iz Brezja, Brezje 55A, 40 311 Lopatinec</w:t>
      </w:r>
    </w:p>
    <w:p w:rsidRDefault="00AB40CB" w:rsidP="00AB40CB" w:rsidR="00AB40CB" w:rsidRPr="00702F4A">
      <w:pPr>
        <w:ind w:firstLine="720"/>
        <w:jc w:val="both"/>
        <w:rPr>
          <w:sz w:val="24"/>
          <w:szCs w:val="24"/>
          <w:u w:val="single"/>
        </w:rPr>
      </w:pPr>
    </w:p>
    <w:p w:rsidRDefault="00AB40CB" w:rsidP="00AB40CB" w:rsidR="00AB40CB" w:rsidRPr="00702F4A">
      <w:pPr>
        <w:ind w:firstLine="720"/>
        <w:jc w:val="both"/>
        <w:rPr>
          <w:sz w:val="24"/>
          <w:szCs w:val="24"/>
        </w:rPr>
      </w:pPr>
    </w:p>
    <w:p w:rsidRDefault="005333DC" w:rsidP="00AB40CB" w:rsidR="005333DC" w:rsidRPr="00702F4A">
      <w:pPr>
        <w:ind w:firstLine="720"/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 xml:space="preserve">Nalaže se </w:t>
      </w:r>
      <w:r w:rsidR="00800396" w:rsidRPr="00702F4A">
        <w:rPr>
          <w:sz w:val="24"/>
          <w:szCs w:val="24"/>
          <w:lang w:val="hr-HR"/>
        </w:rPr>
        <w:t>direktoru</w:t>
      </w:r>
      <w:r w:rsidRPr="00702F4A">
        <w:rPr>
          <w:sz w:val="24"/>
          <w:szCs w:val="24"/>
          <w:lang w:val="hr-HR"/>
        </w:rPr>
        <w:t xml:space="preserve"> dužnika </w:t>
      </w:r>
      <w:r w:rsidR="00702F4A" w:rsidRPr="00702F4A">
        <w:rPr>
          <w:sz w:val="24"/>
          <w:szCs w:val="24"/>
        </w:rPr>
        <w:t>Željku Pajnogač iz Brezja, Brezje 55A, 40 311 Lopatinec</w:t>
      </w:r>
      <w:r w:rsidR="00DB0DDD" w:rsidRPr="00702F4A">
        <w:rPr>
          <w:sz w:val="24"/>
          <w:szCs w:val="24"/>
        </w:rPr>
        <w:t xml:space="preserve"> </w:t>
      </w:r>
      <w:r w:rsidRPr="00702F4A">
        <w:rPr>
          <w:sz w:val="24"/>
          <w:szCs w:val="24"/>
          <w:lang w:val="hr-HR"/>
        </w:rPr>
        <w:t>da do dana održavanja ročišta iz točke II. izreke ovog rješenja dostavi sudu prokazni popis imovine u skladu s pravilima ovrhe za dužnika, podatke o solventnosti dužnika (BON-2), te zemljišno knjižne izvatke za sve nekretnine kojih je vlasnik dužnik.</w:t>
      </w:r>
    </w:p>
    <w:p w:rsidRDefault="005333DC" w:rsidP="005333DC" w:rsidR="005333DC" w:rsidRPr="00702F4A">
      <w:pPr>
        <w:jc w:val="both"/>
        <w:rPr>
          <w:sz w:val="24"/>
          <w:szCs w:val="24"/>
          <w:lang w:val="hr-HR"/>
        </w:rPr>
      </w:pPr>
    </w:p>
    <w:p w:rsidRDefault="00400088" w:rsidP="005333DC" w:rsidR="00400088" w:rsidRPr="00702F4A">
      <w:pPr>
        <w:jc w:val="both"/>
        <w:rPr>
          <w:sz w:val="24"/>
          <w:szCs w:val="24"/>
          <w:lang w:val="hr-HR"/>
        </w:rPr>
      </w:pPr>
    </w:p>
    <w:p w:rsidRDefault="005333DC" w:rsidP="005333DC" w:rsidR="005333DC" w:rsidRPr="00702F4A">
      <w:pPr>
        <w:jc w:val="center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>Obrazloženje</w:t>
      </w:r>
    </w:p>
    <w:p w:rsidRDefault="005333DC" w:rsidP="005333DC" w:rsidR="005333DC" w:rsidRPr="00702F4A">
      <w:pPr>
        <w:jc w:val="center"/>
        <w:rPr>
          <w:sz w:val="24"/>
          <w:szCs w:val="24"/>
          <w:lang w:val="hr-HR"/>
        </w:rPr>
      </w:pPr>
    </w:p>
    <w:p w:rsidRDefault="005333DC" w:rsidP="00726FD9" w:rsidR="00545152" w:rsidRPr="00726FD9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>Financijska agencija podnijela je zahtjev za pokretanje skraćenog stečajnog postupka nad dužnikom, pa je</w:t>
      </w:r>
      <w:r w:rsidRPr="00702F4A">
        <w:rPr>
          <w:color w:val="000000"/>
          <w:sz w:val="24"/>
          <w:szCs w:val="24"/>
          <w:shd w:fill="FFFFFF" w:color="auto" w:val="clear"/>
          <w:lang w:val="hr-HR"/>
        </w:rPr>
        <w:t xml:space="preserve"> sud </w:t>
      </w:r>
      <w:r w:rsidR="00702F4A" w:rsidRPr="00702F4A">
        <w:rPr>
          <w:sz w:val="24"/>
          <w:szCs w:val="24"/>
        </w:rPr>
        <w:t>15. ožujka</w:t>
      </w:r>
      <w:r w:rsidR="00800396" w:rsidRPr="00702F4A">
        <w:rPr>
          <w:sz w:val="24"/>
          <w:szCs w:val="24"/>
        </w:rPr>
        <w:t xml:space="preserve"> 201</w:t>
      </w:r>
      <w:r w:rsidR="00702F4A" w:rsidRPr="00702F4A">
        <w:rPr>
          <w:sz w:val="24"/>
          <w:szCs w:val="24"/>
        </w:rPr>
        <w:t>6</w:t>
      </w:r>
      <w:r w:rsidRPr="00702F4A">
        <w:rPr>
          <w:color w:val="000000"/>
          <w:sz w:val="24"/>
          <w:szCs w:val="24"/>
          <w:shd w:fill="FFFFFF" w:color="auto" w:val="clear"/>
          <w:lang w:val="hr-HR"/>
        </w:rPr>
        <w:t>. primjenom čl. 430. SZ-a,</w:t>
      </w:r>
      <w:r w:rsidRPr="00702F4A">
        <w:rPr>
          <w:sz w:val="24"/>
          <w:szCs w:val="24"/>
          <w:lang w:val="hr-HR"/>
        </w:rPr>
        <w:t xml:space="preserve"> na mrežnoj stranici e-Oglasna ploča sudova objavio oglas o pokretanju skraćenog stečajnog postupka.</w:t>
      </w:r>
      <w:r w:rsidR="004961B2" w:rsidRPr="00702F4A">
        <w:rPr>
          <w:sz w:val="24"/>
          <w:szCs w:val="24"/>
          <w:lang w:val="hr-HR"/>
        </w:rPr>
        <w:t xml:space="preserve"> Dana</w:t>
      </w:r>
      <w:r w:rsidR="00305EA3" w:rsidRPr="00702F4A">
        <w:rPr>
          <w:sz w:val="24"/>
          <w:szCs w:val="24"/>
          <w:lang w:val="hr-HR"/>
        </w:rPr>
        <w:t xml:space="preserve"> </w:t>
      </w:r>
      <w:r w:rsidR="00702F4A" w:rsidRPr="00702F4A">
        <w:rPr>
          <w:sz w:val="24"/>
          <w:szCs w:val="24"/>
        </w:rPr>
        <w:t>22. travnja 2016</w:t>
      </w:r>
      <w:r w:rsidRPr="00702F4A">
        <w:rPr>
          <w:sz w:val="24"/>
          <w:szCs w:val="24"/>
          <w:lang w:val="hr-HR"/>
        </w:rPr>
        <w:t xml:space="preserve">. zaprimljen je prijedlog vjerovnika </w:t>
      </w:r>
      <w:r w:rsidR="00702F4A" w:rsidRPr="00702F4A">
        <w:rPr>
          <w:sz w:val="24"/>
          <w:szCs w:val="24"/>
        </w:rPr>
        <w:t>Fond za zaštitu okoliša i energetsku učinkovitost, Zagreb, Radnička cesta 80</w:t>
      </w:r>
      <w:r w:rsidRPr="00702F4A">
        <w:rPr>
          <w:sz w:val="24"/>
          <w:szCs w:val="24"/>
          <w:lang w:val="hr-HR"/>
        </w:rPr>
        <w:t xml:space="preserve">, za otvaranje stečajnog postupka iz kojeg prijedloga proizlazi da vjerovnik </w:t>
      </w:r>
      <w:r w:rsidRPr="00702F4A">
        <w:rPr>
          <w:sz w:val="24"/>
          <w:szCs w:val="24"/>
          <w:lang w:val="hr-HR"/>
        </w:rPr>
        <w:lastRenderedPageBreak/>
        <w:t>ima tražbinu prema dužniku u iznosu o</w:t>
      </w:r>
      <w:r w:rsidR="00305EA3" w:rsidRPr="00702F4A">
        <w:rPr>
          <w:sz w:val="24"/>
          <w:szCs w:val="24"/>
          <w:lang w:val="hr-HR"/>
        </w:rPr>
        <w:t xml:space="preserve">d </w:t>
      </w:r>
      <w:r w:rsidR="00702F4A" w:rsidRPr="00702F4A">
        <w:rPr>
          <w:sz w:val="24"/>
          <w:szCs w:val="24"/>
        </w:rPr>
        <w:t xml:space="preserve">3.485,85 </w:t>
      </w:r>
      <w:r w:rsidRPr="00702F4A">
        <w:rPr>
          <w:sz w:val="24"/>
          <w:szCs w:val="24"/>
          <w:lang w:val="hr-HR"/>
        </w:rPr>
        <w:t>k</w:t>
      </w:r>
      <w:r w:rsidR="0056783E" w:rsidRPr="00702F4A">
        <w:rPr>
          <w:sz w:val="24"/>
          <w:szCs w:val="24"/>
          <w:lang w:val="hr-HR"/>
        </w:rPr>
        <w:t>n</w:t>
      </w:r>
      <w:r w:rsidR="00726FD9">
        <w:rPr>
          <w:sz w:val="24"/>
          <w:szCs w:val="24"/>
          <w:lang w:val="hr-HR"/>
        </w:rPr>
        <w:t xml:space="preserve">. </w:t>
      </w:r>
      <w:r w:rsidRPr="00702F4A">
        <w:rPr>
          <w:sz w:val="24"/>
          <w:szCs w:val="24"/>
          <w:lang w:val="hr-HR"/>
        </w:rPr>
        <w:t>Stoga je sud temeljem članka 433. SZ-a donio rješenje o obustavi skraćenog stečajnog p</w:t>
      </w:r>
      <w:r w:rsidR="00532FAA" w:rsidRPr="00702F4A">
        <w:rPr>
          <w:sz w:val="24"/>
          <w:szCs w:val="24"/>
          <w:lang w:val="hr-HR"/>
        </w:rPr>
        <w:t>ostupka nad dužnikom broj St-</w:t>
      </w:r>
      <w:r w:rsidR="00702F4A" w:rsidRPr="00702F4A">
        <w:rPr>
          <w:sz w:val="24"/>
          <w:szCs w:val="24"/>
          <w:lang w:val="hr-HR"/>
        </w:rPr>
        <w:t>863/15-6</w:t>
      </w:r>
      <w:r w:rsidR="00532FAA" w:rsidRPr="00702F4A">
        <w:rPr>
          <w:sz w:val="24"/>
          <w:szCs w:val="24"/>
          <w:lang w:val="hr-HR"/>
        </w:rPr>
        <w:t xml:space="preserve"> od </w:t>
      </w:r>
      <w:r w:rsidR="00702F4A" w:rsidRPr="00702F4A">
        <w:rPr>
          <w:sz w:val="24"/>
          <w:szCs w:val="24"/>
          <w:lang w:val="hr-HR"/>
        </w:rPr>
        <w:t>16. lipnja 2016</w:t>
      </w:r>
      <w:r w:rsidR="00532FAA" w:rsidRPr="00702F4A">
        <w:rPr>
          <w:sz w:val="24"/>
          <w:szCs w:val="24"/>
          <w:lang w:val="hr-HR"/>
        </w:rPr>
        <w:t xml:space="preserve">. koje je postalo pravomoćno </w:t>
      </w:r>
      <w:r w:rsidR="00702F4A" w:rsidRPr="00702F4A">
        <w:rPr>
          <w:sz w:val="24"/>
          <w:szCs w:val="24"/>
          <w:lang w:val="hr-HR"/>
        </w:rPr>
        <w:t>5. prosinca 2016</w:t>
      </w:r>
      <w:r w:rsidRPr="00702F4A">
        <w:rPr>
          <w:sz w:val="24"/>
          <w:szCs w:val="24"/>
          <w:lang w:val="hr-HR"/>
        </w:rPr>
        <w:t>.</w:t>
      </w:r>
    </w:p>
    <w:p w:rsidRDefault="00545152" w:rsidP="005333DC" w:rsidR="00545152" w:rsidRPr="00702F4A">
      <w:pPr>
        <w:jc w:val="both"/>
        <w:rPr>
          <w:sz w:val="24"/>
          <w:szCs w:val="24"/>
          <w:lang w:val="hr-HR"/>
        </w:rPr>
      </w:pPr>
    </w:p>
    <w:p w:rsidRDefault="005333DC" w:rsidP="005333DC" w:rsidR="005333DC" w:rsidRPr="00726FD9">
      <w:pPr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ab/>
        <w:t xml:space="preserve">Predlagatelj učinio vjerojatnim postojanje svoje tražbine obzirom </w:t>
      </w:r>
      <w:r w:rsidR="00726FD9" w:rsidRPr="00726FD9">
        <w:rPr>
          <w:sz w:val="24"/>
          <w:szCs w:val="24"/>
          <w:lang w:val="hr-HR"/>
        </w:rPr>
        <w:t xml:space="preserve">iz priložene kartice partnera </w:t>
      </w:r>
      <w:r w:rsidRPr="00726FD9">
        <w:rPr>
          <w:sz w:val="24"/>
          <w:szCs w:val="24"/>
          <w:lang w:val="hr-HR"/>
        </w:rPr>
        <w:t xml:space="preserve">proizlazi dugovanje dužnika prema vjerovniku u iznosu od </w:t>
      </w:r>
      <w:r w:rsidR="00726FD9" w:rsidRPr="00726FD9">
        <w:rPr>
          <w:sz w:val="24"/>
          <w:szCs w:val="24"/>
        </w:rPr>
        <w:t>3.485,85</w:t>
      </w:r>
      <w:r w:rsidR="0021645D" w:rsidRPr="00726FD9">
        <w:rPr>
          <w:sz w:val="24"/>
          <w:szCs w:val="24"/>
        </w:rPr>
        <w:t xml:space="preserve"> </w:t>
      </w:r>
      <w:r w:rsidRPr="00726FD9">
        <w:rPr>
          <w:sz w:val="24"/>
          <w:szCs w:val="24"/>
          <w:lang w:val="hr-HR"/>
        </w:rPr>
        <w:t>kn, te je učinio vjerojatnim postojanje stečajnog razloga - nesposobnosti za plaćanje</w:t>
      </w:r>
      <w:r w:rsidR="00726FD9" w:rsidRPr="00726FD9">
        <w:rPr>
          <w:sz w:val="24"/>
          <w:szCs w:val="24"/>
          <w:lang w:val="hr-HR"/>
        </w:rPr>
        <w:t xml:space="preserve"> obzirom navedeno proizlazi iz činjenice da je Financijska agencija podnijela zahtjev za provedbu skraćenog stečajnog postupka</w:t>
      </w:r>
      <w:r w:rsidRPr="00726FD9">
        <w:rPr>
          <w:sz w:val="24"/>
          <w:szCs w:val="24"/>
          <w:lang w:val="hr-HR"/>
        </w:rPr>
        <w:t>,</w:t>
      </w:r>
      <w:r w:rsidR="00726FD9" w:rsidRPr="00726FD9">
        <w:rPr>
          <w:sz w:val="24"/>
          <w:szCs w:val="24"/>
          <w:lang w:val="hr-HR"/>
        </w:rPr>
        <w:t xml:space="preserve"> a</w:t>
      </w:r>
      <w:r w:rsidRPr="00726FD9">
        <w:rPr>
          <w:sz w:val="24"/>
          <w:szCs w:val="24"/>
          <w:lang w:val="hr-HR"/>
        </w:rPr>
        <w:t xml:space="preserve"> čime je dokazao da su ispunjene pretpostavke iz čl. 109. Stečajnog zakona (NN 71/15, u nastavku SZ).</w:t>
      </w:r>
    </w:p>
    <w:p w:rsidRDefault="005333DC" w:rsidP="005333DC" w:rsidR="005333DC" w:rsidRPr="00726FD9">
      <w:pPr>
        <w:jc w:val="both"/>
        <w:rPr>
          <w:sz w:val="24"/>
          <w:szCs w:val="24"/>
        </w:rPr>
      </w:pPr>
    </w:p>
    <w:p w:rsidRDefault="005333DC" w:rsidP="005333DC" w:rsidR="005333DC" w:rsidRPr="00726FD9">
      <w:pPr>
        <w:pStyle w:val="Tijeloteksta"/>
        <w:ind w:firstLine="720"/>
      </w:pPr>
      <w:r w:rsidRPr="00726FD9">
        <w:t xml:space="preserve">Zbog navedenog valjalo je u smislu čl. 115., 123. i 128. SZ odlučiti kao u izreci ovog rješenja. </w:t>
      </w:r>
    </w:p>
    <w:p w:rsidRDefault="005333DC" w:rsidP="000074A3" w:rsidR="005333DC" w:rsidRPr="00726FD9">
      <w:pPr>
        <w:pStyle w:val="Tijeloteksta"/>
      </w:pPr>
    </w:p>
    <w:p w:rsidRDefault="005333DC" w:rsidP="005333DC" w:rsidR="005333DC" w:rsidRPr="00726FD9">
      <w:pPr>
        <w:jc w:val="center"/>
        <w:rPr>
          <w:sz w:val="24"/>
          <w:szCs w:val="24"/>
          <w:lang w:val="hr-HR"/>
        </w:rPr>
      </w:pPr>
      <w:r w:rsidRPr="00726FD9">
        <w:rPr>
          <w:sz w:val="24"/>
          <w:szCs w:val="24"/>
          <w:lang w:val="hr-HR"/>
        </w:rPr>
        <w:t>U Varaždinu</w:t>
      </w:r>
      <w:r w:rsidR="00532FAA" w:rsidRPr="00726FD9">
        <w:rPr>
          <w:sz w:val="24"/>
          <w:szCs w:val="24"/>
          <w:lang w:val="hr-HR"/>
        </w:rPr>
        <w:t xml:space="preserve">, </w:t>
      </w:r>
      <w:r w:rsidR="00726FD9" w:rsidRPr="00726FD9">
        <w:rPr>
          <w:sz w:val="24"/>
          <w:szCs w:val="24"/>
          <w:lang w:val="hr-HR"/>
        </w:rPr>
        <w:t>5. srpnja</w:t>
      </w:r>
      <w:r w:rsidR="00702F4A" w:rsidRPr="00726FD9">
        <w:rPr>
          <w:sz w:val="24"/>
          <w:szCs w:val="24"/>
          <w:lang w:val="hr-HR"/>
        </w:rPr>
        <w:t xml:space="preserve"> </w:t>
      </w:r>
      <w:r w:rsidR="00305EA3" w:rsidRPr="00726FD9">
        <w:rPr>
          <w:sz w:val="24"/>
          <w:szCs w:val="24"/>
          <w:lang w:val="hr-HR"/>
        </w:rPr>
        <w:t>2017</w:t>
      </w:r>
      <w:r w:rsidRPr="00726FD9">
        <w:rPr>
          <w:sz w:val="24"/>
          <w:szCs w:val="24"/>
          <w:lang w:val="hr-HR"/>
        </w:rPr>
        <w:t>.</w:t>
      </w:r>
    </w:p>
    <w:p w:rsidRDefault="000074A3" w:rsidP="005333DC" w:rsidR="000074A3" w:rsidRPr="00702F4A">
      <w:pPr>
        <w:jc w:val="center"/>
        <w:rPr>
          <w:sz w:val="24"/>
          <w:szCs w:val="24"/>
          <w:lang w:val="hr-HR"/>
        </w:rPr>
      </w:pPr>
    </w:p>
    <w:p w:rsidRDefault="005333DC" w:rsidP="005333DC" w:rsidR="005333DC" w:rsidRPr="00702F4A">
      <w:pPr>
        <w:ind w:firstLine="720"/>
        <w:jc w:val="center"/>
        <w:rPr>
          <w:sz w:val="24"/>
          <w:szCs w:val="24"/>
          <w:lang w:val="hr-HR"/>
        </w:rPr>
      </w:pPr>
    </w:p>
    <w:p w:rsidRDefault="005333DC" w:rsidP="005333DC" w:rsidR="005333DC" w:rsidRPr="00702F4A">
      <w:pPr>
        <w:ind w:firstLine="720"/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  <w:t xml:space="preserve"> SUDAC</w:t>
      </w:r>
    </w:p>
    <w:p w:rsidRDefault="005333DC" w:rsidP="005333DC" w:rsidR="005333DC" w:rsidRPr="00702F4A">
      <w:pPr>
        <w:ind w:firstLine="720"/>
        <w:jc w:val="both"/>
        <w:rPr>
          <w:sz w:val="24"/>
          <w:szCs w:val="24"/>
          <w:lang w:val="hr-HR"/>
        </w:rPr>
      </w:pPr>
    </w:p>
    <w:p w:rsidRDefault="005333DC" w:rsidP="004907A5" w:rsidR="005333DC" w:rsidRPr="00702F4A">
      <w:pPr>
        <w:ind w:firstLine="720"/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  <w:t xml:space="preserve">              Iris Hatvalić Nemec</w:t>
      </w:r>
      <w:r w:rsidR="00645702" w:rsidRPr="00702F4A">
        <w:rPr>
          <w:sz w:val="24"/>
          <w:szCs w:val="24"/>
          <w:lang w:val="hr-HR"/>
        </w:rPr>
        <w:t>, v.r.</w:t>
      </w:r>
    </w:p>
    <w:p w:rsidRDefault="00645702" w:rsidP="004907A5" w:rsidR="00645702" w:rsidRPr="00702F4A">
      <w:pPr>
        <w:ind w:firstLine="720"/>
        <w:jc w:val="both"/>
        <w:rPr>
          <w:sz w:val="24"/>
          <w:szCs w:val="24"/>
          <w:lang w:val="hr-HR"/>
        </w:rPr>
      </w:pPr>
    </w:p>
    <w:p w:rsidRDefault="00645702" w:rsidP="00645702" w:rsidR="00645702" w:rsidRPr="00702F4A">
      <w:pPr>
        <w:ind w:firstLine="720" w:left="4320"/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 xml:space="preserve">Za točnost otpravka-ovlašteni službenik: </w:t>
      </w:r>
    </w:p>
    <w:p w:rsidRDefault="005333DC" w:rsidP="005333DC" w:rsidR="005333DC" w:rsidRPr="00702F4A">
      <w:pPr>
        <w:ind w:firstLine="720"/>
        <w:jc w:val="both"/>
        <w:rPr>
          <w:sz w:val="24"/>
          <w:szCs w:val="24"/>
          <w:lang w:val="hr-HR"/>
        </w:rPr>
      </w:pPr>
    </w:p>
    <w:p w:rsidRDefault="005333DC" w:rsidP="005333DC" w:rsidR="005333DC" w:rsidRPr="00702F4A">
      <w:pPr>
        <w:ind w:firstLine="720"/>
        <w:jc w:val="both"/>
        <w:rPr>
          <w:sz w:val="24"/>
          <w:szCs w:val="24"/>
          <w:lang w:val="hr-HR"/>
        </w:rPr>
      </w:pPr>
    </w:p>
    <w:p w:rsidRDefault="005333DC" w:rsidP="005333DC" w:rsidR="005333DC" w:rsidRPr="00702F4A">
      <w:pPr>
        <w:ind w:firstLine="720"/>
        <w:jc w:val="both"/>
        <w:rPr>
          <w:sz w:val="24"/>
          <w:szCs w:val="24"/>
          <w:lang w:val="hr-HR"/>
        </w:rPr>
      </w:pPr>
    </w:p>
    <w:p w:rsidRDefault="004907A5" w:rsidP="005333DC" w:rsidR="004907A5" w:rsidRPr="00702F4A">
      <w:pPr>
        <w:jc w:val="both"/>
        <w:rPr>
          <w:sz w:val="24"/>
          <w:szCs w:val="24"/>
          <w:lang w:val="hr-HR"/>
        </w:rPr>
      </w:pPr>
    </w:p>
    <w:p w:rsidRDefault="005333DC" w:rsidP="005333DC" w:rsidR="005333DC" w:rsidRPr="00702F4A">
      <w:pPr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>UPUTA O PRAVNOM LIJEKU :</w:t>
      </w:r>
    </w:p>
    <w:p w:rsidRDefault="005333DC" w:rsidP="005333DC" w:rsidR="005333DC" w:rsidRPr="00702F4A">
      <w:pPr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>Protiv ovoga rješenja po</w:t>
      </w:r>
      <w:r w:rsidR="00D8668E" w:rsidRPr="00702F4A">
        <w:rPr>
          <w:sz w:val="24"/>
          <w:szCs w:val="24"/>
          <w:lang w:val="hr-HR"/>
        </w:rPr>
        <w:t>sebna žalba nije dopuštena</w:t>
      </w:r>
      <w:r w:rsidRPr="00702F4A">
        <w:rPr>
          <w:sz w:val="24"/>
          <w:szCs w:val="24"/>
          <w:lang w:val="hr-HR"/>
        </w:rPr>
        <w:t>.</w:t>
      </w:r>
    </w:p>
    <w:p w:rsidRDefault="005333DC" w:rsidP="005333DC" w:rsidR="005333DC" w:rsidRPr="00702F4A">
      <w:pPr>
        <w:jc w:val="both"/>
        <w:rPr>
          <w:sz w:val="24"/>
          <w:szCs w:val="24"/>
          <w:lang w:val="hr-HR"/>
        </w:rPr>
      </w:pPr>
    </w:p>
    <w:p w:rsidRDefault="005333DC" w:rsidP="005333DC" w:rsidR="005333DC" w:rsidRPr="00702F4A">
      <w:pPr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>DNA:</w:t>
      </w:r>
    </w:p>
    <w:p w:rsidRDefault="005333DC" w:rsidP="005333DC" w:rsidR="005333DC" w:rsidRPr="00702F4A">
      <w:pPr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>-</w:t>
      </w:r>
      <w:r w:rsidRPr="00702F4A">
        <w:rPr>
          <w:sz w:val="24"/>
          <w:szCs w:val="24"/>
          <w:lang w:val="hr-HR"/>
        </w:rPr>
        <w:tab/>
        <w:t xml:space="preserve">predlagatelj </w:t>
      </w:r>
      <w:r w:rsidR="00702F4A" w:rsidRPr="00702F4A">
        <w:rPr>
          <w:sz w:val="24"/>
          <w:szCs w:val="24"/>
        </w:rPr>
        <w:t>Fond za zaštitu okoliša i energetsku učinkovitost, Zagreb, Radnička cesta 80</w:t>
      </w:r>
    </w:p>
    <w:p w:rsidRDefault="00305EA3" w:rsidP="004961B2" w:rsidR="004961B2" w:rsidRPr="00702F4A">
      <w:pPr>
        <w:numPr>
          <w:ilvl w:val="0"/>
          <w:numId w:val="7"/>
        </w:numPr>
        <w:tabs>
          <w:tab w:pos="1395" w:val="clear"/>
          <w:tab w:pos="709" w:val="num"/>
        </w:tabs>
        <w:ind w:hanging="1395"/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</w:rPr>
        <w:t xml:space="preserve">direktor dužnika, </w:t>
      </w:r>
      <w:r w:rsidR="00702F4A" w:rsidRPr="00702F4A">
        <w:rPr>
          <w:sz w:val="24"/>
          <w:szCs w:val="24"/>
        </w:rPr>
        <w:t>Željko Pajnogač iz Brezja, Brezje 55A, 40 311 Lopatinec</w:t>
      </w:r>
    </w:p>
    <w:p w:rsidRDefault="005333DC" w:rsidP="004961B2" w:rsidR="00FA597D" w:rsidRPr="00702F4A">
      <w:pPr>
        <w:ind w:left="1395"/>
        <w:jc w:val="both"/>
        <w:rPr>
          <w:sz w:val="24"/>
          <w:szCs w:val="24"/>
          <w:lang w:val="hr-HR"/>
        </w:rPr>
      </w:pP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</w:r>
      <w:r w:rsidRPr="00702F4A">
        <w:rPr>
          <w:sz w:val="24"/>
          <w:szCs w:val="24"/>
          <w:lang w:val="hr-HR"/>
        </w:rPr>
        <w:tab/>
      </w:r>
    </w:p>
    <w:sectPr w:rsidSect="00400088" w:rsidR="00FA597D" w:rsidRPr="00702F4A">
      <w:headerReference w:type="even" r:id="rId13"/>
      <w:headerReference w:type="default" r:id="rId14"/>
      <w:headerReference w:type="first" r:id="rId15"/>
      <w:pgSz w:code="9" w:h="16838" w:w="11906"/>
      <w:pgMar w:gutter="0" w:footer="720" w:header="720" w:left="1440" w:bottom="1276" w:right="1133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8FB" w:rsidR="00A808FB">
      <w:r>
        <w:separator/>
      </w:r>
    </w:p>
  </w:endnote>
  <w:endnote w:id="0" w:type="continuationSeparator">
    <w:p w:rsidRDefault="00A808FB" w:rsidR="00A80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8FB" w:rsidR="00A808FB">
      <w:r>
        <w:separator/>
      </w:r>
    </w:p>
  </w:footnote>
  <w:footnote w:id="0" w:type="continuationSeparator">
    <w:p w:rsidRDefault="00A808FB" w:rsidR="00A80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C00167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A53369" w:rsidP="00A53369" w:rsidR="00A53369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St-1148/16-3</w:t>
    </w:r>
  </w:p>
  <w:p w:rsidRDefault="00F80AA6" w:rsidP="00247B5B" w:rsidR="00F80AA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167" w:rsidRPr="00C00167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A53369">
      <w:rPr>
        <w:sz w:val="24"/>
        <w:szCs w:val="24"/>
        <w:lang w:val="hr-HR"/>
      </w:rPr>
      <w:t>1148/16-3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22B0C"/>
    <w:rsid w:val="00023DDC"/>
    <w:rsid w:val="00024A6A"/>
    <w:rsid w:val="000260A5"/>
    <w:rsid w:val="000277ED"/>
    <w:rsid w:val="00030CA3"/>
    <w:rsid w:val="0003381D"/>
    <w:rsid w:val="000514A0"/>
    <w:rsid w:val="00056574"/>
    <w:rsid w:val="0006143A"/>
    <w:rsid w:val="00071053"/>
    <w:rsid w:val="000779FC"/>
    <w:rsid w:val="00091790"/>
    <w:rsid w:val="00092C99"/>
    <w:rsid w:val="000A65A5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83832"/>
    <w:rsid w:val="00284411"/>
    <w:rsid w:val="00286338"/>
    <w:rsid w:val="00287D3E"/>
    <w:rsid w:val="002A354C"/>
    <w:rsid w:val="002A4365"/>
    <w:rsid w:val="002A4F42"/>
    <w:rsid w:val="002B7F49"/>
    <w:rsid w:val="00305EA3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970E4"/>
    <w:rsid w:val="003B1715"/>
    <w:rsid w:val="003B780C"/>
    <w:rsid w:val="003C4ADA"/>
    <w:rsid w:val="003D1CF9"/>
    <w:rsid w:val="003F3D3A"/>
    <w:rsid w:val="003F5EA4"/>
    <w:rsid w:val="003F641E"/>
    <w:rsid w:val="00400088"/>
    <w:rsid w:val="004060C1"/>
    <w:rsid w:val="0041276C"/>
    <w:rsid w:val="00415A5D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07A5"/>
    <w:rsid w:val="00491C89"/>
    <w:rsid w:val="004961B2"/>
    <w:rsid w:val="004B6C24"/>
    <w:rsid w:val="004B6DD6"/>
    <w:rsid w:val="004C16EC"/>
    <w:rsid w:val="004C623B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F4D"/>
    <w:rsid w:val="005664A9"/>
    <w:rsid w:val="0056783E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424F4"/>
    <w:rsid w:val="00643F7D"/>
    <w:rsid w:val="00645702"/>
    <w:rsid w:val="006B1B84"/>
    <w:rsid w:val="006B46E7"/>
    <w:rsid w:val="006C04DD"/>
    <w:rsid w:val="006C4C38"/>
    <w:rsid w:val="006C5AA1"/>
    <w:rsid w:val="006D0B5E"/>
    <w:rsid w:val="006E272A"/>
    <w:rsid w:val="00702F4A"/>
    <w:rsid w:val="00726FD9"/>
    <w:rsid w:val="00732716"/>
    <w:rsid w:val="00742C6D"/>
    <w:rsid w:val="00757F39"/>
    <w:rsid w:val="00760221"/>
    <w:rsid w:val="007614E5"/>
    <w:rsid w:val="00780706"/>
    <w:rsid w:val="00782DF6"/>
    <w:rsid w:val="00786D9C"/>
    <w:rsid w:val="007905D3"/>
    <w:rsid w:val="007909E9"/>
    <w:rsid w:val="007C48A8"/>
    <w:rsid w:val="007C64A4"/>
    <w:rsid w:val="007F4761"/>
    <w:rsid w:val="0080036F"/>
    <w:rsid w:val="00800396"/>
    <w:rsid w:val="0080126C"/>
    <w:rsid w:val="00811E58"/>
    <w:rsid w:val="00815E18"/>
    <w:rsid w:val="008172B3"/>
    <w:rsid w:val="00835BDD"/>
    <w:rsid w:val="0084095C"/>
    <w:rsid w:val="00886420"/>
    <w:rsid w:val="00886FF7"/>
    <w:rsid w:val="008A0261"/>
    <w:rsid w:val="008C7AB6"/>
    <w:rsid w:val="008D4DFF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53369"/>
    <w:rsid w:val="00A612DA"/>
    <w:rsid w:val="00A61A46"/>
    <w:rsid w:val="00A61CA0"/>
    <w:rsid w:val="00A718B7"/>
    <w:rsid w:val="00A808FB"/>
    <w:rsid w:val="00A83B07"/>
    <w:rsid w:val="00A977E0"/>
    <w:rsid w:val="00AA3A6C"/>
    <w:rsid w:val="00AA4798"/>
    <w:rsid w:val="00AA62E6"/>
    <w:rsid w:val="00AA63E7"/>
    <w:rsid w:val="00AB40CB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E3AA7"/>
    <w:rsid w:val="00BF0B90"/>
    <w:rsid w:val="00BF513B"/>
    <w:rsid w:val="00C00167"/>
    <w:rsid w:val="00C230D4"/>
    <w:rsid w:val="00C83699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44618"/>
    <w:rsid w:val="00D4687C"/>
    <w:rsid w:val="00D77F04"/>
    <w:rsid w:val="00D83760"/>
    <w:rsid w:val="00D83FC2"/>
    <w:rsid w:val="00D8668E"/>
    <w:rsid w:val="00D937B6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1493C"/>
    <w:rsid w:val="00F25E99"/>
    <w:rsid w:val="00F37235"/>
    <w:rsid w:val="00F61207"/>
    <w:rsid w:val="00F80AA6"/>
    <w:rsid w:val="00F933CA"/>
    <w:rsid w:val="00F93541"/>
    <w:rsid w:val="00F97DE6"/>
    <w:rsid w:val="00FA597D"/>
    <w:rsid w:val="00FB34F8"/>
    <w:rsid w:val="00FB3E04"/>
    <w:rsid w:val="00FC4CDF"/>
    <w:rsid w:val="00FD03F6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5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13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13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13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13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5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13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13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13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13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22.4.2016</izvorni_sadrzaj>
    <derivirana_varijabla naziv="DomainObject.Predmet.Opis_1">prijedlog za otvaranje st. postupka 22.4.2016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St-1148/2016</izvorni_sadrzaj>
    <derivirana_varijabla naziv="DomainObject.Predmet.OznakaBroj_1">St-1148/2016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ZEUS društvo s ograničenom odgovornošću za graditeljstvo, trgovinu i usluge zastupanog po punomoćniku Željko Pajnogač</izvorni_sadrzaj>
    <derivirana_varijabla naziv="DomainObject.Predmet.ProtustrankaFormated_1">  ZEUS društvo s ograničenom odgovornošću za graditeljstvo, trgovinu i usluge zastupanog po punomoćniku Željko Pajnogač</derivirana_varijabla>
  </DomainObject.Predmet.ProtustrankaFormated>
  <DomainObject.Predmet.ProtustrankaFormatedOIB>
    <izvorni_sadrzaj>  ZEUS društvo s ograničenom odgovornošću za graditeljstvo, trgovinu i usluge, OIB 02243001071 zastupanog po punomoćniku Željko Pajnogač</izvorni_sadrzaj>
    <derivirana_varijabla naziv="DomainObject.Predmet.ProtustrankaFormatedOIB_1">  ZEUS društvo s ograničenom odgovornošću za graditeljstvo, trgovinu i usluge, OIB 02243001071 zastupanog po punomoćniku Željko Pajnogač</derivirana_varijabla>
  </DomainObject.Predmet.ProtustrankaFormatedOIB>
  <DomainObject.Predmet.ProtustrankaFormatedWithAdress>
    <izvorni_sadrzaj> ZEUS društvo s ograničenom odgovornošću za graditeljstvo, trgovinu i usluge, Brezje 55 A, 40311 Brezje zastupanog po punomoćniku Željko Pajnogač</izvorni_sadrzaj>
    <derivirana_varijabla naziv="DomainObject.Predmet.ProtustrankaFormatedWithAdress_1"> ZEUS društvo s ograničenom odgovornošću za graditeljstvo, trgovinu i usluge, Brezje 55 A, 40311 Brezje zastupanog po punomoćniku Željko Pajnogač</derivirana_varijabla>
  </DomainObject.Predmet.ProtustrankaFormatedWithAdress>
  <DomainObject.Predmet.ProtustrankaFormatedWithAdressOIB>
    <izvorni_sadrzaj> ZEUS društvo s ograničenom odgovornošću za graditeljstvo, trgovinu i usluge, OIB 02243001071, Brezje 55 A, 40311 Brezje zastupanog po punomoćniku Željko Pajnogač</izvorni_sadrzaj>
    <derivirana_varijabla naziv="DomainObject.Predmet.ProtustrankaFormatedWithAdressOIB_1"> ZEUS društvo s ograničenom odgovornošću za graditeljstvo, trgovinu i usluge, OIB 02243001071, Brezje 55 A, 40311 Brezje zastupanog po punomoćniku Željko Pajnogač</derivirana_varijabla>
  </DomainObject.Predmet.ProtustrankaFormatedWithAdressOIB>
  <DomainObject.Predmet.ProtustrankaWithAdress>
    <izvorni_sadrzaj>ZEUS društvo s ograničenom odgovornošću za graditeljstvo, trgovinu i usluge Brezje 55 A, 40311 Brezje</izvorni_sadrzaj>
    <derivirana_varijabla naziv="DomainObject.Predmet.ProtustrankaWithAdress_1">ZEUS društvo s ograničenom odgovornošću za graditeljstvo, trgovinu i usluge Brezje 55 A, 40311 Brezje</derivirana_varijabla>
  </DomainObject.Predmet.ProtustrankaWithAdress>
  <DomainObject.Predmet.ProtustrankaWithAdressOIB>
    <izvorni_sadrzaj>ZEUS društvo s ograničenom odgovornošću za graditeljstvo, trgovinu i usluge, OIB 02243001071, Brezje 55 A, 40311 Brezje</izvorni_sadrzaj>
    <derivirana_varijabla naziv="DomainObject.Predmet.ProtustrankaWithAdressOIB_1">ZEUS društvo s ograničenom odgovornošću za graditeljstvo, trgovinu i usluge, OIB 02243001071, Brezje 55 A, 40311 Brezje</derivirana_varijabla>
  </DomainObject.Predmet.ProtustrankaWithAdressOIB>
  <DomainObject.Predmet.ProtustrankaNazivFormated>
    <izvorni_sadrzaj>ZEUS društvo s ograničenom odgovornošću za graditeljstvo, trgovinu i usluge</izvorni_sadrzaj>
    <derivirana_varijabla naziv="DomainObject.Predmet.ProtustrankaNazivFormated_1">ZEUS društvo s ograničenom odgovornošću za graditeljstvo, trgovinu i usluge</derivirana_varijabla>
  </DomainObject.Predmet.ProtustrankaNazivFormated>
  <DomainObject.Predmet.ProtustrankaNazivFormatedOIB>
    <izvorni_sadrzaj>ZEUS društvo s ograničenom odgovornošću za graditeljstvo, trgovinu i usluge, OIB 02243001071</izvorni_sadrzaj>
    <derivirana_varijabla naziv="DomainObject.Predmet.ProtustrankaNazivFormatedOIB_1">ZEUS društvo s ograničenom odgovornošću za graditeljstvo, trgovinu i usluge, OIB 02243001071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3485.85</izvorni_sadrzaj>
    <derivirana_varijabla naziv="DomainObject.Predmet.TrenutnaVrijednost_1">3485.85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ZEUS društvo s ograničenom odgovornošću za graditeljstvo, trgovinu i usluge zastupanog po punomoćniku Željko Pajnogač</item>
    </izvorni_sadrzaj>
    <derivirana_varijabla naziv="DomainObject.Predmet.ProtuStrankaListFormated_1">
      <item>ZEUS društvo s ograničenom odgovornošću za graditeljstvo, trgovinu i usluge zastupanog po punomoćniku Željko Pajnogač</item>
    </derivirana_varijabla>
  </DomainObject.Predmet.ProtuStrankaListFormated>
  <DomainObject.Predmet.ProtuStrankaListFormatedOIB>
    <izvorni_sadrzaj>
      <item>ZEUS društvo s ograničenom odgovornošću za graditeljstvo, trgovinu i usluge, OIB 02243001071 zastupanog po punomoćniku Željko Pajnogač</item>
    </izvorni_sadrzaj>
    <derivirana_varijabla naziv="DomainObject.Predmet.ProtuStrankaListFormatedOIB_1">
      <item>ZEUS društvo s ograničenom odgovornošću za graditeljstvo, trgovinu i usluge, OIB 02243001071 zastupanog po punomoćniku Željko Pajnogač</item>
    </derivirana_varijabla>
  </DomainObject.Predmet.ProtuStrankaListFormatedOIB>
  <DomainObject.Predmet.ProtuStrankaListFormatedWithAdress>
    <izvorni_sadrzaj>
      <item>ZEUS društvo s ograničenom odgovornošću za graditeljstvo, trgovinu i usluge, Brezje 55 A, 40311 Brezje zastupanog po punomoćniku Željko Pajnogač</item>
    </izvorni_sadrzaj>
    <derivirana_varijabla naziv="DomainObject.Predmet.ProtuStrankaListFormatedWithAdress_1">
      <item>ZEUS društvo s ograničenom odgovornošću za graditeljstvo, trgovinu i usluge, Brezje 55 A, 40311 Brezje zastupanog po punomoćniku Željko Pajnogač</item>
    </derivirana_varijabla>
  </DomainObject.Predmet.ProtuStrankaListFormatedWithAdress>
  <DomainObject.Predmet.ProtuStrankaListFormatedWithAdressOIB>
    <izvorni_sadrzaj>
      <item>ZEUS društvo s ograničenom odgovornošću za graditeljstvo, trgovinu i usluge, OIB 02243001071, Brezje 55 A, 40311 Brezje zastupanog po punomoćniku Željko Pajnogač</item>
    </izvorni_sadrzaj>
    <derivirana_varijabla naziv="DomainObject.Predmet.ProtuStrankaListFormatedWithAdressOIB_1">
      <item>ZEUS društvo s ograničenom odgovornošću za graditeljstvo, trgovinu i usluge, OIB 02243001071, Brezje 55 A, 40311 Brezje zastupanog po punomoćniku Željko Pajnogač</item>
    </derivirana_varijabla>
  </DomainObject.Predmet.ProtuStrankaListFormatedWithAdressOIB>
  <DomainObject.Predmet.ProtuStrankaListNazivFormated>
    <izvorni_sadrzaj>
      <item>ZEUS društvo s ograničenom odgovornošću za graditeljstvo, trgovinu i usluge</item>
    </izvorni_sadrzaj>
    <derivirana_varijabla naziv="DomainObject.Predmet.ProtuStrankaListNazivFormated_1">
      <item>ZEUS društvo s ograničenom odgovornošću za graditeljstvo, trgovinu i usluge</item>
    </derivirana_varijabla>
  </DomainObject.Predmet.ProtuStrankaListNazivFormated>
  <DomainObject.Predmet.ProtuStrankaListNazivFormatedOIB>
    <izvorni_sadrzaj>
      <item>ZEUS društvo s ograničenom odgovornošću za graditeljstvo, trgovinu i usluge, OIB 02243001071</item>
    </izvorni_sadrzaj>
    <derivirana_varijabla naziv="DomainObject.Predmet.ProtuStrankaListNazivFormatedOIB_1">
      <item>ZEUS društvo s ograničenom odgovornošću za graditeljstvo, trgovinu i usluge, OIB 02243001071</item>
    </derivirana_varijabla>
  </DomainObject.Predmet.ProtuStrankaListNazivFormatedOIB>
  <DomainObject.Predmet.OstaliListFormated>
    <izvorni_sadrzaj>
      <item>Financijska agencija</item>
      <item>Sudski registar</item>
      <item>Željko Pajnogač punomoćnik sudionika u postupku ZEUS društvo s ograničenom odgovornošću za graditeljstvo, trgovinu i usluge</item>
    </izvorni_sadrzaj>
    <derivirana_varijabla naziv="DomainObject.Predmet.OstaliListFormated_1">
      <item>Financijska agencija</item>
      <item>Sudski registar</item>
      <item>Željko Pajnogač punomoćnik sudionika u postupku ZEUS društvo s ograničenom odgovornošću za graditeljstvo, trgovinu i usluge</item>
    </derivirana_varijabla>
  </DomainObject.Predmet.OstaliListFormated>
  <DomainObject.Predmet.OstaliListFormatedOIB>
    <izvorni_sadrzaj>
      <item>Financijska agencija, OIB 85821130368</item>
      <item>Sudski registar</item>
      <item>Željko Pajnogač, OIB 90502446277 punomoćnik sudionika u postupku ZEUS društvo s ograničenom odgovornošću za graditeljstvo, trgovinu i usluge</item>
    </izvorni_sadrzaj>
    <derivirana_varijabla naziv="DomainObject.Predmet.OstaliListFormatedOIB_1">
      <item>Financijska agencija, OIB 85821130368</item>
      <item>Sudski registar</item>
      <item>Željko Pajnogač, OIB 90502446277 punomoćnik sudionika u postupku ZEUS društvo s ograničenom odgovornošću za graditeljstvo, trgovinu i usluge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Željko Pajnogač, Brezje 55a, 40000 Brezje punomoćnik sudionika u postupku ZEUS društvo s ograničenom odgovornošću za graditeljstvo, trgovinu i usluge</item>
    </izvorni_sadrzaj>
    <derivirana_varijabla naziv="DomainObject.Predmet.OstaliListFormatedWithAdress_1">
      <item>Financijska agencija, Ulica grada Vukovara 70, 10000 Zagreb</item>
      <item>Sudski registar</item>
      <item>Željko Pajnogač, Brezje 55a, 40000 Brezje punomoćnik sudionika u postupku ZEUS društvo s ograničenom odgovornošću za graditeljstvo, trgovinu i usluge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Željko Pajnogač, OIB 90502446277, Brezje 55a, 40000 Brezje punomoćnik sudionika u postupku ZEUS društvo s ograničenom odgovornošću za graditeljstvo, trgovinu i usluge</item>
    </izvorni_sadrzaj>
    <derivirana_varijabla naziv="DomainObject.Predmet.OstaliListFormatedWithAdressOIB_1">
      <item>Financijska agencija, OIB 85821130368, Ulica grada Vukovara 70, 10000 Zagreb</item>
      <item>Sudski registar</item>
      <item>Željko Pajnogač, OIB 90502446277, Brezje 55a, 40000 Brezje punomoćnik sudionika u postupku ZEUS društvo s ograničenom odgovornošću za graditeljstvo, trgovinu i usluge</item>
    </derivirana_varijabla>
  </DomainObject.Predmet.OstaliListFormatedWithAdressOIB>
  <DomainObject.Predmet.OstaliListNazivFormated>
    <izvorni_sadrzaj>
      <item>Financijska agencija</item>
      <item>Sudski registar</item>
      <item>Željko Pajnogač</item>
    </izvorni_sadrzaj>
    <derivirana_varijabla naziv="DomainObject.Predmet.OstaliListNazivFormated_1">
      <item>Financijska agencija</item>
      <item>Sudski registar</item>
      <item>Željko Pajnogač</item>
    </derivirana_varijabla>
  </DomainObject.Predmet.OstaliListNazivFormated>
  <DomainObject.Predmet.OstaliListNazivFormatedOIB>
    <izvorni_sadrzaj>
      <item>Financijska agencija, OIB 85821130368</item>
      <item>Sudski registar</item>
      <item>Željko Pajnogač, OIB 90502446277</item>
    </izvorni_sadrzaj>
    <derivirana_varijabla naziv="DomainObject.Predmet.OstaliListNazivFormatedOIB_1">
      <item>Financijska agencija, OIB 85821130368</item>
      <item>Sudski registar</item>
      <item>Željko Pajnogač, OIB 90502446277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ZEUS društvo s ograničenom odgovornošću za graditeljstvo, trgovinu i usluge</izvorni_sadrzaj>
    <derivirana_varijabla naziv="DomainObject.Predmet.ProtustrankaIDrugi_1">ZEUS društvo s ograničenom odgovornošću za graditeljstvo,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ZEUS društvo s ograničenom odgovornošću za graditeljstvo, trgovinu i usluge, OIB 02243001071, Brezje 55 A, 40311 Brezje</izvorni_sadrzaj>
    <derivirana_varijabla naziv="DomainObject.Predmet.ProtustrankaIDrugiAdressOIB_1">ZEUS društvo s ograničenom odgovornošću za graditeljstvo, trgovinu i usluge, OIB 02243001071, Brezje 55 A, 40311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ZEUS društvo s ograničenom odgovornošću za graditeljstvo, trgovinu i usluge</item>
      <item>Fond za zaštitu okoliša i energetsku učinkovitost</item>
      <item>Financijska agencija</item>
      <item>Sudski registar</item>
      <item>Željko Pajnogač</item>
    </izvorni_sadrzaj>
    <derivirana_varijabla naziv="DomainObject.Predmet.SudioniciListNaziv_1">
      <item>ZEUS društvo s ograničenom odgovornošću za graditeljstvo, trgovinu i usluge</item>
      <item>Fond za zaštitu okoliša i energetsku učinkovitost</item>
      <item>Financijska agencija</item>
      <item>Sudski registar</item>
      <item>Željko Pajnogač</item>
    </derivirana_varijabla>
  </DomainObject.Predmet.SudioniciListNaziv>
  <DomainObject.Predmet.SudioniciListAdressOIB>
    <izvorni_sadrzaj>
      <item>ZEUS društvo s ograničenom odgovornošću za graditeljstvo, trgovinu i usluge, OIB 02243001071, Brezje 55 A,40311 Brezje</item>
      <item>Fond za zaštitu okoliša i energetsku učinkovitost, OIB 85828625994, Radnička cesta 80,10000 Zagreb</item>
      <item>Financijska agencija, OIB 85821130368, Ulica grada Vukovara 70,10000 Zagreb</item>
      <item>Sudski registar</item>
      <item>Željko Pajnogač, OIB 90502446277, Brezje 55a,40000 Brezje</item>
    </izvorni_sadrzaj>
    <derivirana_varijabla naziv="DomainObject.Predmet.SudioniciListAdressOIB_1">
      <item>ZEUS društvo s ograničenom odgovornošću za graditeljstvo, trgovinu i usluge, OIB 02243001071, Brezje 55 A,40311 Brezje</item>
      <item>Fond za zaštitu okoliša i energetsku učinkovitost, OIB 85828625994, Radnička cesta 80,10000 Zagreb</item>
      <item>Financijska agencija, OIB 85821130368, Ulica grada Vukovara 70,10000 Zagreb</item>
      <item>Sudski registar</item>
      <item>Željko Pajnogač, OIB 90502446277, Brezje 55a,40000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02243001071</item>
      <item>, OIB 85828625994</item>
      <item>, OIB 85821130368</item>
      <item>, OIB null</item>
      <item>, OIB 90502446277</item>
    </izvorni_sadrzaj>
    <derivirana_varijabla naziv="DomainObject.Predmet.SudioniciListNazivOIB_1">
      <item>, OIB 02243001071</item>
      <item>, OIB 85828625994</item>
      <item>, OIB 85821130368</item>
      <item>, OIB null</item>
      <item>, OIB 90502446277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88642-3216-41F0-ABE6-105022A3A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480</properties:Words>
  <properties:Characters>2605</properties:Characters>
  <properties:Lines>83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2017-07-05T07:19:00Z</dcterms:created>
  <dc:creator>VOTA NĂO Ŕ REGIONALIZAÇĂO! SIM AO REFORÇO DO MUNICIPALISMO!</dc:creator>
  <dc:description>A REGIONALIZAÇĂO É UM ERRO COLOSSAL!</dc:description>
  <cp:lastModifiedBy>Tihana Martinez</cp:lastModifiedBy>
  <cp:lastPrinted>2017-02-15T12:18:00Z</cp:lastPrinted>
  <dcterms:modified xmlns:xsi="http://www.w3.org/2001/XMLSchema-instance" xsi:type="dcterms:W3CDTF">2017-07-05T09:46:00Z</dcterms:modified>
  <cp:revision>4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