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4b6a9" w14:paraId="b84b6a9" w:rsidRDefault="00AE649C" w:rsidP="00BC7C54" w:rsidR="00AE649C" w:rsidRPr="00B76F3C">
      <w:pPr>
        <w:pStyle w:val="NormaleSPIS"/>
        <w:spacing w:after="0"/>
        <w15:collapsed w:val="false"/>
      </w:pPr>
    </w:p>
    <w:p w:rsidRDefault="00AB4602" w:rsidP="00BC7C54"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C7C54" w:rsidP="00BC7C54" w:rsidR="00BC7C54">
      <w:pPr>
        <w:pStyle w:val="NormaleSPIS"/>
        <w:spacing w:after="0"/>
        <w:ind w:firstLine="0"/>
        <w:jc w:val="left"/>
      </w:pPr>
      <w:r>
        <w:t>REPUBLIKA HRVATSKA</w:t>
      </w:r>
    </w:p>
    <w:p w:rsidRDefault="00BC7C54" w:rsidP="00BC7C54" w:rsidR="00BC7C54">
      <w:pPr>
        <w:pStyle w:val="NormaleSPIS"/>
        <w:spacing w:after="0"/>
        <w:ind w:firstLine="0"/>
        <w:jc w:val="left"/>
      </w:pPr>
      <w:r>
        <w:t>Trgovački sud u Varaždinu</w:t>
      </w:r>
    </w:p>
    <w:p w:rsidRDefault="00BC7C54" w:rsidP="00BC7C54" w:rsidR="00BC7C54">
      <w:pPr>
        <w:pStyle w:val="NormaleSPIS"/>
        <w:spacing w:after="0"/>
        <w:ind w:firstLine="0"/>
        <w:jc w:val="left"/>
      </w:pPr>
      <w:r>
        <w:t>Varaždin, Braće Radić br. 2.</w:t>
      </w:r>
    </w:p>
    <w:p w:rsidRDefault="00BC7C54" w:rsidP="00BC7C54" w:rsidR="00BC7C54">
      <w:pPr>
        <w:pStyle w:val="NormaleSPIS"/>
        <w:spacing w:after="0"/>
        <w:ind w:firstLine="0"/>
        <w:jc w:val="left"/>
      </w:pPr>
    </w:p>
    <w:p w:rsidRDefault="00BC7C54" w:rsidP="00BC7C54" w:rsidR="00BC7C54">
      <w:pPr>
        <w:pStyle w:val="NormaleSPIS"/>
        <w:spacing w:after="0"/>
        <w:ind w:firstLine="0"/>
        <w:jc w:val="center"/>
      </w:pPr>
    </w:p>
    <w:p w:rsidRDefault="00BC7C54" w:rsidP="00BC7C54" w:rsidR="00BC7C54">
      <w:pPr>
        <w:pStyle w:val="NormaleSPIS"/>
        <w:spacing w:after="0"/>
        <w:ind w:firstLine="0"/>
        <w:jc w:val="center"/>
      </w:pPr>
      <w:r>
        <w:t>R E P U B L I K A      H R V A T S K A</w:t>
      </w:r>
    </w:p>
    <w:p w:rsidRDefault="00BC7C54" w:rsidP="00BC7C54" w:rsidR="00BC7C54">
      <w:pPr>
        <w:pStyle w:val="NormaleSPIS"/>
        <w:spacing w:after="0"/>
        <w:jc w:val="center"/>
      </w:pPr>
    </w:p>
    <w:p w:rsidRDefault="00BC7C54" w:rsidP="00BC7C54" w:rsidR="00BC7C54">
      <w:pPr>
        <w:pStyle w:val="NormaleSPIS"/>
        <w:spacing w:after="0"/>
        <w:jc w:val="center"/>
      </w:pPr>
      <w:r>
        <w:t>R  J  E  Š  E  N  J  E</w:t>
      </w:r>
    </w:p>
    <w:p w:rsidRDefault="00BC7C54" w:rsidP="00BC7C54" w:rsidR="00BC7C54">
      <w:pPr>
        <w:pStyle w:val="NormaleSPIS"/>
        <w:spacing w:after="0"/>
      </w:pPr>
    </w:p>
    <w:p w:rsidRDefault="00BC7C54" w:rsidP="00BC7C54" w:rsidR="00BC7C54">
      <w:pPr>
        <w:pStyle w:val="NormaleSPIS"/>
        <w:spacing w:after="0"/>
      </w:pPr>
      <w:r>
        <w:rPr>
          <w:noProof/>
        </w:rPr>
        <w:drawing>
          <wp:anchor allowOverlap="true" layoutInCell="true" locked="false" behindDoc="false" relativeHeight="251660288"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p>
    <w:p w:rsidRDefault="00BC7C54" w:rsidP="00BC7C54" w:rsidR="00BC7C54">
      <w:pPr>
        <w:spacing w:after="0"/>
        <w:ind w:firstLine="708"/>
        <w:jc w:val="both"/>
      </w:pPr>
      <w:r>
        <w:t xml:space="preserve">TRGOVAČKI SUD U VARAŽDINU,  po sucu toga suda Hugu </w:t>
      </w:r>
      <w:proofErr w:type="spellStart"/>
      <w:r>
        <w:t>Wedemeyeru</w:t>
      </w:r>
      <w:proofErr w:type="spellEnd"/>
      <w:r>
        <w:t>, u stečajnom postupku nad stečajnim dužnikom</w:t>
      </w:r>
      <w:r>
        <w:rPr>
          <w:szCs w:val="20"/>
        </w:rPr>
        <w:t xml:space="preserve"> </w:t>
      </w:r>
      <w:r w:rsidR="008028BA">
        <w:rPr>
          <w:szCs w:val="20"/>
        </w:rPr>
        <w:t>LEŠKO – AUTOMETAL d.o.o.</w:t>
      </w:r>
      <w:r>
        <w:rPr>
          <w:szCs w:val="20"/>
        </w:rPr>
        <w:t>, „u stečaju“, iz</w:t>
      </w:r>
      <w:r w:rsidR="008028BA">
        <w:rPr>
          <w:szCs w:val="20"/>
        </w:rPr>
        <w:t xml:space="preserve"> </w:t>
      </w:r>
      <w:proofErr w:type="spellStart"/>
      <w:r w:rsidR="008028BA">
        <w:rPr>
          <w:szCs w:val="20"/>
        </w:rPr>
        <w:t>Vratišinca</w:t>
      </w:r>
      <w:proofErr w:type="spellEnd"/>
      <w:r w:rsidR="008028BA">
        <w:rPr>
          <w:szCs w:val="20"/>
        </w:rPr>
        <w:t xml:space="preserve">, </w:t>
      </w:r>
      <w:proofErr w:type="spellStart"/>
      <w:r w:rsidR="008028BA">
        <w:rPr>
          <w:szCs w:val="20"/>
        </w:rPr>
        <w:t>Brodec</w:t>
      </w:r>
      <w:proofErr w:type="spellEnd"/>
      <w:r w:rsidR="008028BA">
        <w:rPr>
          <w:szCs w:val="20"/>
        </w:rPr>
        <w:t xml:space="preserve"> br. 3</w:t>
      </w:r>
      <w:r>
        <w:rPr>
          <w:szCs w:val="20"/>
        </w:rPr>
        <w:t xml:space="preserve">, OIB: </w:t>
      </w:r>
      <w:r w:rsidR="008028BA">
        <w:rPr>
          <w:szCs w:val="20"/>
        </w:rPr>
        <w:t>55998771636</w:t>
      </w:r>
      <w:r>
        <w:t xml:space="preserve">, MBS: </w:t>
      </w:r>
      <w:r w:rsidR="008028BA">
        <w:t>070066279</w:t>
      </w:r>
      <w:r>
        <w:t xml:space="preserve">, kojeg zastupa stečajni upravitelj </w:t>
      </w:r>
      <w:r w:rsidR="008028BA">
        <w:t xml:space="preserve">mr. Jelena </w:t>
      </w:r>
      <w:proofErr w:type="spellStart"/>
      <w:r w:rsidR="008028BA">
        <w:t>Stankus</w:t>
      </w:r>
      <w:proofErr w:type="spellEnd"/>
      <w:r w:rsidR="008028BA">
        <w:t>-</w:t>
      </w:r>
      <w:proofErr w:type="spellStart"/>
      <w:r w:rsidR="008028BA">
        <w:t>Tkalec</w:t>
      </w:r>
      <w:proofErr w:type="spellEnd"/>
      <w:r w:rsidR="008028BA">
        <w:t xml:space="preserve">, iz </w:t>
      </w:r>
      <w:proofErr w:type="spellStart"/>
      <w:r w:rsidR="008028BA">
        <w:t>Jalkovca</w:t>
      </w:r>
      <w:proofErr w:type="spellEnd"/>
      <w:r w:rsidR="008028BA">
        <w:t>,Braće Radić br. 20</w:t>
      </w:r>
      <w:r>
        <w:t>, izvan ročišta 26. rujna 2017.</w:t>
      </w:r>
    </w:p>
    <w:p w:rsidRDefault="00BC7C54" w:rsidP="00BC7C54" w:rsidR="00BC7C54">
      <w:pPr>
        <w:spacing w:after="0"/>
        <w:jc w:val="both"/>
      </w:pPr>
    </w:p>
    <w:p w:rsidRDefault="00BC7C54" w:rsidP="00BC7C54" w:rsidR="00BC7C54">
      <w:pPr>
        <w:spacing w:after="0"/>
        <w:jc w:val="both"/>
      </w:pPr>
    </w:p>
    <w:p w:rsidRDefault="00BC7C54" w:rsidP="00BC7C54" w:rsidR="00BC7C54">
      <w:pPr>
        <w:spacing w:after="0"/>
        <w:jc w:val="center"/>
      </w:pPr>
      <w:r>
        <w:t>r  i  j  e  š  i  o            j   e</w:t>
      </w:r>
    </w:p>
    <w:p w:rsidRDefault="00BC7C54" w:rsidP="00BC7C54" w:rsidR="00BC7C54">
      <w:pPr>
        <w:spacing w:after="0"/>
        <w:jc w:val="both"/>
      </w:pPr>
    </w:p>
    <w:p w:rsidRDefault="00BC7C54" w:rsidP="00BC7C54" w:rsidR="00BC7C54">
      <w:pPr>
        <w:spacing w:after="0"/>
        <w:jc w:val="both"/>
      </w:pPr>
      <w:r>
        <w:t xml:space="preserve">            I/  Z a k l j u č u j e     s e    stečajni postupak nad stečajnim dužnikom</w:t>
      </w:r>
      <w:r w:rsidR="002A0F88">
        <w:rPr>
          <w:szCs w:val="20"/>
        </w:rPr>
        <w:t xml:space="preserve"> LEŠKO – AUTOMETAL d.o.o., „u stečaju“, iz </w:t>
      </w:r>
      <w:proofErr w:type="spellStart"/>
      <w:r w:rsidR="002A0F88">
        <w:rPr>
          <w:szCs w:val="20"/>
        </w:rPr>
        <w:t>Vratišinca</w:t>
      </w:r>
      <w:proofErr w:type="spellEnd"/>
      <w:r w:rsidR="002A0F88">
        <w:rPr>
          <w:szCs w:val="20"/>
        </w:rPr>
        <w:t xml:space="preserve">, </w:t>
      </w:r>
      <w:proofErr w:type="spellStart"/>
      <w:r w:rsidR="002A0F88">
        <w:rPr>
          <w:szCs w:val="20"/>
        </w:rPr>
        <w:t>Brodec</w:t>
      </w:r>
      <w:proofErr w:type="spellEnd"/>
      <w:r w:rsidR="002A0F88">
        <w:rPr>
          <w:szCs w:val="20"/>
        </w:rPr>
        <w:t xml:space="preserve"> br. 3, OIB: 55998771636</w:t>
      </w:r>
      <w:r w:rsidR="002A0F88">
        <w:t>, MBS: 070066279, sa danom 26. rujna</w:t>
      </w:r>
      <w:r>
        <w:t xml:space="preserve"> 2017., nakon završne diobe i provedenog stečajnog postupka, primjenom odredbe čl. 196. st. 1. Stečajnog zakona (Narodne novine br. 44/96., 29/99., 129/00., 123/03., 197/03., 187/04., 82/06., 116/10., 25/12.,133/12. i 45/13., dalje : SZ-a).</w:t>
      </w:r>
    </w:p>
    <w:p w:rsidRDefault="00BC7C54" w:rsidP="00BC7C54" w:rsidR="00BC7C54">
      <w:pPr>
        <w:spacing w:after="0"/>
        <w:jc w:val="both"/>
      </w:pPr>
    </w:p>
    <w:p w:rsidRDefault="00BC7C54" w:rsidP="00BC7C54" w:rsidR="00BC7C54">
      <w:pPr>
        <w:spacing w:after="0"/>
        <w:jc w:val="both"/>
      </w:pPr>
      <w:r>
        <w:tab/>
        <w:t xml:space="preserve"> II/ Ovo rješenje i osnova zaključenja ovog stečajnog postupka objaviti će se na e-Oglasnoj ploči ovoga suda.</w:t>
      </w:r>
    </w:p>
    <w:p w:rsidRDefault="00BC7C54" w:rsidP="00BC7C54" w:rsidR="00BC7C54">
      <w:pPr>
        <w:spacing w:after="0"/>
        <w:jc w:val="both"/>
      </w:pPr>
    </w:p>
    <w:p w:rsidRDefault="00BC7C54" w:rsidP="00BC7C54" w:rsidR="00BC7C54">
      <w:pPr>
        <w:spacing w:after="0"/>
        <w:jc w:val="both"/>
      </w:pPr>
      <w:r>
        <w:t xml:space="preserve">            III/ Nakon pravomoćnosti ovog rješenja stečajni dužnik brisati će se iz sudskog registra. </w:t>
      </w:r>
    </w:p>
    <w:p w:rsidRDefault="00BC7C54" w:rsidP="00BC7C54" w:rsidR="00BC7C54">
      <w:pPr>
        <w:spacing w:after="0"/>
        <w:jc w:val="both"/>
      </w:pPr>
      <w:r>
        <w:tab/>
      </w:r>
      <w:r>
        <w:tab/>
        <w:t xml:space="preserve"> </w:t>
      </w:r>
    </w:p>
    <w:p w:rsidRDefault="00BC7C54" w:rsidP="00BC7C54" w:rsidR="00BC7C54">
      <w:pPr>
        <w:spacing w:after="0"/>
        <w:jc w:val="both"/>
      </w:pPr>
    </w:p>
    <w:p w:rsidRDefault="00BC7C54" w:rsidP="00BC7C54" w:rsidR="00BC7C54">
      <w:pPr>
        <w:spacing w:after="0"/>
        <w:jc w:val="center"/>
      </w:pPr>
      <w:r>
        <w:t xml:space="preserve">Obrazloženje  </w:t>
      </w:r>
    </w:p>
    <w:p w:rsidRDefault="00BC7C54" w:rsidP="00BC7C54" w:rsidR="00BC7C54">
      <w:pPr>
        <w:spacing w:after="0"/>
        <w:jc w:val="both"/>
      </w:pPr>
      <w:r>
        <w:tab/>
      </w:r>
    </w:p>
    <w:p w:rsidRDefault="00BC7C54" w:rsidP="00BC7C54" w:rsidR="00EF17FB">
      <w:pPr>
        <w:spacing w:after="0"/>
        <w:jc w:val="both"/>
      </w:pPr>
      <w:r>
        <w:tab/>
        <w:t>Rješenjem ovoga s</w:t>
      </w:r>
      <w:r w:rsidR="00EF17FB">
        <w:t>uda poslovni broj 6 St-516/11-</w:t>
      </w:r>
      <w:proofErr w:type="spellStart"/>
      <w:r w:rsidR="00EF17FB">
        <w:t>11</w:t>
      </w:r>
      <w:proofErr w:type="spellEnd"/>
      <w:r>
        <w:t xml:space="preserve"> od </w:t>
      </w:r>
      <w:r w:rsidR="00EF17FB">
        <w:t>13. prosinca 2013</w:t>
      </w:r>
      <w:r>
        <w:t>.  otvoren je stečajni postupak nad dužnikom</w:t>
      </w:r>
      <w:r w:rsidR="00EF17FB">
        <w:rPr>
          <w:szCs w:val="20"/>
        </w:rPr>
        <w:t xml:space="preserve"> LEŠKO – AUTOMETAL d.o.o., „u stečaju“, iz </w:t>
      </w:r>
      <w:proofErr w:type="spellStart"/>
      <w:r w:rsidR="00EF17FB">
        <w:rPr>
          <w:szCs w:val="20"/>
        </w:rPr>
        <w:t>Vratišinca</w:t>
      </w:r>
      <w:proofErr w:type="spellEnd"/>
      <w:r w:rsidR="00EF17FB">
        <w:rPr>
          <w:szCs w:val="20"/>
        </w:rPr>
        <w:t xml:space="preserve">, </w:t>
      </w:r>
      <w:proofErr w:type="spellStart"/>
      <w:r w:rsidR="00EF17FB">
        <w:rPr>
          <w:szCs w:val="20"/>
        </w:rPr>
        <w:t>Brodec</w:t>
      </w:r>
      <w:proofErr w:type="spellEnd"/>
      <w:r w:rsidR="00EF17FB">
        <w:rPr>
          <w:szCs w:val="20"/>
        </w:rPr>
        <w:t xml:space="preserve"> br. 3, OIB: 55998771636</w:t>
      </w:r>
      <w:r w:rsidR="00EF17FB">
        <w:t>, MBS: 070066279</w:t>
      </w:r>
      <w:r>
        <w:rPr>
          <w:szCs w:val="20"/>
        </w:rPr>
        <w:t>,</w:t>
      </w:r>
      <w:r>
        <w:t xml:space="preserve"> te je za stečajnog upravitelja imenovan</w:t>
      </w:r>
      <w:r w:rsidR="00EF17FB">
        <w:t xml:space="preserve"> mr. Jelena </w:t>
      </w:r>
      <w:proofErr w:type="spellStart"/>
      <w:r w:rsidR="00EF17FB">
        <w:t>Stankus</w:t>
      </w:r>
      <w:proofErr w:type="spellEnd"/>
      <w:r w:rsidR="00EF17FB">
        <w:t>-</w:t>
      </w:r>
      <w:proofErr w:type="spellStart"/>
      <w:r w:rsidR="00EF17FB">
        <w:t>Tkalec</w:t>
      </w:r>
      <w:proofErr w:type="spellEnd"/>
      <w:r w:rsidR="00EF17FB">
        <w:t xml:space="preserve">, iz </w:t>
      </w:r>
      <w:proofErr w:type="spellStart"/>
      <w:r w:rsidR="00EF17FB">
        <w:t>Jalkovca</w:t>
      </w:r>
      <w:proofErr w:type="spellEnd"/>
      <w:r w:rsidR="00EF17FB">
        <w:t>, Braće Radić br. 20.</w:t>
      </w:r>
    </w:p>
    <w:p w:rsidRDefault="00BC7C54" w:rsidP="00BC7C54" w:rsidR="00EF17FB">
      <w:pPr>
        <w:spacing w:after="0"/>
        <w:jc w:val="both"/>
      </w:pPr>
      <w:r>
        <w:tab/>
        <w:t xml:space="preserve">Stečajni je upravitelj </w:t>
      </w:r>
      <w:r w:rsidR="00EF17FB">
        <w:t>6. listopada</w:t>
      </w:r>
      <w:r>
        <w:t xml:space="preserve"> 2016. podnio stečajnom sucu izvješće o tijeku stečajnoga postupka i stanju stečajne mase, te završni račun u kojem je u bitnome naveo da je tijekom ovog postupka unovčena sva imovina stečajnog dužnika </w:t>
      </w:r>
      <w:r w:rsidR="00EF17FB">
        <w:t>koja se sastojala od pokretnina</w:t>
      </w:r>
      <w:r w:rsidR="003C6CEE">
        <w:t xml:space="preserve"> i tražbina od kupaca,</w:t>
      </w:r>
      <w:r>
        <w:t xml:space="preserve"> da su ukupni priljevi na račun steča</w:t>
      </w:r>
      <w:r w:rsidR="00EF17FB">
        <w:t>jnog dužnika iznosili 191.351,14</w:t>
      </w:r>
      <w:r>
        <w:t xml:space="preserve"> kuna, a da su ukupni odljevi s predm</w:t>
      </w:r>
      <w:r w:rsidR="00EF17FB">
        <w:t>etnog računa iznosili 187.023,49 kuna, a koji su se odnosili z</w:t>
      </w:r>
      <w:r>
        <w:t xml:space="preserve">a podmirenje obveza u stečajnom postupku i to na ime troškova </w:t>
      </w:r>
      <w:r w:rsidR="00EF17FB">
        <w:t>i pripadajućih poreza</w:t>
      </w:r>
      <w:r w:rsidR="00D85681">
        <w:t>, te za</w:t>
      </w:r>
      <w:r w:rsidR="007057C3">
        <w:t xml:space="preserve"> namirenje </w:t>
      </w:r>
      <w:proofErr w:type="spellStart"/>
      <w:r w:rsidR="007057C3">
        <w:t>razlučnog</w:t>
      </w:r>
      <w:proofErr w:type="spellEnd"/>
      <w:r w:rsidR="007057C3">
        <w:t xml:space="preserve"> vjerovnika.</w:t>
      </w:r>
    </w:p>
    <w:p w:rsidRDefault="007057C3" w:rsidP="00BC7C54" w:rsidR="007057C3">
      <w:pPr>
        <w:spacing w:after="0"/>
        <w:jc w:val="both"/>
      </w:pPr>
    </w:p>
    <w:p w:rsidRDefault="00EF17FB" w:rsidP="00BC7C54" w:rsidR="00EF17FB">
      <w:pPr>
        <w:spacing w:after="0"/>
        <w:jc w:val="both"/>
      </w:pPr>
    </w:p>
    <w:p w:rsidRDefault="00BC7C54" w:rsidP="00BC7C54" w:rsidR="001A4838">
      <w:pPr>
        <w:spacing w:after="0"/>
        <w:ind w:firstLine="708"/>
        <w:jc w:val="both"/>
      </w:pPr>
      <w:r>
        <w:t xml:space="preserve">Na završnom ročištu </w:t>
      </w:r>
      <w:r w:rsidR="007057C3">
        <w:t xml:space="preserve">održanom pred ovim sudom 15. ožujka 2017. </w:t>
      </w:r>
      <w:r w:rsidR="001A4838">
        <w:t>stečajni je upravitelj predložio da mu sud odobri na ime putnih i materijalnih troškova stečajnog upravitelja za razdoblje od 4. veljače 2015. do 30. rujan 2016. iznos od 575,70 kuna plus pripadajući porez na dodanu vrijednost, da će nakon namirenja tih troškova na računu stečajnog dužnika preostati iznos od 3.608,02 kuna</w:t>
      </w:r>
      <w:r w:rsidR="008B7107">
        <w:t xml:space="preserve">, da stečajni dužnik od porezne uprave potražuje i pretplatu za porez na dodanu vrijednost u iznosu od 1.622,59 kuna, te da predlaže rezervaciju troškova za zatvaranje računa i bankarskih provizija do zaključenja stečajnog postupka u iznosu od 608,02 kuna, te </w:t>
      </w:r>
      <w:r w:rsidR="0081044F">
        <w:t>predlaže da se preostalim iznosom od 4.622,59 kuna namiri</w:t>
      </w:r>
      <w:r w:rsidR="00152434">
        <w:t xml:space="preserve"> vjerovnik</w:t>
      </w:r>
      <w:r w:rsidR="00345A15">
        <w:t xml:space="preserve"> I</w:t>
      </w:r>
      <w:r w:rsidR="00152434">
        <w:t xml:space="preserve"> višeg isplatnog reda Ministarstvo financija, Porezna uprava. </w:t>
      </w:r>
    </w:p>
    <w:p w:rsidRDefault="000B582E" w:rsidP="000B582E" w:rsidR="000B582E">
      <w:pPr>
        <w:spacing w:after="0"/>
        <w:jc w:val="both"/>
      </w:pPr>
      <w:r>
        <w:t>Na kraju je svog izvješća od 3. siječnja 2017. stečajni upravitelj naveo da predlaže da se sukladno odredbi čl. 196. Stečajnog zakona ovaj stečajni postupak zaključi iz razloga što je unovčena sva imovina stečajnog dužnika.</w:t>
      </w:r>
    </w:p>
    <w:p w:rsidRDefault="00CD2819" w:rsidP="0070240A" w:rsidR="001A4838">
      <w:pPr>
        <w:spacing w:after="0"/>
        <w:jc w:val="both"/>
      </w:pPr>
      <w:r>
        <w:tab/>
      </w:r>
      <w:r w:rsidR="00C06A2E">
        <w:t>Prisutni vjerovnici na navedenom ročištu naveli su da nemaju primjedbi na završni popis, te su u cijelosti prihvatili zavr</w:t>
      </w:r>
      <w:r w:rsidR="00345A15">
        <w:t>šni račun stečajnog upravitelja, a sud je rješenjem od 15. ožujka 2017. odobrio troškove stečajnog upravitelja u iznosu od 719,62 kuna, a u koji je iznos uključen i pripadajući PDV, te je odobrio da se vjerovnik I višeg isplatnog reda Ministarstvo financija, Porezna uprava namiri u iznosu od 4.622,59 kuna.</w:t>
      </w:r>
    </w:p>
    <w:p w:rsidRDefault="007E5C74" w:rsidP="00BC7C54" w:rsidR="00BC7C54">
      <w:pPr>
        <w:spacing w:after="0"/>
        <w:jc w:val="both"/>
      </w:pPr>
      <w:r>
        <w:tab/>
        <w:t>Zbog svega navedenog završna dioba je u ovom stečajnom postupku provedena</w:t>
      </w:r>
      <w:r w:rsidR="006B3002">
        <w:t xml:space="preserve">, pa je stoga valjalo temeljem odredbe čl. 196. st. 1., st. 2. i st. 3. SZ-a, odlučiti kao u izreci ovog rješenja, jer je navedenom odredbom propisano </w:t>
      </w:r>
      <w:r w:rsidR="00BC7C54">
        <w:t>da će stečajni sudac odmah nakon okončanja završne diobe donijeti rješenje o zaključenju stečajnoga postupka, a da se rješenje i osnova zaključenja postupka moraju objaviti, a da će se ovo rješenje dostaviti sudu ili kojem drugom tijelu koje vodi upisnik dužnika pravne osobe, odnosno, dužnika pojedinca. Brisanjem iz upisnika stečajni dužnik kao pravna osoba prestaje postojati, stečajni dužnik kao trgovac pojedinac gubi svojstvo trgovca pojedinca, a stečajni dužnik obrtnik gubi svojstvo obrtnika.</w:t>
      </w:r>
    </w:p>
    <w:p w:rsidRDefault="00BC7C54" w:rsidP="00BC7C54" w:rsidR="00BC7C54">
      <w:pPr>
        <w:spacing w:after="0"/>
        <w:jc w:val="both"/>
      </w:pPr>
      <w:r>
        <w:tab/>
      </w:r>
      <w:r>
        <w:tab/>
      </w:r>
    </w:p>
    <w:p w:rsidRDefault="00BC7C54" w:rsidP="00BC7C54" w:rsidR="00BC7C54">
      <w:pPr>
        <w:spacing w:after="0"/>
        <w:jc w:val="center"/>
      </w:pPr>
      <w:r>
        <w:t>U Varaždinu, 26. rujna 2017.</w:t>
      </w:r>
    </w:p>
    <w:p w:rsidRDefault="00BC7C54" w:rsidP="00BC7C54" w:rsidR="00BC7C54">
      <w:pPr>
        <w:spacing w:after="0"/>
        <w:jc w:val="both"/>
      </w:pPr>
    </w:p>
    <w:p w:rsidRDefault="00BC7C54" w:rsidP="00BC7C54" w:rsidR="00BC7C54">
      <w:pPr>
        <w:spacing w:after="0"/>
        <w:jc w:val="both"/>
      </w:pPr>
    </w:p>
    <w:p w:rsidRDefault="00BC7C54" w:rsidP="00BC7C54" w:rsidR="00BC7C54">
      <w:pPr>
        <w:spacing w:after="0"/>
        <w:jc w:val="both"/>
      </w:pPr>
      <w:r>
        <w:tab/>
        <w:t xml:space="preserve"> </w:t>
      </w:r>
      <w:r>
        <w:tab/>
      </w:r>
      <w:r>
        <w:tab/>
      </w:r>
      <w:r>
        <w:tab/>
      </w:r>
      <w:r>
        <w:tab/>
      </w:r>
      <w:r>
        <w:tab/>
      </w:r>
      <w:r>
        <w:tab/>
      </w:r>
      <w:r>
        <w:tab/>
        <w:t xml:space="preserve">        </w:t>
      </w:r>
      <w:r w:rsidR="00012519">
        <w:t xml:space="preserve"> </w:t>
      </w:r>
      <w:r>
        <w:t xml:space="preserve">     </w:t>
      </w:r>
      <w:r w:rsidR="00012519">
        <w:t xml:space="preserve">  </w:t>
      </w:r>
      <w:r>
        <w:t>SUDAC :</w:t>
      </w:r>
    </w:p>
    <w:p w:rsidRDefault="00BC7C54" w:rsidP="00BC7C54" w:rsidR="00BC7C54">
      <w:pPr>
        <w:spacing w:after="0"/>
        <w:jc w:val="both"/>
      </w:pPr>
    </w:p>
    <w:p w:rsidRDefault="00BC7C54" w:rsidP="00BC7C54" w:rsidR="00BC7C54">
      <w:pPr>
        <w:spacing w:after="0"/>
        <w:jc w:val="both"/>
      </w:pPr>
      <w:r>
        <w:tab/>
      </w:r>
      <w:r>
        <w:tab/>
      </w:r>
      <w:r>
        <w:tab/>
      </w:r>
      <w:r>
        <w:tab/>
      </w:r>
      <w:r>
        <w:tab/>
      </w:r>
      <w:r>
        <w:tab/>
      </w:r>
      <w:r>
        <w:tab/>
      </w:r>
      <w:r>
        <w:tab/>
        <w:t xml:space="preserve"> </w:t>
      </w:r>
      <w:r w:rsidR="00012519">
        <w:t xml:space="preserve"> </w:t>
      </w:r>
      <w:r>
        <w:t xml:space="preserve">   Hugo </w:t>
      </w:r>
      <w:proofErr w:type="spellStart"/>
      <w:r>
        <w:t>Wedemeyer</w:t>
      </w:r>
      <w:proofErr w:type="spellEnd"/>
      <w:r>
        <w:t>, v.r.</w:t>
      </w:r>
    </w:p>
    <w:p w:rsidRDefault="00BC7C54" w:rsidP="00BC7C54" w:rsidR="00BC7C54">
      <w:pPr>
        <w:spacing w:after="0"/>
        <w:jc w:val="both"/>
      </w:pPr>
    </w:p>
    <w:p w:rsidRDefault="00BC7C54" w:rsidP="00BC7C54" w:rsidR="006F589D">
      <w:pPr>
        <w:spacing w:after="0"/>
        <w:jc w:val="both"/>
      </w:pPr>
      <w:r>
        <w:tab/>
      </w:r>
      <w:r>
        <w:tab/>
      </w:r>
      <w:r>
        <w:tab/>
      </w:r>
      <w:r>
        <w:tab/>
      </w:r>
      <w:r>
        <w:tab/>
      </w:r>
      <w:r>
        <w:tab/>
      </w:r>
    </w:p>
    <w:p w:rsidRDefault="006F589D" w:rsidP="00BC7C54" w:rsidR="006F589D">
      <w:pPr>
        <w:spacing w:after="0"/>
        <w:jc w:val="both"/>
      </w:pPr>
    </w:p>
    <w:p w:rsidRDefault="00BC7C54" w:rsidP="00BC7C54" w:rsidR="00BC7C54">
      <w:pPr>
        <w:spacing w:after="0"/>
        <w:jc w:val="both"/>
      </w:pPr>
      <w:bookmarkStart w:name="_GoBack" w:id="0"/>
      <w:bookmarkEnd w:id="0"/>
      <w:r>
        <w:tab/>
      </w:r>
      <w:r>
        <w:tab/>
      </w:r>
      <w:r>
        <w:tab/>
      </w:r>
      <w:r>
        <w:tab/>
      </w:r>
      <w:r>
        <w:tab/>
      </w:r>
      <w:r>
        <w:tab/>
        <w:t xml:space="preserve">             </w:t>
      </w:r>
    </w:p>
    <w:p w:rsidRDefault="00012519" w:rsidP="00BC7C54" w:rsidR="00012519">
      <w:pPr>
        <w:spacing w:after="0"/>
        <w:jc w:val="both"/>
        <w:rPr>
          <w:u w:val="single"/>
        </w:rPr>
      </w:pPr>
    </w:p>
    <w:p w:rsidRDefault="00012519" w:rsidP="00BC7C54" w:rsidR="00012519">
      <w:pPr>
        <w:spacing w:after="0"/>
        <w:jc w:val="both"/>
        <w:rPr>
          <w:u w:val="single"/>
        </w:rPr>
      </w:pPr>
    </w:p>
    <w:p w:rsidRDefault="00012519" w:rsidP="00BC7C54" w:rsidR="00012519">
      <w:pPr>
        <w:spacing w:after="0"/>
        <w:jc w:val="both"/>
        <w:rPr>
          <w:u w:val="single"/>
        </w:rPr>
      </w:pPr>
    </w:p>
    <w:p w:rsidRDefault="00BC7C54" w:rsidP="00BC7C54" w:rsidR="00BC7C54">
      <w:pPr>
        <w:spacing w:after="0"/>
        <w:jc w:val="both"/>
        <w:rPr>
          <w:u w:val="single"/>
        </w:rPr>
      </w:pPr>
      <w:r>
        <w:rPr>
          <w:u w:val="single"/>
        </w:rPr>
        <w:t>UPUTA  O  PRAVNOM  LIJEKU :</w:t>
      </w:r>
    </w:p>
    <w:p w:rsidRDefault="00BC7C54" w:rsidP="00BC7C54" w:rsidR="00BC7C54">
      <w:pPr>
        <w:spacing w:after="0"/>
        <w:jc w:val="both"/>
        <w:rPr>
          <w:u w:val="single"/>
        </w:rPr>
      </w:pPr>
    </w:p>
    <w:p w:rsidRDefault="00BC7C54" w:rsidP="00BC7C54" w:rsidR="00BC7C54">
      <w:pPr>
        <w:spacing w:after="0"/>
        <w:jc w:val="both"/>
      </w:pPr>
      <w:r>
        <w:tab/>
        <w:t>Protiv ovog rješenja može se uložiti žalba u roku od osam (8) dana od dostave ovog rješenja, a dostava se smatra obavljenom istekom osmoga dana od dana objave na mrežnoj stranici e-Oglasna ploča sudova. Žalba se podnosi pisano u tri (3) primjerka, putem ovoga suda, a o kojoj žalbi odlučuje Visoki trgovački sud Republike Hrvatske u Zagrebu.</w:t>
      </w:r>
    </w:p>
    <w:p w:rsidRDefault="00BC7C54" w:rsidP="00BC7C54" w:rsidR="00BC7C54">
      <w:pPr>
        <w:spacing w:after="0"/>
        <w:jc w:val="both"/>
      </w:pPr>
    </w:p>
    <w:p w:rsidRDefault="00BC7C54" w:rsidP="00BC7C54" w:rsidR="00BC7C54">
      <w:pPr>
        <w:spacing w:after="0"/>
        <w:jc w:val="both"/>
      </w:pPr>
    </w:p>
    <w:p w:rsidRDefault="00BC7C54" w:rsidP="00BC7C54" w:rsidR="00BC7C54">
      <w:pPr>
        <w:spacing w:after="0"/>
        <w:jc w:val="both"/>
      </w:pPr>
      <w:r>
        <w:lastRenderedPageBreak/>
        <w:t>DNA :</w:t>
      </w:r>
    </w:p>
    <w:p w:rsidRDefault="00BC7C54" w:rsidP="00BC7C54" w:rsidR="00BC7C54">
      <w:pPr>
        <w:spacing w:after="0"/>
      </w:pPr>
    </w:p>
    <w:p w:rsidRDefault="00BC7C54" w:rsidP="00BC7C54" w:rsidR="00BC7C54">
      <w:pPr>
        <w:spacing w:after="0"/>
      </w:pPr>
      <w:r>
        <w:t>Stečajni upravit</w:t>
      </w:r>
      <w:r w:rsidR="007E5C74">
        <w:t xml:space="preserve">elj mr. Jelena </w:t>
      </w:r>
      <w:proofErr w:type="spellStart"/>
      <w:r w:rsidR="007E5C74">
        <w:t>Stankus</w:t>
      </w:r>
      <w:proofErr w:type="spellEnd"/>
      <w:r w:rsidR="007E5C74">
        <w:t>-</w:t>
      </w:r>
      <w:proofErr w:type="spellStart"/>
      <w:r w:rsidR="007E5C74">
        <w:t>Tkalec</w:t>
      </w:r>
      <w:proofErr w:type="spellEnd"/>
      <w:r w:rsidR="007E5C74">
        <w:t xml:space="preserve">, iz </w:t>
      </w:r>
      <w:proofErr w:type="spellStart"/>
      <w:r w:rsidR="007E5C74">
        <w:t>Jalkovca</w:t>
      </w:r>
      <w:proofErr w:type="spellEnd"/>
      <w:r w:rsidR="007E5C74">
        <w:t>, Braće Radić br. 20,</w:t>
      </w:r>
    </w:p>
    <w:p w:rsidRDefault="00BC7C54" w:rsidP="00BC7C54" w:rsidR="00BC7C54">
      <w:pPr>
        <w:spacing w:after="0"/>
      </w:pPr>
    </w:p>
    <w:p w:rsidRDefault="00BC7C54" w:rsidP="00BC7C54" w:rsidR="00BC7C54">
      <w:pPr>
        <w:spacing w:after="0"/>
      </w:pPr>
      <w:r>
        <w:t xml:space="preserve">Financijska agencija, Regionalni centar Zagreb,Vrtni put br. 3, </w:t>
      </w:r>
    </w:p>
    <w:p w:rsidRDefault="00BC7C54" w:rsidP="00BC7C54" w:rsidR="00BC7C54">
      <w:pPr>
        <w:spacing w:after="0"/>
      </w:pPr>
      <w:r>
        <w:t xml:space="preserve"> </w:t>
      </w:r>
      <w:r>
        <w:tab/>
      </w:r>
      <w:r>
        <w:tab/>
      </w:r>
      <w:r>
        <w:tab/>
      </w:r>
      <w:r>
        <w:tab/>
      </w:r>
      <w:r>
        <w:tab/>
      </w:r>
      <w:r>
        <w:tab/>
      </w:r>
      <w:r>
        <w:tab/>
      </w:r>
      <w:r>
        <w:tab/>
        <w:t xml:space="preserve">            </w:t>
      </w:r>
    </w:p>
    <w:p w:rsidRDefault="00BC7C54" w:rsidP="00BC7C54" w:rsidR="00BC7C54">
      <w:pPr>
        <w:spacing w:after="0"/>
        <w:jc w:val="both"/>
      </w:pPr>
      <w:r>
        <w:t>Sudski registar ovoga suda radi zabilježbe, te nakon pravomoćnosti</w:t>
      </w:r>
    </w:p>
    <w:p w:rsidRDefault="00BC7C54" w:rsidP="00BC7C54" w:rsidR="00BC7C54">
      <w:pPr>
        <w:spacing w:after="0"/>
        <w:jc w:val="both"/>
      </w:pPr>
      <w:r>
        <w:t>ovog rješenja radi brisanja stečajnog dužnika iz sudskog registra,</w:t>
      </w:r>
    </w:p>
    <w:p w:rsidRDefault="00BC7C54" w:rsidP="00BC7C54" w:rsidR="00BC7C54">
      <w:pPr>
        <w:spacing w:after="0"/>
        <w:jc w:val="both"/>
      </w:pPr>
    </w:p>
    <w:p w:rsidRDefault="00BC7C54" w:rsidP="00BC7C54" w:rsidR="00BC7C54">
      <w:pPr>
        <w:spacing w:after="0"/>
        <w:jc w:val="both"/>
      </w:pPr>
      <w:r>
        <w:t>e-Oglasna ploča ovoga suda</w:t>
      </w:r>
    </w:p>
    <w:p w:rsidRDefault="00BC7C54" w:rsidP="00BC7C54" w:rsidR="00BC7C54">
      <w:pPr>
        <w:spacing w:after="0"/>
        <w:jc w:val="both"/>
      </w:pPr>
      <w:r>
        <w:tab/>
      </w:r>
      <w:r>
        <w:tab/>
      </w:r>
      <w:r>
        <w:tab/>
      </w:r>
      <w:r>
        <w:tab/>
      </w:r>
      <w:r>
        <w:tab/>
      </w:r>
      <w:r>
        <w:tab/>
      </w:r>
      <w:r>
        <w:tab/>
      </w:r>
      <w:r>
        <w:tab/>
        <w:t xml:space="preserve">          </w:t>
      </w:r>
      <w:r>
        <w:tab/>
      </w:r>
      <w:r>
        <w:tab/>
      </w:r>
      <w:r>
        <w:tab/>
      </w:r>
      <w:r>
        <w:tab/>
        <w:t xml:space="preserve">           </w:t>
      </w:r>
    </w:p>
    <w:p w:rsidRDefault="00BC7C54" w:rsidP="00BC7C54" w:rsidR="00145795">
      <w:pPr>
        <w:spacing w:after="0"/>
        <w:jc w:val="both"/>
      </w:pPr>
      <w:r>
        <w:tab/>
      </w:r>
      <w:r>
        <w:tab/>
      </w:r>
    </w:p>
    <w:p w:rsidRDefault="00BC7C54" w:rsidP="00BC7C54" w:rsidR="00BC7C54">
      <w:pPr>
        <w:spacing w:after="0"/>
        <w:jc w:val="both"/>
      </w:pPr>
      <w:r>
        <w:tab/>
      </w:r>
      <w:r>
        <w:tab/>
      </w:r>
      <w:r>
        <w:tab/>
      </w:r>
      <w:r>
        <w:tab/>
      </w:r>
      <w:r>
        <w:tab/>
      </w:r>
      <w:r>
        <w:tab/>
        <w:t xml:space="preserve">             </w:t>
      </w:r>
    </w:p>
    <w:p w:rsidRDefault="00BC7C54" w:rsidP="00BC7C54" w:rsidR="00BC7C54">
      <w:pPr>
        <w:spacing w:after="0"/>
        <w:jc w:val="both"/>
      </w:pPr>
      <w:r>
        <w:t>Pisarnica - kal. pravomoćnosti – 8 dana,</w:t>
      </w:r>
    </w:p>
    <w:p w:rsidRDefault="00BC7C54" w:rsidP="00BC7C54" w:rsidR="00BC7C54">
      <w:pPr>
        <w:spacing w:after="0"/>
        <w:jc w:val="both"/>
      </w:pPr>
      <w:r>
        <w:t xml:space="preserve">                </w:t>
      </w:r>
    </w:p>
    <w:p w:rsidRDefault="00BC7C54" w:rsidP="00BC7C54" w:rsidR="00BC7C54">
      <w:pPr>
        <w:spacing w:after="0"/>
        <w:jc w:val="both"/>
      </w:pPr>
    </w:p>
    <w:p w:rsidRDefault="00BC7C54" w:rsidP="00BC7C54" w:rsidR="00BC7C54">
      <w:pPr>
        <w:spacing w:after="0"/>
        <w:jc w:val="center"/>
      </w:pPr>
      <w:r>
        <w:t>U Varaždinu, 26. rujna 2017.</w:t>
      </w:r>
    </w:p>
    <w:p w:rsidRDefault="00BC7C54" w:rsidP="00BC7C54" w:rsidR="00BC7C54">
      <w:pPr>
        <w:spacing w:after="0"/>
        <w:jc w:val="both"/>
      </w:pPr>
    </w:p>
    <w:p w:rsidRDefault="00BC7C54" w:rsidP="00BC7C54" w:rsidR="00BC7C54">
      <w:pPr>
        <w:spacing w:after="0"/>
        <w:jc w:val="both"/>
      </w:pPr>
      <w:r>
        <w:tab/>
      </w:r>
      <w:r>
        <w:tab/>
      </w:r>
      <w:r>
        <w:tab/>
      </w:r>
      <w:r>
        <w:tab/>
      </w:r>
      <w:r>
        <w:tab/>
      </w:r>
      <w:r>
        <w:tab/>
      </w:r>
      <w:r>
        <w:tab/>
      </w:r>
      <w:r>
        <w:tab/>
        <w:t xml:space="preserve">                  SUDAC :</w:t>
      </w:r>
    </w:p>
    <w:p w:rsidRDefault="00BC7C54" w:rsidP="00BC7C54" w:rsidR="00BC7C54">
      <w:pPr>
        <w:pStyle w:val="NormaleSPIS"/>
        <w:spacing w:after="0"/>
      </w:pPr>
    </w:p>
    <w:p w:rsidRDefault="00BC7C54" w:rsidP="00BC7C54" w:rsidR="00BC7C54">
      <w:pPr>
        <w:spacing w:after="0"/>
        <w:jc w:val="both"/>
      </w:pPr>
    </w:p>
    <w:p w:rsidRDefault="00BC7C54" w:rsidP="00BC7C54" w:rsidR="00BC7C54">
      <w:pPr>
        <w:spacing w:after="0"/>
        <w:jc w:val="both"/>
      </w:pPr>
    </w:p>
    <w:p w:rsidRDefault="00BC7C54" w:rsidP="00BC7C54" w:rsidR="00BC7C54">
      <w:pPr>
        <w:pStyle w:val="NormaleSPIS"/>
        <w:spacing w:after="0"/>
      </w:pPr>
    </w:p>
    <w:p w:rsidRDefault="00AE649C" w:rsidP="00BC7C54" w:rsidR="00AE649C" w:rsidRPr="00B76F3C">
      <w:pPr>
        <w:pStyle w:val="NormaleSPIS"/>
        <w:spacing w:after="0"/>
      </w:pPr>
    </w:p>
    <w:sectPr w:rsidSect="0032366B" w:rsidR="00AE649C" w:rsidRPr="00B76F3C">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09A8" w:rsidP="00537B78" w:rsidR="004209A8">
      <w:r>
        <w:separator/>
      </w:r>
    </w:p>
  </w:endnote>
  <w:endnote w:id="0" w:type="continuationSeparator">
    <w:p w:rsidRDefault="004209A8" w:rsidP="00537B78" w:rsidR="004209A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69200425"/>
      <w:docPartObj>
        <w:docPartGallery w:val="Page Numbers (Bottom of Page)"/>
        <w:docPartUnique/>
      </w:docPartObj>
    </w:sdtPr>
    <w:sdtEndPr/>
    <w:sdtContent>
      <w:p w:rsidRDefault="00BC7C54" w:rsidR="00BC7C54">
        <w:pPr>
          <w:pStyle w:val="Podnoje"/>
        </w:pPr>
        <w:r>
          <w:fldChar w:fldCharType="begin"/>
        </w:r>
        <w:r>
          <w:instrText>PAGE   \* MERGEFORMAT</w:instrText>
        </w:r>
        <w:r>
          <w:fldChar w:fldCharType="separate"/>
        </w:r>
        <w:r w:rsidR="006F589D">
          <w:t>3</w:t>
        </w:r>
        <w:r>
          <w:fldChar w:fldCharType="end"/>
        </w:r>
      </w:p>
    </w:sdtContent>
  </w:sdt>
  <w:p w:rsidRDefault="00BC7C54" w:rsidR="00BC7C5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09A8" w:rsidP="00537B78" w:rsidR="004209A8">
      <w:r>
        <w:separator/>
      </w:r>
    </w:p>
  </w:footnote>
  <w:footnote w:id="0" w:type="continuationSeparator">
    <w:p w:rsidRDefault="004209A8" w:rsidP="00537B78" w:rsidR="004209A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7C54" w:rsidR="008333A9">
    <w:pPr>
      <w:pStyle w:val="Zaglavlje"/>
    </w:pPr>
    <w:r>
      <w:rPr>
        <w:rStyle w:val="PozadinaSvijetloCrvena"/>
        <w:shd w:fill="auto" w:color="auto" w:val="clear"/>
      </w:rPr>
      <w:t>POSL. BROJ : 6 St-516/</w:t>
    </w:r>
    <w:r w:rsidR="00CD2DA5">
      <w:rPr>
        <w:rStyle w:val="PozadinaSvijetloCrvena"/>
        <w:shd w:fill="auto" w:color="auto" w:val="clear"/>
      </w:rPr>
      <w:t>20</w:t>
    </w:r>
    <w:r>
      <w:rPr>
        <w:rStyle w:val="PozadinaSvijetloCrvena"/>
        <w:shd w:fill="auto" w:color="auto" w:val="clear"/>
      </w:rPr>
      <w:t>11-43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2519"/>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582E"/>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5795"/>
    <w:rsid w:val="001464AB"/>
    <w:rsid w:val="00147B49"/>
    <w:rsid w:val="00147D97"/>
    <w:rsid w:val="00147DFA"/>
    <w:rsid w:val="00152434"/>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4838"/>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F88"/>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5BA"/>
    <w:rsid w:val="003449F5"/>
    <w:rsid w:val="00345A1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6CEE"/>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09A8"/>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4F5"/>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1DC"/>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3002"/>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89D"/>
    <w:rsid w:val="006F5C74"/>
    <w:rsid w:val="00700D7E"/>
    <w:rsid w:val="0070240A"/>
    <w:rsid w:val="0070473D"/>
    <w:rsid w:val="00704ED0"/>
    <w:rsid w:val="007053A9"/>
    <w:rsid w:val="007057C3"/>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5C74"/>
    <w:rsid w:val="007E666B"/>
    <w:rsid w:val="007E757F"/>
    <w:rsid w:val="007E7853"/>
    <w:rsid w:val="007F1971"/>
    <w:rsid w:val="007F283B"/>
    <w:rsid w:val="007F4090"/>
    <w:rsid w:val="00800AFF"/>
    <w:rsid w:val="00801D27"/>
    <w:rsid w:val="00801FD5"/>
    <w:rsid w:val="008028BA"/>
    <w:rsid w:val="00802A48"/>
    <w:rsid w:val="008050E3"/>
    <w:rsid w:val="008069D9"/>
    <w:rsid w:val="008077DF"/>
    <w:rsid w:val="0081044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107"/>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678B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C54"/>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06A2E"/>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2819"/>
    <w:rsid w:val="00CD2DA5"/>
    <w:rsid w:val="00CD497D"/>
    <w:rsid w:val="00CD5E4D"/>
    <w:rsid w:val="00CD7D5D"/>
    <w:rsid w:val="00CE399B"/>
    <w:rsid w:val="00CE4AE3"/>
    <w:rsid w:val="00CF17EB"/>
    <w:rsid w:val="00CF2160"/>
    <w:rsid w:val="00CF26DA"/>
    <w:rsid w:val="00CF3650"/>
    <w:rsid w:val="00CF377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424"/>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5681"/>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7FB"/>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749387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2017.</izvorni_sadrzaj>
    <derivirana_varijabla naziv="DomainObject.DatumDonosenjaOdluke_1">26.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St-516/2011-43</izvorni_sadrzaj>
    <derivirana_varijabla naziv="DomainObject.Oznaka_1">St-516/2011-43</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516</izvorni_sadrzaj>
    <derivirana_varijabla naziv="DomainObject.Predmet.Broj_1">516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2011.</izvorni_sadrzaj>
    <derivirana_varijabla naziv="DomainObject.Predmet.DatumOsnivanja_1">29.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26. rujna 2017.</izvorni_sadrzaj>
    <derivirana_varijabla naziv="DomainObject.Predmet.DatumRjesavanja_1">26. rujna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St-516/2011</izvorni_sadrzaj>
    <derivirana_varijabla naziv="DomainObject.Predmet.OznakaBroj_1">St-516/2011</derivirana_varijabla>
  </DomainObject.Predmet.OznakaBroj>
  <DomainObject.Predmet.OznakaBrojOptuznogAkta>
    <izvorni_sadrzaj/>
    <derivirana_varijabla naziv="DomainObject.Predmet.OznakaBrojOptuznogAkta_1"/>
  </DomainObject.Predmet.OznakaBrojOptuznogAkta>
  <DomainObject.Predmet.PredmetRijesio.Ime>
    <izvorni_sadrzaj>Hugo</izvorni_sadrzaj>
    <derivirana_varijabla naziv="DomainObject.Predmet.PredmetRijesio.Ime_1">Hugo</derivirana_varijabla>
  </DomainObject.Predmet.PredmetRijesio.Ime>
  <DomainObject.Predmet.PredmetRijesio.Oib>
    <izvorni_sadrzaj>19031223594</izvorni_sadrzaj>
    <derivirana_varijabla naziv="DomainObject.Predmet.PredmetRijesio.Oib_1">19031223594</derivirana_varijabla>
  </DomainObject.Predmet.PredmetRijesio.Oib>
  <DomainObject.Predmet.PredmetRijesio.Prezime>
    <izvorni_sadrzaj>Wedemeyer</izvorni_sadrzaj>
    <derivirana_varijabla naziv="DomainObject.Predmet.PredmetRijesio.Prezime_1">Wedemeyer</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LEŠKO - AUTOMETAL društvo s ograničenom odgovornošću za proizvodnju, trgovinu i usluge</izvorni_sadrzaj>
    <derivirana_varijabla naziv="DomainObject.Predmet.ProtustrankaFormated_1">  LEŠKO - AUTOMETAL društvo s ograničenom odgovornošću za proizvodnju, trgovinu i usluge</derivirana_varijabla>
  </DomainObject.Predmet.ProtustrankaFormated>
  <DomainObject.Predmet.ProtustrankaFormatedOIB>
    <izvorni_sadrzaj>  LEŠKO - AUTOMETAL društvo s ograničenom odgovornošću za proizvodnju, trgovinu i usluge, OIB 55998771636</izvorni_sadrzaj>
    <derivirana_varijabla naziv="DomainObject.Predmet.ProtustrankaFormatedOIB_1">  LEŠKO - AUTOMETAL društvo s ograničenom odgovornošću za proizvodnju, trgovinu i usluge, OIB 55998771636</derivirana_varijabla>
  </DomainObject.Predmet.ProtustrankaFormatedOIB>
  <DomainObject.Predmet.ProtustrankaFormatedWithAdress>
    <izvorni_sadrzaj> LEŠKO - AUTOMETAL društvo s ograničenom odgovornošću za proizvodnju, trgovinu i usluge, Brodec 3, Vratišinec</izvorni_sadrzaj>
    <derivirana_varijabla naziv="DomainObject.Predmet.ProtustrankaFormatedWithAdress_1"> LEŠKO - AUTOMETAL društvo s ograničenom odgovornošću za proizvodnju, trgovinu i usluge, Brodec 3, Vratišinec</derivirana_varijabla>
  </DomainObject.Predmet.ProtustrankaFormatedWithAdress>
  <DomainObject.Predmet.ProtustrankaFormatedWithAdressOIB>
    <izvorni_sadrzaj> LEŠKO - AUTOMETAL društvo s ograničenom odgovornošću za proizvodnju, trgovinu i usluge, OIB 55998771636, Brodec 3, Vratišinec</izvorni_sadrzaj>
    <derivirana_varijabla naziv="DomainObject.Predmet.ProtustrankaFormatedWithAdressOIB_1"> LEŠKO - AUTOMETAL društvo s ograničenom odgovornošću za proizvodnju, trgovinu i usluge, OIB 55998771636, Brodec 3, Vratišinec</derivirana_varijabla>
  </DomainObject.Predmet.ProtustrankaFormatedWithAdressOIB>
  <DomainObject.Predmet.ProtustrankaWithAdress>
    <izvorni_sadrzaj>LEŠKO - AUTOMETAL društvo s ograničenom odgovornošću za proizvodnju, trgovinu i usluge Brodec 3, Vratišinec</izvorni_sadrzaj>
    <derivirana_varijabla naziv="DomainObject.Predmet.ProtustrankaWithAdress_1">LEŠKO - AUTOMETAL društvo s ograničenom odgovornošću za proizvodnju, trgovinu i usluge Brodec 3, Vratišinec</derivirana_varijabla>
  </DomainObject.Predmet.ProtustrankaWithAdress>
  <DomainObject.Predmet.ProtustrankaWithAdressOIB>
    <izvorni_sadrzaj>LEŠKO - AUTOMETAL društvo s ograničenom odgovornošću za proizvodnju, trgovinu i usluge, OIB 55998771636, Brodec 3, Vratišinec</izvorni_sadrzaj>
    <derivirana_varijabla naziv="DomainObject.Predmet.ProtustrankaWithAdressOIB_1">LEŠKO - AUTOMETAL društvo s ograničenom odgovornošću za proizvodnju, trgovinu i usluge, OIB 55998771636, Brodec 3, Vratišinec</derivirana_varijabla>
  </DomainObject.Predmet.ProtustrankaWithAdressOIB>
  <DomainObject.Predmet.ProtustrankaNazivFormated>
    <izvorni_sadrzaj>LEŠKO - AUTOMETAL društvo s ograničenom odgovornošću za proizvodnju, trgovinu i usluge</izvorni_sadrzaj>
    <derivirana_varijabla naziv="DomainObject.Predmet.ProtustrankaNazivFormated_1">LEŠKO - AUTOMETAL društvo s ograničenom odgovornošću za proizvodnju, trgovinu i usluge</derivirana_varijabla>
  </DomainObject.Predmet.ProtustrankaNazivFormated>
  <DomainObject.Predmet.ProtustrankaNazivFormatedOIB>
    <izvorni_sadrzaj>LEŠKO - AUTOMETAL društvo s ograničenom odgovornošću za proizvodnju, trgovinu i usluge, OIB 55998771636</izvorni_sadrzaj>
    <derivirana_varijabla naziv="DomainObject.Predmet.ProtustrankaNazivFormatedOIB_1">LEŠKO - AUTOMETAL društvo s ograničenom odgovornošću za proizvodnju, trgovinu i usluge, OIB 55998771636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ČAKOVEC zastupanog po punomoćniku ŽDO U VARAŽDINU</izvorni_sadrzaj>
    <derivirana_varijabla naziv="DomainObject.Predmet.StrankaFormated_1">  POREZNA UPRAVA ČAKOVEC zastupanog po punomoćniku ŽDO U VARAŽDINU</derivirana_varijabla>
  </DomainObject.Predmet.StrankaFormated>
  <DomainObject.Predmet.StrankaFormatedOIB>
    <izvorni_sadrzaj>  POREZNA UPRAVA ČAKOVEC, OIB 18683136487 zastupanog po punomoćniku ŽDO U VARAŽDINU</izvorni_sadrzaj>
    <derivirana_varijabla naziv="DomainObject.Predmet.StrankaFormatedOIB_1">  POREZNA UPRAVA ČAKOVEC, OIB 18683136487 zastupanog po punomoćniku ŽDO U VARAŽDINU</derivirana_varijabla>
  </DomainObject.Predmet.StrankaFormatedOIB>
  <DomainObject.Predmet.StrankaFormatedWithAdress>
    <izvorni_sadrzaj> POREZNA UPRAVA ČAKOVEC, O. Keršovanija 11, 40000 Čakovec zastupanog po punomoćniku ŽDO U VARAŽDINU</izvorni_sadrzaj>
    <derivirana_varijabla naziv="DomainObject.Predmet.StrankaFormatedWithAdress_1"> POREZNA UPRAVA ČAKOVEC, O. Keršovanija 11, 40000 Čakovec zastupanog po punomoćniku ŽDO U VARAŽDINU</derivirana_varijabla>
  </DomainObject.Predmet.StrankaFormatedWithAdress>
  <DomainObject.Predmet.StrankaFormatedWithAdressOIB>
    <izvorni_sadrzaj> POREZNA UPRAVA ČAKOVEC, OIB 18683136487, O. Keršovanija 11, 40000 Čakovec zastupanog po punomoćniku ŽDO U VARAŽDINU</izvorni_sadrzaj>
    <derivirana_varijabla naziv="DomainObject.Predmet.StrankaFormatedWithAdressOIB_1"> POREZNA UPRAVA ČAKOVEC, OIB 18683136487, O. Keršovanija 11, 40000 Čakovec zastupanog po punomoćniku ŽDO U VARAŽDINU</derivirana_varijabla>
  </DomainObject.Predmet.StrankaFormatedWithAdressOIB>
  <DomainObject.Predmet.StrankaWithAdress>
    <izvorni_sadrzaj>POREZNA UPRAVA ČAKOVEC O. Keršovanija 11,40000 Čakovec</izvorni_sadrzaj>
    <derivirana_varijabla naziv="DomainObject.Predmet.StrankaWithAdress_1">POREZNA UPRAVA ČAKOVEC O. Keršovanija 11,40000 Čakovec</derivirana_varijabla>
  </DomainObject.Predmet.StrankaWithAdress>
  <DomainObject.Predmet.StrankaWithAdressOIB>
    <izvorni_sadrzaj>POREZNA UPRAVA ČAKOVEC, OIB 18683136487, O. Keršovanija 11,40000 Čakovec</izvorni_sadrzaj>
    <derivirana_varijabla naziv="DomainObject.Predmet.StrankaWithAdressOIB_1">POREZNA UPRAVA ČAKOVEC, OIB 18683136487, O. Keršovanija 11,40000 Čakovec</derivirana_varijabla>
  </DomainObject.Predmet.StrankaWithAdressOIB>
  <DomainObject.Predmet.StrankaNazivFormated>
    <izvorni_sadrzaj>POREZNA UPRAVA ČAKOVEC</izvorni_sadrzaj>
    <derivirana_varijabla naziv="DomainObject.Predmet.StrankaNazivFormated_1">POREZNA UPRAVA ČAKOVEC</derivirana_varijabla>
  </DomainObject.Predmet.StrankaNazivFormated>
  <DomainObject.Predmet.StrankaNazivFormatedOIB>
    <izvorni_sadrzaj>POREZNA UPRAVA ČAKOVEC, OIB 18683136487</izvorni_sadrzaj>
    <derivirana_varijabla naziv="DomainObject.Predmet.StrankaNazivFormatedOIB_1">POREZNA UPRAVA ČAKOVEC,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POREZNA UPRAVA ČAKOVEC zastupanog po punomoćniku ŽDO U VARAŽDINU</item>
    </izvorni_sadrzaj>
    <derivirana_varijabla naziv="DomainObject.Predmet.StrankaListFormated_1">
      <item>POREZNA UPRAVA ČAKOVEC zastupanog po punomoćniku ŽDO U VARAŽDINU</item>
    </derivirana_varijabla>
  </DomainObject.Predmet.StrankaListFormated>
  <DomainObject.Predmet.StrankaListFormatedOIB>
    <izvorni_sadrzaj>
      <item>POREZNA UPRAVA ČAKOVEC, OIB 18683136487 zastupanog po punomoćniku ŽDO U VARAŽDINU</item>
    </izvorni_sadrzaj>
    <derivirana_varijabla naziv="DomainObject.Predmet.StrankaListFormatedOIB_1">
      <item>POREZNA UPRAVA ČAKOVEC, OIB 18683136487 zastupanog po punomoćniku ŽDO U VARAŽDINU</item>
    </derivirana_varijabla>
  </DomainObject.Predmet.StrankaListFormatedOIB>
  <DomainObject.Predmet.StrankaListFormatedWithAdress>
    <izvorni_sadrzaj>
      <item>POREZNA UPRAVA ČAKOVEC, O. Keršovanija 11, 40000 Čakovec zastupanog po punomoćniku ŽDO U VARAŽDINU</item>
    </izvorni_sadrzaj>
    <derivirana_varijabla naziv="DomainObject.Predmet.StrankaListFormatedWithAdress_1">
      <item>POREZNA UPRAVA ČAKOVEC, O. Keršovanija 11, 40000 Čakovec zastupanog po punomoćniku ŽDO U VARAŽDINU</item>
    </derivirana_varijabla>
  </DomainObject.Predmet.StrankaListFormatedWithAdress>
  <DomainObject.Predmet.StrankaListFormatedWithAdressOIB>
    <izvorni_sadrzaj>
      <item>POREZNA UPRAVA ČAKOVEC, OIB 18683136487, O. Keršovanija 11, 40000 Čakovec zastupanog po punomoćniku ŽDO U VARAŽDINU</item>
    </izvorni_sadrzaj>
    <derivirana_varijabla naziv="DomainObject.Predmet.StrankaListFormatedWithAdressOIB_1">
      <item>POREZNA UPRAVA ČAKOVEC, OIB 18683136487, O. Keršovanija 11, 40000 Čakovec zastupanog po punomoćniku ŽDO U VARAŽDINU</item>
    </derivirana_varijabla>
  </DomainObject.Predmet.StrankaListFormatedWithAdressOIB>
  <DomainObject.Predmet.StrankaListNazivFormated>
    <izvorni_sadrzaj>
      <item>POREZNA UPRAVA ČAKOVEC</item>
    </izvorni_sadrzaj>
    <derivirana_varijabla naziv="DomainObject.Predmet.StrankaListNazivFormated_1">
      <item>POREZNA UPRAVA ČAKOVEC</item>
    </derivirana_varijabla>
  </DomainObject.Predmet.StrankaListNazivFormated>
  <DomainObject.Predmet.StrankaListNazivFormatedOIB>
    <izvorni_sadrzaj>
      <item>POREZNA UPRAVA ČAKOVEC, OIB 18683136487</item>
    </izvorni_sadrzaj>
    <derivirana_varijabla naziv="DomainObject.Predmet.StrankaListNazivFormatedOIB_1">
      <item>POREZNA UPRAVA ČAKOVEC, OIB 18683136487</item>
    </derivirana_varijabla>
  </DomainObject.Predmet.StrankaListNazivFormatedOIB>
  <DomainObject.Predmet.ProtuStrankaListFormated>
    <izvorni_sadrzaj>
      <item>LEŠKO - AUTOMETAL društvo s ograničenom odgovornošću za proizvodnju, trgovinu i usluge</item>
    </izvorni_sadrzaj>
    <derivirana_varijabla naziv="DomainObject.Predmet.ProtuStrankaListFormated_1">
      <item>LEŠKO - AUTOMETAL društvo s ograničenom odgovornošću za proizvodnju, trgovinu i usluge</item>
    </derivirana_varijabla>
  </DomainObject.Predmet.ProtuStrankaListFormated>
  <DomainObject.Predmet.ProtuStrankaListFormatedOIB>
    <izvorni_sadrzaj>
      <item>LEŠKO - AUTOMETAL društvo s ograničenom odgovornošću za proizvodnju, trgovinu i usluge, OIB 55998771636</item>
    </izvorni_sadrzaj>
    <derivirana_varijabla naziv="DomainObject.Predmet.ProtuStrankaListFormatedOIB_1">
      <item>LEŠKO - AUTOMETAL društvo s ograničenom odgovornošću za proizvodnju, trgovinu i usluge, OIB 55998771636</item>
    </derivirana_varijabla>
  </DomainObject.Predmet.ProtuStrankaListFormatedOIB>
  <DomainObject.Predmet.ProtuStrankaListFormatedWithAdress>
    <izvorni_sadrzaj>
      <item>LEŠKO - AUTOMETAL društvo s ograničenom odgovornošću za proizvodnju, trgovinu i usluge, Brodec 3, Vratišinec</item>
    </izvorni_sadrzaj>
    <derivirana_varijabla naziv="DomainObject.Predmet.ProtuStrankaListFormatedWithAdress_1">
      <item>LEŠKO - AUTOMETAL društvo s ograničenom odgovornošću za proizvodnju, trgovinu i usluge, Brodec 3, Vratišinec</item>
    </derivirana_varijabla>
  </DomainObject.Predmet.ProtuStrankaListFormatedWithAdress>
  <DomainObject.Predmet.ProtuStrankaListFormatedWithAdressOIB>
    <izvorni_sadrzaj>
      <item>LEŠKO - AUTOMETAL društvo s ograničenom odgovornošću za proizvodnju, trgovinu i usluge, OIB 55998771636, Brodec 3, Vratišinec</item>
    </izvorni_sadrzaj>
    <derivirana_varijabla naziv="DomainObject.Predmet.ProtuStrankaListFormatedWithAdressOIB_1">
      <item>LEŠKO - AUTOMETAL društvo s ograničenom odgovornošću za proizvodnju, trgovinu i usluge, OIB 55998771636, Brodec 3, Vratišinec</item>
    </derivirana_varijabla>
  </DomainObject.Predmet.ProtuStrankaListFormatedWithAdressOIB>
  <DomainObject.Predmet.ProtuStrankaListNazivFormated>
    <izvorni_sadrzaj>
      <item>LEŠKO - AUTOMETAL društvo s ograničenom odgovornošću za proizvodnju, trgovinu i usluge</item>
    </izvorni_sadrzaj>
    <derivirana_varijabla naziv="DomainObject.Predmet.ProtuStrankaListNazivFormated_1">
      <item>LEŠKO - AUTOMETAL društvo s ograničenom odgovornošću za proizvodnju, trgovinu i usluge</item>
    </derivirana_varijabla>
  </DomainObject.Predmet.ProtuStrankaListNazivFormated>
  <DomainObject.Predmet.ProtuStrankaListNazivFormatedOIB>
    <izvorni_sadrzaj>
      <item>LEŠKO - AUTOMETAL društvo s ograničenom odgovornošću za proizvodnju, trgovinu i usluge, OIB 55998771636</item>
    </izvorni_sadrzaj>
    <derivirana_varijabla naziv="DomainObject.Predmet.ProtuStrankaListNazivFormatedOIB_1">
      <item>LEŠKO - AUTOMETAL društvo s ograničenom odgovornošću za proizvodnju, trgovinu i usluge, OIB 55998771636</item>
    </derivirana_varijabla>
  </DomainObject.Predmet.ProtuStrankaListNazivFormatedOIB>
  <DomainObject.Predmet.OstaliListFormated>
    <izvorni_sadrzaj>
      <item>ŽDO U VARAŽDINU punomoćnik sudionika u postupku POREZNA UPRAVA ČAKOVEC</item>
      <item>Direktor dužnika DAVOR LEŠKO</item>
      <item>Direktor dužnika DEJAN LEŠKO</item>
      <item>FINA, Regionalni centar Zagreb</item>
      <item>MIRJANA BOGDANOVIĆ KAMBER, zamjenik ŽDO</item>
      <item>Jelena Stankus-Tkalec</item>
      <item>zam.punomoćnika ANDREJA GRABAR, za Erste &amp; Steiermaerkische bank d.d.</item>
      <item>Hrvatska banka za obnovu i razvitak</item>
      <item>zam. punomoćnika Sven Požgaj odvjetnički vježbenik</item>
    </izvorni_sadrzaj>
    <derivirana_varijabla naziv="DomainObject.Predmet.OstaliListFormated_1">
      <item>ŽDO U VARAŽDINU punomoćnik sudionika u postupku POREZNA UPRAVA ČAKOVEC</item>
      <item>Direktor dužnika DAVOR LEŠKO</item>
      <item>Direktor dužnika DEJAN LEŠKO</item>
      <item>FINA, Regionalni centar Zagreb</item>
      <item>MIRJANA BOGDANOVIĆ KAMBER, zamjenik ŽDO</item>
      <item>Jelena Stankus-Tkalec</item>
      <item>zam.punomoćnika ANDREJA GRABAR, za Erste &amp; Steiermaerkische bank d.d.</item>
      <item>Hrvatska banka za obnovu i razvitak</item>
      <item>zam. punomoćnika Sven Požgaj odvjetnički vježbenik</item>
    </derivirana_varijabla>
  </DomainObject.Predmet.OstaliListFormated>
  <DomainObject.Predmet.OstaliListFormatedOIB>
    <izvorni_sadrzaj>
      <item>ŽDO U VARAŽDINU punomoćnik sudionika u postupku POREZNA UPRAVA ČAKOVEC</item>
      <item>Direktor dužnika DAVOR LEŠKO</item>
      <item>Direktor dužnika DEJAN LEŠKO</item>
      <item>FINA, Regionalni centar Zagreb</item>
      <item>MIRJANA BOGDANOVIĆ KAMBER, zamjenik ŽDO</item>
      <item>Jelena Stankus-Tkalec, OIB 91858660271</item>
      <item>zam.punomoćnika ANDREJA GRABAR, za Erste &amp; Steiermaerkische bank d.d.</item>
      <item>Hrvatska banka za obnovu i razvitak, OIB 26702280390</item>
      <item>zam. punomoćnika Sven Požgaj odvjetnički vježbenik</item>
    </izvorni_sadrzaj>
    <derivirana_varijabla naziv="DomainObject.Predmet.OstaliListFormatedOIB_1">
      <item>ŽDO U VARAŽDINU punomoćnik sudionika u postupku POREZNA UPRAVA ČAKOVEC</item>
      <item>Direktor dužnika DAVOR LEŠKO</item>
      <item>Direktor dužnika DEJAN LEŠKO</item>
      <item>FINA, Regionalni centar Zagreb</item>
      <item>MIRJANA BOGDANOVIĆ KAMBER, zamjenik ŽDO</item>
      <item>Jelena Stankus-Tkalec, OIB 91858660271</item>
      <item>zam.punomoćnika ANDREJA GRABAR, za Erste &amp; Steiermaerkische bank d.d.</item>
      <item>Hrvatska banka za obnovu i razvitak, OIB 26702280390</item>
      <item>zam. punomoćnika Sven Požgaj odvjetnički vježbenik</item>
    </derivirana_varijabla>
  </DomainObject.Predmet.OstaliListFormatedOIB>
  <DomainObject.Predmet.OstaliListFormatedWithAdress>
    <izvorni_sadrzaj>
      <item>ŽDO U VARAŽDINU, 42000 Varaždin punomoćnik sudionika u postupku POREZNA UPRAVA ČAKOVEC</item>
      <item>Direktor dužnika DAVOR LEŠKO, Brodec br. 3., 40316 Vratišinec</item>
      <item>Direktor dužnika DEJAN LEŠKO, Brodec br. 3., 40316 Vratišinec</item>
      <item>FINA, Regionalni centar Zagreb, Vrtni put br. 3., 10000 Zagreb</item>
      <item>MIRJANA BOGDANOVIĆ KAMBER, zamjenik ŽDO</item>
      <item>Jelena Stankus-Tkalec, Braće Radića 20, 42000 Jalkovec</item>
      <item>zam.punomoćnika ANDREJA GRABAR, za Erste &amp; Steiermaerkische bank d.d.</item>
      <item>Hrvatska banka za obnovu i razvitak, Strossmayerov trg 9, 10000 Zagreb</item>
      <item>zam. punomoćnika Sven Požgaj odvjetnički vježbenik</item>
    </izvorni_sadrzaj>
    <derivirana_varijabla naziv="DomainObject.Predmet.OstaliListFormatedWithAdress_1">
      <item>ŽDO U VARAŽDINU, 42000 Varaždin punomoćnik sudionika u postupku POREZNA UPRAVA ČAKOVEC</item>
      <item>Direktor dužnika DAVOR LEŠKO, Brodec br. 3., 40316 Vratišinec</item>
      <item>Direktor dužnika DEJAN LEŠKO, Brodec br. 3., 40316 Vratišinec</item>
      <item>FINA, Regionalni centar Zagreb, Vrtni put br. 3., 10000 Zagreb</item>
      <item>MIRJANA BOGDANOVIĆ KAMBER, zamjenik ŽDO</item>
      <item>Jelena Stankus-Tkalec, Braće Radića 20, 42000 Jalkovec</item>
      <item>zam.punomoćnika ANDREJA GRABAR, za Erste &amp; Steiermaerkische bank d.d.</item>
      <item>Hrvatska banka za obnovu i razvitak, Strossmayerov trg 9, 10000 Zagreb</item>
      <item>zam. punomoćnika Sven Požgaj odvjetnički vježbenik</item>
    </derivirana_varijabla>
  </DomainObject.Predmet.OstaliListFormatedWithAdress>
  <DomainObject.Predmet.OstaliListFormatedWithAdressOIB>
    <izvorni_sadrzaj>
      <item>ŽDO U VARAŽDINU, 42000 Varaždin punomoćnik sudionika u postupku POREZNA UPRAVA ČAKOVEC</item>
      <item>Direktor dužnika DAVOR LEŠKO, Brodec br. 3., 40316 Vratišinec</item>
      <item>Direktor dužnika DEJAN LEŠKO, Brodec br. 3., 40316 Vratišinec</item>
      <item>FINA, Regionalni centar Zagreb, Vrtni put br. 3., 10000 Zagreb</item>
      <item>MIRJANA BOGDANOVIĆ KAMBER, zamjenik ŽDO</item>
      <item>Jelena Stankus-Tkalec, OIB 91858660271, Braće Radića 20, 42000 Jalkovec</item>
      <item>zam.punomoćnika ANDREJA GRABAR, za Erste &amp; Steiermaerkische bank d.d.</item>
      <item>Hrvatska banka za obnovu i razvitak, OIB 26702280390, Strossmayerov trg 9, 10000 Zagreb</item>
      <item>zam. punomoćnika Sven Požgaj odvjetnički vježbenik</item>
    </izvorni_sadrzaj>
    <derivirana_varijabla naziv="DomainObject.Predmet.OstaliListFormatedWithAdressOIB_1">
      <item>ŽDO U VARAŽDINU, 42000 Varaždin punomoćnik sudionika u postupku POREZNA UPRAVA ČAKOVEC</item>
      <item>Direktor dužnika DAVOR LEŠKO, Brodec br. 3., 40316 Vratišinec</item>
      <item>Direktor dužnika DEJAN LEŠKO, Brodec br. 3., 40316 Vratišinec</item>
      <item>FINA, Regionalni centar Zagreb, Vrtni put br. 3., 10000 Zagreb</item>
      <item>MIRJANA BOGDANOVIĆ KAMBER, zamjenik ŽDO</item>
      <item>Jelena Stankus-Tkalec, OIB 91858660271, Braće Radića 20, 42000 Jalkovec</item>
      <item>zam.punomoćnika ANDREJA GRABAR, za Erste &amp; Steiermaerkische bank d.d.</item>
      <item>Hrvatska banka za obnovu i razvitak, OIB 26702280390, Strossmayerov trg 9, 10000 Zagreb</item>
      <item>zam. punomoćnika Sven Požgaj odvjetnički vježbenik</item>
    </derivirana_varijabla>
  </DomainObject.Predmet.OstaliListFormatedWithAdressOIB>
  <DomainObject.Predmet.OstaliListNazivFormated>
    <izvorni_sadrzaj>
      <item>ŽDO U VARAŽDINU</item>
      <item>Direktor dužnika DAVOR LEŠKO</item>
      <item>Direktor dužnika DEJAN LEŠKO</item>
      <item>FINA, Regionalni centar Zagreb</item>
      <item>MIRJANA BOGDANOVIĆ KAMBER, zamjenik ŽDO</item>
      <item>Jelena Stankus-Tkalec</item>
      <item>zam.punomoćnika ANDREJA GRABAR, za Erste &amp; Steiermaerkische bank d.d.</item>
      <item>Hrvatska banka za obnovu i razvitak</item>
      <item>zam. punomoćnika Sven Požgaj odvjetnički vježbenik</item>
    </izvorni_sadrzaj>
    <derivirana_varijabla naziv="DomainObject.Predmet.OstaliListNazivFormated_1">
      <item>ŽDO U VARAŽDINU</item>
      <item>Direktor dužnika DAVOR LEŠKO</item>
      <item>Direktor dužnika DEJAN LEŠKO</item>
      <item>FINA, Regionalni centar Zagreb</item>
      <item>MIRJANA BOGDANOVIĆ KAMBER, zamjenik ŽDO</item>
      <item>Jelena Stankus-Tkalec</item>
      <item>zam.punomoćnika ANDREJA GRABAR, za Erste &amp; Steiermaerkische bank d.d.</item>
      <item>Hrvatska banka za obnovu i razvitak</item>
      <item>zam. punomoćnika Sven Požgaj odvjetnički vježbenik</item>
    </derivirana_varijabla>
  </DomainObject.Predmet.OstaliListNazivFormated>
  <DomainObject.Predmet.OstaliListNazivFormatedOIB>
    <izvorni_sadrzaj>
      <item>ŽDO U VARAŽDINU</item>
      <item>Direktor dužnika DAVOR LEŠKO</item>
      <item>Direktor dužnika DEJAN LEŠKO</item>
      <item>FINA, Regionalni centar Zagreb</item>
      <item>MIRJANA BOGDANOVIĆ KAMBER, zamjenik ŽDO</item>
      <item>Jelena Stankus-Tkalec, OIB 91858660271</item>
      <item>zam.punomoćnika ANDREJA GRABAR, za Erste &amp; Steiermaerkische bank d.d.</item>
      <item>Hrvatska banka za obnovu i razvitak, OIB 26702280390</item>
      <item>zam. punomoćnika Sven Požgaj odvjetnički vježbenik</item>
    </izvorni_sadrzaj>
    <derivirana_varijabla naziv="DomainObject.Predmet.OstaliListNazivFormatedOIB_1">
      <item>ŽDO U VARAŽDINU</item>
      <item>Direktor dužnika DAVOR LEŠKO</item>
      <item>Direktor dužnika DEJAN LEŠKO</item>
      <item>FINA, Regionalni centar Zagreb</item>
      <item>MIRJANA BOGDANOVIĆ KAMBER, zamjenik ŽDO</item>
      <item>Jelena Stankus-Tkalec, OIB 91858660271</item>
      <item>zam.punomoćnika ANDREJA GRABAR, za Erste &amp; Steiermaerkische bank d.d.</item>
      <item>Hrvatska banka za obnovu i razvitak, OIB 26702280390</item>
      <item>zam. punomoćnika Sven Požgaj odvjetnički vježbenik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2017.</izvorni_sadrzaj>
    <derivirana_varijabla naziv="DomainObject.Datum_1">26. rujna 2017.</derivirana_varijabla>
  </DomainObject.Datum>
  <DomainObject.PoslovniBrojDokumenta>
    <izvorni_sadrzaj>St-516/2011-43</izvorni_sadrzaj>
    <derivirana_varijabla naziv="DomainObject.PoslovniBrojDokumenta_1">St-516/2011-43</derivirana_varijabla>
  </DomainObject.PoslovniBrojDokumenta>
  <DomainObject.Predmet.StrankaIDrugi>
    <izvorni_sadrzaj>POREZNA UPRAVA ČAKOVEC</izvorni_sadrzaj>
    <derivirana_varijabla naziv="DomainObject.Predmet.StrankaIDrugi_1">POREZNA UPRAVA ČAKOVEC</derivirana_varijabla>
  </DomainObject.Predmet.StrankaIDrugi>
  <DomainObject.Predmet.ProtustrankaIDrugi>
    <izvorni_sadrzaj>LEŠKO - AUTOMETAL društvo s ograničenom odgovornošću za proizvodnju, trgovinu i usluge</izvorni_sadrzaj>
    <derivirana_varijabla naziv="DomainObject.Predmet.ProtustrankaIDrugi_1">LEŠKO - AUTOMETAL društvo s ograničenom odgovornošću za proizvodnju, trgovinu i usluge</derivirana_varijabla>
  </DomainObject.Predmet.ProtustrankaIDrugi>
  <DomainObject.Predmet.StrankaIDrugiAdressOIB>
    <izvorni_sadrzaj>POREZNA UPRAVA ČAKOVEC, OIB 18683136487, O. Keršovanija 11, 40000 Čakovec</izvorni_sadrzaj>
    <derivirana_varijabla naziv="DomainObject.Predmet.StrankaIDrugiAdressOIB_1">POREZNA UPRAVA ČAKOVEC, OIB 18683136487, O. Keršovanija 11, 40000 Čakovec</derivirana_varijabla>
  </DomainObject.Predmet.StrankaIDrugiAdressOIB>
  <DomainObject.Predmet.ProtustrankaIDrugiAdressOIB>
    <izvorni_sadrzaj>LEŠKO - AUTOMETAL društvo s ograničenom odgovornošću za proizvodnju, trgovinu i usluge, OIB 55998771636, Brodec 3, Vratišinec</izvorni_sadrzaj>
    <derivirana_varijabla naziv="DomainObject.Predmet.ProtustrankaIDrugiAdressOIB_1">LEŠKO - AUTOMETAL društvo s ograničenom odgovornošću za proizvodnju, trgovinu i usluge, OIB 55998771636, Brodec 3, Vratišinec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26. rujna 2017.</izvorni_sadrzaj>
    <derivirana_varijabla naziv="DomainObject.Predmet.OdlukaRjesenje.DatumDonosenjaOdluke_1">26. rujna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St-516/2011-43</izvorni_sadrzaj>
    <derivirana_varijabla naziv="DomainObject.Predmet.OdlukaRjesenje.Oznaka_1">St-516/2011-43</derivirana_varijabla>
  </DomainObject.Predmet.OdlukaRjesenje.Oznaka>
  <DomainObject.Predmet.SudioniciListNaziv>
    <izvorni_sadrzaj>
      <item>LEŠKO - AUTOMETAL društvo s ograničenom odgovornošću za proizvodnju, trgovinu i usluge</item>
      <item>ŽDO U VARAŽDINU</item>
      <item>POREZNA UPRAVA ČAKOVEC</item>
      <item>Direktor dužnika DAVOR LEŠKO</item>
      <item>Direktor dužnika DEJAN LEŠKO</item>
      <item>FINA, Regionalni centar Zagreb</item>
      <item>MIRJANA BOGDANOVIĆ KAMBER, zamjenik ŽDO</item>
      <item>Jelena Stankus-Tkalec</item>
      <item>zam.punomoćnika ANDREJA GRABAR, za Erste &amp; Steiermaerkische bank d.d.</item>
      <item>Hrvatska banka za obnovu i razvitak</item>
      <item>zam. punomoćnika Sven Požgaj odvjetnički vježbenik</item>
    </izvorni_sadrzaj>
    <derivirana_varijabla naziv="DomainObject.Predmet.SudioniciListNaziv_1">
      <item>LEŠKO - AUTOMETAL društvo s ograničenom odgovornošću za proizvodnju, trgovinu i usluge</item>
      <item>ŽDO U VARAŽDINU</item>
      <item>POREZNA UPRAVA ČAKOVEC</item>
      <item>Direktor dužnika DAVOR LEŠKO</item>
      <item>Direktor dužnika DEJAN LEŠKO</item>
      <item>FINA, Regionalni centar Zagreb</item>
      <item>MIRJANA BOGDANOVIĆ KAMBER, zamjenik ŽDO</item>
      <item>Jelena Stankus-Tkalec</item>
      <item>zam.punomoćnika ANDREJA GRABAR, za Erste &amp; Steiermaerkische bank d.d.</item>
      <item>Hrvatska banka za obnovu i razvitak</item>
      <item>zam. punomoćnika Sven Požgaj odvjetnički vježbenik</item>
    </derivirana_varijabla>
  </DomainObject.Predmet.SudioniciListNaziv>
  <DomainObject.Predmet.SudioniciListAdressOIB>
    <izvorni_sadrzaj>
      <item>LEŠKO - AUTOMETAL društvo s ograničenom odgovornošću za proizvodnju, trgovinu i usluge, OIB 55998771636, Brodec 3,Vratišinec</item>
      <item>ŽDO U VARAŽDINU, 42000 Varaždin</item>
      <item>POREZNA UPRAVA ČAKOVEC, OIB 18683136487, O. Keršovanija 11,40000 Čakovec</item>
      <item>Direktor dužnika DAVOR LEŠKO, Brodec br. 3.,40316 Vratišinec</item>
      <item>Direktor dužnika DEJAN LEŠKO, Brodec br. 3.,40316 Vratišinec</item>
      <item>FINA, Regionalni centar Zagreb, Vrtni put br. 3.,10000 Zagreb</item>
      <item>MIRJANA BOGDANOVIĆ KAMBER, zamjenik ŽDO</item>
      <item>Jelena Stankus-Tkalec, OIB 91858660271, Braće Radića 20,42000 Jalkovec</item>
      <item>zam.punomoćnika ANDREJA GRABAR, za Erste &amp; Steiermaerkische bank d.d.</item>
      <item>Hrvatska banka za obnovu i razvitak, OIB 26702280390, Strossmayerov trg 9,10000 Zagreb</item>
      <item>zam. punomoćnika Sven Požgaj odvjetnički vježbenik</item>
    </izvorni_sadrzaj>
    <derivirana_varijabla naziv="DomainObject.Predmet.SudioniciListAdressOIB_1">
      <item>LEŠKO - AUTOMETAL društvo s ograničenom odgovornošću za proizvodnju, trgovinu i usluge, OIB 55998771636, Brodec 3,Vratišinec</item>
      <item>ŽDO U VARAŽDINU, 42000 Varaždin</item>
      <item>POREZNA UPRAVA ČAKOVEC, OIB 18683136487, O. Keršovanija 11,40000 Čakovec</item>
      <item>Direktor dužnika DAVOR LEŠKO, Brodec br. 3.,40316 Vratišinec</item>
      <item>Direktor dužnika DEJAN LEŠKO, Brodec br. 3.,40316 Vratišinec</item>
      <item>FINA, Regionalni centar Zagreb, Vrtni put br. 3.,10000 Zagreb</item>
      <item>MIRJANA BOGDANOVIĆ KAMBER, zamjenik ŽDO</item>
      <item>Jelena Stankus-Tkalec, OIB 91858660271, Braće Radića 20,42000 Jalkovec</item>
      <item>zam.punomoćnika ANDREJA GRABAR, za Erste &amp; Steiermaerkische bank d.d.</item>
      <item>Hrvatska banka za obnovu i razvitak, OIB 26702280390, Strossmayerov trg 9,10000 Zagreb</item>
      <item>zam. punomoćnika Sven Požgaj odvjetnički vježbenik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CE7C23-A423-4592-9EC9-57BC79C6A2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790</properties:Words>
  <properties:Characters>4186</properties:Characters>
  <properties:Lines>119</properties:Lines>
  <properties:Paragraphs>31</properties:Paragraphs>
  <properties:TotalTime>45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2017-09-26T07:38:00Z</cp:lastPrinted>
  <dcterms:modified xmlns:xsi="http://www.w3.org/2001/XMLSchema-instance" xsi:type="dcterms:W3CDTF">2017-09-26T07:38:00Z</dcterms:modified>
  <cp:revision>32</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St-516/2011-43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