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95C5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5C56" w:rsidP="008F5996" w:rsidR="00E95C5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95C56" w:rsidP="008F5996" w:rsidR="00E95C56" w:rsidRPr="00525C75">
            <w:pPr>
              <w:jc w:val="center"/>
            </w:pP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95C56" w:rsidP="008F5996" w:rsidR="00E95C5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95C56" w:rsidP="008F5996" w:rsidR="00E95C56" w:rsidRPr="00525C75">
            <w:pPr>
              <w:jc w:val="center"/>
            </w:pPr>
          </w:p>
        </w:tc>
      </w:tr>
    </w:tbl>
    <w:p w14:textId="30651dd" w14:paraId="30651dd" w:rsidRDefault="00DF1F0B" w:rsidP="00DF1F0B" w:rsidR="00DF1F0B" w:rsidRPr="00DF1F0B">
      <w:pPr>
        <w:jc w:val="right"/>
        <w15:collapsed w:val="false"/>
        <w:rPr>
          <w:rFonts w:cs="Tahoma" w:eastAsia="Times New Roman"/>
          <w:lang w:eastAsia="hr-HR"/>
        </w:rPr>
      </w:pPr>
      <w:r w:rsidRPr="00DF1F0B">
        <w:rPr>
          <w:rFonts w:cs="Tahoma" w:eastAsia="Times New Roman"/>
          <w:lang w:eastAsia="hr-HR"/>
        </w:rPr>
        <w:t xml:space="preserve">3 </w:t>
      </w:r>
      <w:r w:rsidR="00CD4EA7">
        <w:rPr>
          <w:rFonts w:cs="Tahoma" w:eastAsia="Times New Roman"/>
          <w:lang w:eastAsia="hr-HR"/>
        </w:rPr>
        <w:t>St-1772/13</w:t>
      </w:r>
      <w:r w:rsidR="00CF1C48">
        <w:rPr>
          <w:rFonts w:cs="Tahoma" w:eastAsia="Times New Roman"/>
          <w:lang w:eastAsia="hr-HR"/>
        </w:rPr>
        <w:t>-55</w:t>
      </w:r>
    </w:p>
    <w:p w:rsidRDefault="00DF1F0B" w:rsidP="00CD4EA7" w:rsidR="00DF1F0B" w:rsidRPr="00DF1F0B">
      <w:pPr>
        <w:jc w:val="right"/>
        <w:rPr>
          <w:rFonts w:cs="Tahoma" w:eastAsia="Times New Roman"/>
          <w:lang w:eastAsia="hr-HR"/>
        </w:rPr>
      </w:pPr>
      <w:r w:rsidRPr="00DF1F0B">
        <w:rPr>
          <w:rFonts w:cs="Tahoma" w:eastAsia="Times New Roman"/>
          <w:lang w:eastAsia="hr-HR"/>
        </w:rPr>
        <w:t xml:space="preserve">    </w:t>
      </w:r>
    </w:p>
    <w:p w:rsidRDefault="00DF1F0B" w:rsidP="00DF1F0B" w:rsidR="00DF1F0B" w:rsidRPr="00DF1F0B">
      <w:pPr>
        <w:jc w:val="center"/>
        <w:rPr>
          <w:rFonts w:cs="Tahoma" w:eastAsia="Times New Roman"/>
          <w:lang w:eastAsia="hr-HR"/>
        </w:rPr>
      </w:pPr>
      <w:r w:rsidRPr="00DF1F0B">
        <w:rPr>
          <w:rFonts w:cs="Tahoma" w:eastAsia="Times New Roman"/>
          <w:lang w:eastAsia="hr-HR"/>
        </w:rPr>
        <w:t>R E P U B L I K A   H R V A T S K A</w:t>
      </w:r>
    </w:p>
    <w:p w:rsidRDefault="00CD4EA7" w:rsidP="00DF1F0B" w:rsidR="00DF1F0B" w:rsidRPr="00DF1F0B">
      <w:pPr>
        <w:jc w:val="center"/>
        <w:rPr>
          <w:rFonts w:cs="Tahoma" w:eastAsia="Times New Roman"/>
          <w:lang w:eastAsia="hr-HR"/>
        </w:rPr>
      </w:pPr>
      <w:r>
        <w:rPr>
          <w:rFonts w:cs="Tahoma" w:eastAsia="Times New Roman"/>
          <w:lang w:eastAsia="hr-HR"/>
        </w:rPr>
        <w:t>Z A K LJ U Č A K</w:t>
      </w:r>
    </w:p>
    <w:p w:rsidRDefault="00DF1F0B" w:rsidP="00DF1F0B" w:rsidR="00DF1F0B" w:rsidRPr="00DF1F0B">
      <w:pPr>
        <w:rPr>
          <w:rFonts w:cs="Tahoma" w:eastAsia="Times New Roman"/>
          <w:lang w:eastAsia="hr-HR"/>
        </w:rPr>
      </w:pPr>
    </w:p>
    <w:p w:rsidRDefault="00DF1F0B" w:rsidP="00DF1F0B" w:rsidR="00CB2E97">
      <w:r w:rsidRPr="00DF1F0B">
        <w:rPr>
          <w:rFonts w:cs="Tahoma" w:eastAsia="Times New Roman"/>
          <w:lang w:eastAsia="hr-HR"/>
        </w:rPr>
        <w:tab/>
        <w:t xml:space="preserve">Trgovački sud u Zagrebu, po sudcu Mihaelu Kovačiću, </w:t>
      </w:r>
      <w:r w:rsidR="001B3D28">
        <w:rPr>
          <w:rFonts w:cs="Tahoma" w:eastAsia="Times New Roman"/>
          <w:lang w:eastAsia="hr-HR"/>
        </w:rPr>
        <w:t xml:space="preserve">u stečajnom postupku </w:t>
      </w:r>
      <w:r w:rsidR="001B3D28" w:rsidRPr="001B3D28">
        <w:rPr>
          <w:rFonts w:cs="Tahoma" w:eastAsia="Times New Roman"/>
          <w:lang w:eastAsia="hr-HR"/>
        </w:rPr>
        <w:t>nad stečajnom masom iza EUROING INŽENJERING d.o.o. Zagreb, Jurja Dalmatinca 7, OIB: 71425182380</w:t>
      </w:r>
      <w:r w:rsidR="001B3D28">
        <w:rPr>
          <w:rFonts w:cs="Tahoma" w:eastAsia="Times New Roman"/>
          <w:lang w:eastAsia="hr-HR"/>
        </w:rPr>
        <w:t>, 25. rujna 2018.</w:t>
      </w:r>
    </w:p>
    <w:p w:rsidRDefault="00E95C56" w:rsidP="00E95C56" w:rsidR="00E95C56"/>
    <w:p w:rsidRDefault="00AD21B3" w:rsidP="00E95C56" w:rsidR="00E95C56">
      <w:pPr>
        <w:jc w:val="center"/>
      </w:pPr>
      <w:r>
        <w:t xml:space="preserve">z a k lj u č </w:t>
      </w:r>
      <w:r w:rsidR="0046433E">
        <w:t>i o</w:t>
      </w:r>
      <w:r w:rsidR="00E95C56">
        <w:t xml:space="preserve">   j e</w:t>
      </w:r>
    </w:p>
    <w:p w:rsidRDefault="00E95C56" w:rsidP="00E95C56" w:rsidR="00E95C56"/>
    <w:p w:rsidRDefault="00E95C56" w:rsidP="0010235C" w:rsidR="0010235C" w:rsidRPr="0010235C">
      <w:r>
        <w:tab/>
      </w:r>
      <w:r w:rsidR="003025E2">
        <w:t xml:space="preserve">I. </w:t>
      </w:r>
      <w:r w:rsidR="003025E2" w:rsidRPr="003025E2">
        <w:t xml:space="preserve">Određuje se provedba građevinskog vještačenja radi </w:t>
      </w:r>
      <w:r w:rsidR="0010235C">
        <w:t xml:space="preserve">procjene </w:t>
      </w:r>
      <w:r w:rsidR="003025E2" w:rsidRPr="003025E2">
        <w:t>vrijednosti nekretnin</w:t>
      </w:r>
      <w:r w:rsidR="001B3D28">
        <w:t>a</w:t>
      </w:r>
      <w:r w:rsidR="0010235C">
        <w:t xml:space="preserve"> stečajne mase </w:t>
      </w:r>
      <w:r w:rsidR="0010235C" w:rsidRPr="0010235C">
        <w:t>(u zemljišnim knjigama upisan</w:t>
      </w:r>
      <w:r w:rsidR="0010235C">
        <w:t xml:space="preserve">ih s pravom vlasništva za korist </w:t>
      </w:r>
      <w:r w:rsidR="0010235C" w:rsidRPr="0010235C">
        <w:t xml:space="preserve">pravnog prednika EUROING – INŽENJERING d.o.o., Poduzeće za inžinjering, trgovinu i turizam, te pružanje usluga u građevinarstvu, Horvatovac br. 67 A, Zagreb), upisanih u  k.o. Trnje, i to: </w:t>
      </w:r>
    </w:p>
    <w:p w:rsidRDefault="0010235C" w:rsidP="0010235C" w:rsidR="0010235C" w:rsidRPr="0010235C"/>
    <w:p w:rsidRDefault="0010235C" w:rsidP="0010235C" w:rsidR="0010235C" w:rsidRPr="0010235C">
      <w:r w:rsidRPr="0010235C">
        <w:t xml:space="preserve">1.) </w:t>
      </w:r>
      <w:r w:rsidRPr="0010235C">
        <w:rPr>
          <w:u w:val="single"/>
        </w:rPr>
        <w:t>zk. ul. 4146, čkbr. 381/1</w:t>
      </w:r>
      <w:r w:rsidRPr="0010235C">
        <w:t xml:space="preserve"> – ZK tijelo AI – Dvorište u Strojarskoj  ulici od 4305 m2,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</w:r>
    </w:p>
    <w:p w:rsidRDefault="0010235C" w:rsidP="0010235C" w:rsidR="0010235C" w:rsidRPr="0010235C">
      <w:r w:rsidRPr="0010235C">
        <w:t>ZK tijelo AII – Tri zgrade u Strojarskoj ulici i to: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  <w:t>I tlocrtne površine 919 m2,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  <w:t>II tlocrtne površine 980 m2,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  <w:t>III tlocrtne površine 164 m2,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  <w:t>sagrađene na čkbr. 381/1</w:t>
      </w:r>
    </w:p>
    <w:p w:rsidRDefault="0010235C" w:rsidP="0010235C" w:rsidR="0010235C" w:rsidRPr="0010235C">
      <w:r w:rsidRPr="0010235C">
        <w:t xml:space="preserve"> </w:t>
      </w:r>
      <w:r w:rsidRPr="0010235C">
        <w:tab/>
      </w:r>
      <w:r w:rsidRPr="0010235C">
        <w:tab/>
      </w:r>
      <w:r w:rsidRPr="0010235C">
        <w:tab/>
      </w:r>
      <w:r w:rsidRPr="0010235C">
        <w:tab/>
      </w:r>
      <w:r w:rsidRPr="0010235C">
        <w:tab/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</w:r>
      <w:r w:rsidRPr="0010235C">
        <w:tab/>
        <w:t>ZK tijelo AIII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</w:r>
      <w:r w:rsidRPr="0010235C">
        <w:tab/>
        <w:t>Zgrada u Strojarskoj ulici, IV tlocrtne površine 95 m2</w:t>
      </w:r>
    </w:p>
    <w:p w:rsidRDefault="0010235C" w:rsidP="0010235C" w:rsidR="0010235C" w:rsidRPr="0010235C">
      <w:r w:rsidRPr="0010235C">
        <w:tab/>
      </w:r>
      <w:r w:rsidRPr="0010235C">
        <w:tab/>
      </w:r>
      <w:r w:rsidRPr="0010235C">
        <w:tab/>
      </w:r>
      <w:r w:rsidRPr="0010235C">
        <w:tab/>
      </w:r>
      <w:r w:rsidRPr="0010235C">
        <w:tab/>
        <w:t>Zgrada u Strojarskoj ulici, V tlocrtne površine 343 m2</w:t>
      </w:r>
    </w:p>
    <w:p w:rsidRDefault="0010235C" w:rsidP="0010235C" w:rsidR="0010235C" w:rsidRPr="0010235C"/>
    <w:p w:rsidRDefault="0010235C" w:rsidP="0010235C" w:rsidR="0010235C" w:rsidRPr="0010235C">
      <w:r w:rsidRPr="0010235C">
        <w:tab/>
        <w:t xml:space="preserve">2.) </w:t>
      </w:r>
      <w:r w:rsidRPr="0010235C">
        <w:rPr>
          <w:u w:val="single"/>
        </w:rPr>
        <w:t>zk. ul. 4250, čkbr. 381/4</w:t>
      </w:r>
      <w:r w:rsidRPr="0010235C">
        <w:t xml:space="preserve"> – oranica od 409 m2</w:t>
      </w:r>
    </w:p>
    <w:p w:rsidRDefault="001B3D28" w:rsidP="003025E2" w:rsidR="001B3D28">
      <w:r>
        <w:t xml:space="preserve"> </w:t>
      </w:r>
    </w:p>
    <w:p w:rsidRDefault="003025E2" w:rsidP="003025E2" w:rsidR="003025E2" w:rsidRPr="003025E2">
      <w:pPr>
        <w:rPr>
          <w:bCs/>
        </w:rPr>
      </w:pPr>
      <w:r>
        <w:t xml:space="preserve"> </w:t>
      </w:r>
      <w:r w:rsidRPr="003025E2">
        <w:t xml:space="preserve"> </w:t>
      </w:r>
    </w:p>
    <w:p w:rsidRDefault="003025E2" w:rsidP="003025E2" w:rsidR="003025E2" w:rsidRPr="003025E2">
      <w:pPr>
        <w:rPr>
          <w:bCs/>
        </w:rPr>
      </w:pPr>
      <w:r w:rsidRPr="003025E2">
        <w:rPr>
          <w:bCs/>
        </w:rPr>
        <w:tab/>
        <w:t xml:space="preserve">II. Vještačenje se povjerava stalnom sudskom vještaku građevinske struke Tihomiru Orečiću, dipl.ing.građ. iz Zagreba, Aleja Blaža Jurišića 85, OIB: 51648383433. </w:t>
      </w:r>
    </w:p>
    <w:p w:rsidRDefault="003025E2" w:rsidP="003025E2" w:rsidR="003025E2" w:rsidRPr="003025E2">
      <w:pPr>
        <w:rPr>
          <w:bCs/>
        </w:rPr>
      </w:pPr>
    </w:p>
    <w:p w:rsidRDefault="003025E2" w:rsidP="003025E2" w:rsidR="003025E2" w:rsidRPr="003025E2">
      <w:pPr>
        <w:rPr>
          <w:bCs/>
        </w:rPr>
      </w:pPr>
      <w:r w:rsidRPr="003025E2">
        <w:rPr>
          <w:bCs/>
        </w:rPr>
        <w:tab/>
        <w:t xml:space="preserve">III. Imenovani sudski vještak dužan je pisani nalaz i mišljenje o obavljenom vještačenju dostaviti ovome sudu u roku </w:t>
      </w:r>
      <w:r>
        <w:rPr>
          <w:bCs/>
        </w:rPr>
        <w:t>3</w:t>
      </w:r>
      <w:r w:rsidRPr="003025E2">
        <w:rPr>
          <w:bCs/>
        </w:rPr>
        <w:t>0 dana od dana primitka ovog rješenja.</w:t>
      </w:r>
    </w:p>
    <w:p w:rsidRDefault="003025E2" w:rsidP="000C34F0" w:rsidR="003025E2" w:rsidRPr="003025E2">
      <w:r w:rsidRPr="003025E2">
        <w:rPr>
          <w:bCs/>
        </w:rPr>
        <w:tab/>
      </w:r>
    </w:p>
    <w:p w:rsidRDefault="003025E2" w:rsidP="003025E2" w:rsidR="003025E2">
      <w:pPr>
        <w:jc w:val="center"/>
      </w:pPr>
      <w:r w:rsidRPr="003025E2">
        <w:t xml:space="preserve">U Zagrebu, </w:t>
      </w:r>
      <w:r w:rsidR="000C34F0">
        <w:t>25. rujna 2018.</w:t>
      </w:r>
    </w:p>
    <w:p w:rsidRDefault="00C9119B" w:rsidP="003025E2" w:rsidR="00C9119B" w:rsidRPr="003025E2">
      <w:pPr>
        <w:jc w:val="center"/>
      </w:pPr>
    </w:p>
    <w:p w:rsidRDefault="003025E2" w:rsidP="003025E2" w:rsidR="003025E2" w:rsidRPr="003025E2">
      <w:pPr>
        <w:rPr>
          <w:bCs/>
        </w:rPr>
      </w:pPr>
      <w:r w:rsidRPr="003025E2">
        <w:rPr>
          <w:bCs/>
        </w:rPr>
        <w:t xml:space="preserve">                                                                                                 </w:t>
      </w:r>
      <w:r w:rsidR="000C34F0">
        <w:rPr>
          <w:bCs/>
        </w:rPr>
        <w:t xml:space="preserve">          </w:t>
      </w:r>
      <w:r w:rsidRPr="003025E2">
        <w:rPr>
          <w:bCs/>
        </w:rPr>
        <w:t>S U D A C:</w:t>
      </w:r>
    </w:p>
    <w:p w:rsidRDefault="003025E2" w:rsidP="003025E2" w:rsidR="003025E2" w:rsidRPr="003025E2">
      <w:pPr>
        <w:rPr>
          <w:bCs/>
        </w:rPr>
      </w:pPr>
      <w:r w:rsidRPr="003025E2">
        <w:rPr>
          <w:bCs/>
        </w:rPr>
        <w:t xml:space="preserve">                                                                                          </w:t>
      </w:r>
      <w:r w:rsidR="000C34F0">
        <w:rPr>
          <w:bCs/>
        </w:rPr>
        <w:t xml:space="preserve">          </w:t>
      </w:r>
      <w:r w:rsidRPr="003025E2">
        <w:rPr>
          <w:bCs/>
        </w:rPr>
        <w:t>MIHAEL KOVAČIĆ</w:t>
      </w:r>
      <w:r w:rsidR="00196906">
        <w:rPr>
          <w:bCs/>
        </w:rPr>
        <w:t>, v.r.</w:t>
      </w:r>
    </w:p>
    <w:p w:rsidRDefault="003025E2" w:rsidP="003025E2" w:rsidR="003025E2" w:rsidRPr="003025E2">
      <w:pPr>
        <w:rPr>
          <w:bCs/>
        </w:rPr>
      </w:pPr>
      <w:r w:rsidRPr="003025E2">
        <w:rPr>
          <w:bCs/>
        </w:rPr>
        <w:lastRenderedPageBreak/>
        <w:t>Pravna pouka:</w:t>
      </w:r>
    </w:p>
    <w:p w:rsidRDefault="00C9119B" w:rsidP="003025E2" w:rsidR="003025E2" w:rsidRPr="003025E2">
      <w:pPr>
        <w:rPr>
          <w:bCs/>
        </w:rPr>
      </w:pPr>
      <w:r>
        <w:rPr>
          <w:bCs/>
        </w:rPr>
        <w:t xml:space="preserve">Protiv zaključka nije dopušten pravni lijek. </w:t>
      </w:r>
      <w:r w:rsidR="003025E2" w:rsidRPr="003025E2">
        <w:rPr>
          <w:bCs/>
        </w:rPr>
        <w:t xml:space="preserve"> </w:t>
      </w:r>
    </w:p>
    <w:p w:rsidRDefault="003025E2" w:rsidP="003025E2" w:rsidR="003025E2">
      <w:pPr>
        <w:rPr>
          <w:bCs/>
        </w:rPr>
      </w:pPr>
    </w:p>
    <w:p w:rsidRDefault="00196906" w:rsidP="003025E2" w:rsidR="00196906">
      <w:pPr>
        <w:rPr>
          <w:bCs/>
        </w:rPr>
      </w:pPr>
    </w:p>
    <w:p w:rsidRDefault="00196906" w:rsidP="003025E2" w:rsidR="0019690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 točnost otpravka ovlašteni službenik</w:t>
      </w:r>
    </w:p>
    <w:p w:rsidRDefault="00196906" w:rsidP="003025E2" w:rsidR="00196906" w:rsidRPr="003025E2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Sonja Pilić</w:t>
      </w:r>
    </w:p>
    <w:p w:rsidRDefault="003025E2" w:rsidP="003025E2" w:rsidR="003025E2" w:rsidRPr="00196906">
      <w:pPr>
        <w:rPr>
          <w:bCs/>
          <w:color w:themeColor="background1" w:val="FFFFFF"/>
        </w:rPr>
      </w:pPr>
      <w:r w:rsidRPr="00196906">
        <w:rPr>
          <w:bCs/>
          <w:color w:themeColor="background1" w:val="FFFFFF"/>
        </w:rPr>
        <w:t>DNA:</w:t>
      </w:r>
    </w:p>
    <w:p w:rsidRDefault="008F763F" w:rsidP="00C9119B" w:rsidR="00C9119B" w:rsidRPr="00196906">
      <w:pPr>
        <w:numPr>
          <w:ilvl w:val="0"/>
          <w:numId w:val="1"/>
        </w:numPr>
        <w:rPr>
          <w:bCs/>
          <w:color w:themeColor="background1" w:val="FFFFFF"/>
        </w:rPr>
      </w:pPr>
      <w:r w:rsidRPr="00196906">
        <w:rPr>
          <w:bCs/>
          <w:color w:themeColor="background1" w:val="FFFFFF"/>
        </w:rPr>
        <w:t>e-Oglasna ploča</w:t>
      </w:r>
    </w:p>
    <w:p w:rsidRDefault="00746530" w:rsidP="00C9119B" w:rsidR="00746530" w:rsidRPr="00196906">
      <w:pPr>
        <w:numPr>
          <w:ilvl w:val="0"/>
          <w:numId w:val="1"/>
        </w:numPr>
        <w:rPr>
          <w:bCs/>
          <w:color w:themeColor="background1" w:val="FFFFFF"/>
        </w:rPr>
      </w:pPr>
      <w:r w:rsidRPr="00196906">
        <w:rPr>
          <w:bCs/>
          <w:color w:themeColor="background1" w:val="FFFFFF"/>
        </w:rPr>
        <w:t>Sudskom vještaku Tihomiru Orečić, osobno</w:t>
      </w:r>
    </w:p>
    <w:p w:rsidRDefault="008F763F" w:rsidP="00C9119B" w:rsidR="008F763F" w:rsidRPr="00196906">
      <w:pPr>
        <w:numPr>
          <w:ilvl w:val="0"/>
          <w:numId w:val="1"/>
        </w:numPr>
        <w:rPr>
          <w:bCs/>
          <w:color w:themeColor="background1" w:val="FFFFFF"/>
        </w:rPr>
      </w:pPr>
      <w:r w:rsidRPr="00196906">
        <w:rPr>
          <w:bCs/>
          <w:color w:themeColor="background1" w:val="FFFFFF"/>
        </w:rPr>
        <w:t>Stečajnoj upraviteljici, osobno</w:t>
      </w:r>
    </w:p>
    <w:p w:rsidRDefault="00F82A16" w:rsidP="005C7244" w:rsidR="005C7244" w:rsidRPr="00196906">
      <w:pPr>
        <w:numPr>
          <w:ilvl w:val="0"/>
          <w:numId w:val="1"/>
        </w:numPr>
        <w:rPr>
          <w:bCs/>
          <w:color w:themeColor="background1" w:val="FFFFFF"/>
        </w:rPr>
      </w:pPr>
      <w:r w:rsidRPr="00196906">
        <w:rPr>
          <w:bCs/>
          <w:color w:themeColor="background1" w:val="FFFFFF"/>
        </w:rPr>
        <w:t>M</w:t>
      </w:r>
      <w:r w:rsidR="00114066" w:rsidRPr="00196906">
        <w:rPr>
          <w:bCs/>
          <w:color w:themeColor="background1" w:val="FFFFFF"/>
        </w:rPr>
        <w:t>atrakom d.o.o. Zagreb</w:t>
      </w:r>
      <w:r w:rsidR="005C7244" w:rsidRPr="00196906">
        <w:rPr>
          <w:bCs/>
          <w:color w:themeColor="background1" w:val="FFFFFF"/>
        </w:rPr>
        <w:t xml:space="preserve"> i Matko Žnidarić</w:t>
      </w:r>
      <w:r w:rsidR="00114066" w:rsidRPr="00196906">
        <w:rPr>
          <w:bCs/>
          <w:color w:themeColor="background1" w:val="FFFFFF"/>
        </w:rPr>
        <w:t>, po pun. Semianu Mejak, odvjetniku u Zagrebu, Horvaćanska cesta 52 b</w:t>
      </w:r>
    </w:p>
    <w:p w:rsidRDefault="005C7244" w:rsidP="005C7244" w:rsidR="005C7244" w:rsidRPr="00196906">
      <w:pPr>
        <w:ind w:left="360"/>
        <w:rPr>
          <w:bCs/>
          <w:color w:themeColor="background1" w:val="FFFFFF"/>
        </w:rPr>
      </w:pPr>
    </w:p>
    <w:p w:rsidRDefault="000A6B71" w:rsidP="005C7244" w:rsidR="000A6B71" w:rsidRPr="00196906">
      <w:pPr>
        <w:rPr>
          <w:rStyle w:val="Hiperveza"/>
          <w:bCs/>
          <w:color w:themeColor="background1" w:val="FFFFFF"/>
          <w:u w:val="none"/>
        </w:rPr>
      </w:pPr>
      <w:r w:rsidRPr="00196906">
        <w:rPr>
          <w:rStyle w:val="Hiperveza"/>
          <w:bCs/>
          <w:color w:themeColor="background1" w:val="FFFFFF"/>
          <w:u w:val="none"/>
        </w:rPr>
        <w:t>NK:</w:t>
      </w:r>
    </w:p>
    <w:p w:rsidRDefault="003025E2" w:rsidP="000A6B71" w:rsidR="003025E2" w:rsidRPr="00196906">
      <w:pPr>
        <w:rPr>
          <w:rStyle w:val="Hiperveza"/>
          <w:bCs/>
          <w:color w:themeColor="background1" w:val="FFFFFF"/>
          <w:u w:val="none"/>
        </w:rPr>
      </w:pPr>
      <w:r w:rsidRPr="00196906">
        <w:rPr>
          <w:rStyle w:val="Hiperveza"/>
          <w:bCs/>
          <w:color w:themeColor="background1" w:val="FFFFFF"/>
          <w:u w:val="none"/>
        </w:rPr>
        <w:t xml:space="preserve">1. </w:t>
      </w:r>
      <w:r w:rsidR="00114066" w:rsidRPr="00196906">
        <w:rPr>
          <w:rStyle w:val="Hiperveza"/>
          <w:bCs/>
          <w:color w:themeColor="background1" w:val="FFFFFF"/>
          <w:u w:val="none"/>
        </w:rPr>
        <w:t>Umnožiti dio spisa potreban za provedbu vještačenja i dostaviti vještaku</w:t>
      </w:r>
      <w:r w:rsidR="005C7244" w:rsidRPr="00196906">
        <w:rPr>
          <w:rStyle w:val="Hiperveza"/>
          <w:bCs/>
          <w:color w:themeColor="background1" w:val="FFFFFF"/>
          <w:u w:val="none"/>
        </w:rPr>
        <w:t xml:space="preserve"> (list </w:t>
      </w:r>
      <w:r w:rsidR="00746530" w:rsidRPr="00196906">
        <w:rPr>
          <w:rStyle w:val="Hiperveza"/>
          <w:bCs/>
          <w:color w:themeColor="background1" w:val="FFFFFF"/>
          <w:u w:val="none"/>
        </w:rPr>
        <w:t>720-757)</w:t>
      </w:r>
    </w:p>
    <w:p w:rsidRDefault="00114066" w:rsidP="000A6B71" w:rsidR="00114066" w:rsidRPr="00196906">
      <w:pPr>
        <w:rPr>
          <w:color w:themeColor="background1" w:val="FFFFFF"/>
        </w:rPr>
      </w:pPr>
      <w:r w:rsidRPr="00196906">
        <w:rPr>
          <w:rStyle w:val="Hiperveza"/>
          <w:bCs/>
          <w:color w:themeColor="background1" w:val="FFFFFF"/>
          <w:u w:val="none"/>
        </w:rPr>
        <w:t xml:space="preserve">2. </w:t>
      </w:r>
      <w:r w:rsidR="00746530" w:rsidRPr="00196906">
        <w:rPr>
          <w:rStyle w:val="Hiperveza"/>
          <w:bCs/>
          <w:color w:themeColor="background1" w:val="FFFFFF"/>
          <w:u w:val="none"/>
        </w:rPr>
        <w:t>k</w:t>
      </w:r>
      <w:r w:rsidRPr="00196906">
        <w:rPr>
          <w:rStyle w:val="Hiperveza"/>
          <w:bCs/>
          <w:color w:themeColor="background1" w:val="FFFFFF"/>
          <w:u w:val="none"/>
        </w:rPr>
        <w:t xml:space="preserve">al. </w:t>
      </w:r>
      <w:r w:rsidR="00746530" w:rsidRPr="00196906">
        <w:rPr>
          <w:rStyle w:val="Hiperveza"/>
          <w:bCs/>
          <w:color w:themeColor="background1" w:val="FFFFFF"/>
          <w:u w:val="none"/>
        </w:rPr>
        <w:t>45 d.</w:t>
      </w:r>
    </w:p>
    <w:sectPr w:rsidSect="003025E2" w:rsidR="00114066" w:rsidRPr="00196906">
      <w:headerReference w:type="default" r:id="rId11"/>
      <w:pgSz w:code="9" w:h="16840" w:w="11907"/>
      <w:pgMar w:gutter="0" w:footer="0" w:header="68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5BE" w:rsidP="003025E2" w:rsidR="00E955BE">
      <w:r>
        <w:separator/>
      </w:r>
    </w:p>
  </w:endnote>
  <w:endnote w:id="0" w:type="continuationSeparator">
    <w:p w:rsidRDefault="00E955BE" w:rsidP="003025E2" w:rsidR="00E95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5BE" w:rsidP="003025E2" w:rsidR="00E955BE">
      <w:r>
        <w:separator/>
      </w:r>
    </w:p>
  </w:footnote>
  <w:footnote w:id="0" w:type="continuationSeparator">
    <w:p w:rsidRDefault="00E955BE" w:rsidP="003025E2" w:rsidR="00E95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0056148"/>
      <w:docPartObj>
        <w:docPartGallery w:val="Page Numbers (Top of Page)"/>
        <w:docPartUnique/>
      </w:docPartObj>
    </w:sdtPr>
    <w:sdtEndPr/>
    <w:sdtContent>
      <w:p w:rsidRDefault="003025E2" w:rsidR="003025E2">
        <w:pPr>
          <w:pStyle w:val="Zaglavlje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200C">
          <w:rPr>
            <w:noProof/>
          </w:rPr>
          <w:t>2</w:t>
        </w:r>
        <w:r>
          <w:fldChar w:fldCharType="end"/>
        </w:r>
        <w:r>
          <w:t xml:space="preserve"> -</w:t>
        </w:r>
      </w:p>
      <w:p w:rsidRDefault="003025E2" w:rsidP="003025E2" w:rsidR="003025E2">
        <w:pPr>
          <w:pStyle w:val="Zaglavlje"/>
          <w:jc w:val="right"/>
        </w:pPr>
        <w:r>
          <w:t xml:space="preserve">3 </w:t>
        </w:r>
        <w:r w:rsidR="000C34F0">
          <w:t>St-1772/13</w:t>
        </w:r>
        <w:r w:rsidR="00CF1C48">
          <w:t>-55</w:t>
        </w:r>
      </w:p>
    </w:sdtContent>
  </w:sdt>
  <w:p w:rsidRDefault="003025E2" w:rsidR="003025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C56"/>
    <w:rsid w:val="00065BED"/>
    <w:rsid w:val="000A0C84"/>
    <w:rsid w:val="000A6B71"/>
    <w:rsid w:val="000C34F0"/>
    <w:rsid w:val="0010235C"/>
    <w:rsid w:val="0010305B"/>
    <w:rsid w:val="00114066"/>
    <w:rsid w:val="00191789"/>
    <w:rsid w:val="00196906"/>
    <w:rsid w:val="00196ED9"/>
    <w:rsid w:val="001B3D28"/>
    <w:rsid w:val="0020513D"/>
    <w:rsid w:val="002D636E"/>
    <w:rsid w:val="003025E2"/>
    <w:rsid w:val="00305C79"/>
    <w:rsid w:val="00341514"/>
    <w:rsid w:val="00460833"/>
    <w:rsid w:val="0046433E"/>
    <w:rsid w:val="00480F75"/>
    <w:rsid w:val="004B721B"/>
    <w:rsid w:val="004F33B5"/>
    <w:rsid w:val="005542B9"/>
    <w:rsid w:val="005C7244"/>
    <w:rsid w:val="00630EF5"/>
    <w:rsid w:val="006A1DA6"/>
    <w:rsid w:val="00746530"/>
    <w:rsid w:val="007826CE"/>
    <w:rsid w:val="00784DC9"/>
    <w:rsid w:val="007964E9"/>
    <w:rsid w:val="007E6803"/>
    <w:rsid w:val="0081766C"/>
    <w:rsid w:val="00882966"/>
    <w:rsid w:val="008878E7"/>
    <w:rsid w:val="008D37D0"/>
    <w:rsid w:val="008F763F"/>
    <w:rsid w:val="009722A5"/>
    <w:rsid w:val="009953F9"/>
    <w:rsid w:val="00AB6977"/>
    <w:rsid w:val="00AC1340"/>
    <w:rsid w:val="00AD21B3"/>
    <w:rsid w:val="00AE200C"/>
    <w:rsid w:val="00AF6C04"/>
    <w:rsid w:val="00B32EA5"/>
    <w:rsid w:val="00B80BD9"/>
    <w:rsid w:val="00C64368"/>
    <w:rsid w:val="00C9119B"/>
    <w:rsid w:val="00CA09B3"/>
    <w:rsid w:val="00CB2E97"/>
    <w:rsid w:val="00CD4EA7"/>
    <w:rsid w:val="00CF1C48"/>
    <w:rsid w:val="00D1731E"/>
    <w:rsid w:val="00DA5DF3"/>
    <w:rsid w:val="00DB4360"/>
    <w:rsid w:val="00DE3C8E"/>
    <w:rsid w:val="00DF1F0B"/>
    <w:rsid w:val="00E11888"/>
    <w:rsid w:val="00E27B0A"/>
    <w:rsid w:val="00E63D45"/>
    <w:rsid w:val="00E66217"/>
    <w:rsid w:val="00E955BE"/>
    <w:rsid w:val="00E95C56"/>
    <w:rsid w:val="00EB6D9E"/>
    <w:rsid w:val="00EE4ABD"/>
    <w:rsid w:val="00F4546F"/>
    <w:rsid w:val="00F46B04"/>
    <w:rsid w:val="00F67A1E"/>
    <w:rsid w:val="00F82A16"/>
    <w:rsid w:val="00F8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02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25E2"/>
  </w:style>
  <w:style w:styleId="Podnoje" w:type="paragraph">
    <w:name w:val="footer"/>
    <w:basedOn w:val="Normal"/>
    <w:link w:val="PodnojeChar"/>
    <w:uiPriority w:val="99"/>
    <w:unhideWhenUsed/>
    <w:rsid w:val="00302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25E2"/>
  </w:style>
  <w:style w:styleId="Tekstrezerviranogmjesta" w:type="character">
    <w:name w:val="Placeholder Text"/>
    <w:basedOn w:val="Zadanifontodlomka"/>
    <w:uiPriority w:val="99"/>
    <w:semiHidden/>
    <w:rsid w:val="00AE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5C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C56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D21B3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02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25E2"/>
  </w:style>
  <w:style w:styleId="Podnoje" w:type="paragraph">
    <w:name w:val="footer"/>
    <w:basedOn w:val="Normal"/>
    <w:link w:val="PodnojeChar"/>
    <w:uiPriority w:val="99"/>
    <w:unhideWhenUsed/>
    <w:rsid w:val="00302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25E2"/>
  </w:style>
  <w:style w:styleId="Tekstrezerviranogmjesta" w:type="character">
    <w:name w:val="Placeholder Text"/>
    <w:basedOn w:val="Zadanifontodlomka"/>
    <w:uiPriority w:val="99"/>
    <w:semiHidden/>
    <w:rsid w:val="00AE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EUROING INŽENJERING d.o.o. u stečaju /</izvorni_sadrzaj>
    <derivirana_varijabla naziv="DomainObject.Predmet.ProtustrankaFormated_1">  Stečajna masa iza EUROING INŽENJERING d.o.o. u stečaju /</derivirana_varijabla>
  </DomainObject.Predmet.ProtustrankaFormated>
  <DomainObject.Predmet.ProtustrankaFormatedOIB>
    <izvorni_sadrzaj>  Stečajna masa iza EUROING INŽENJERING d.o.o. u stečaju /, OIB 71425182380</izvorni_sadrzaj>
    <derivirana_varijabla naziv="DomainObject.Predmet.ProtustrankaFormatedOIB_1">  Stečajna masa iza EUROING INŽENJERING d.o.o. u stečaju /, OIB 71425182380</derivirana_varijabla>
  </DomainObject.Predmet.ProtustrankaFormatedOIB>
  <DomainObject.Predmet.ProtustrankaFormatedWithAdress>
    <izvorni_sadrzaj> Stečajna masa iza EUROING INŽENJERING d.o.o. u stečaju /, Jurja Dalmatinca 7, 10000 Zagreb</izvorni_sadrzaj>
    <derivirana_varijabla naziv="DomainObject.Predmet.ProtustrankaFormatedWithAdress_1"> Stečajna masa iza EUROING INŽENJERING d.o.o. u stečaju /, Jurja Dalmatinca 7, 10000 Zagreb</derivirana_varijabla>
  </DomainObject.Predmet.ProtustrankaFormatedWithAdress>
  <DomainObject.Predmet.ProtustrankaFormatedWithAdressOIB>
    <izvorni_sadrzaj> Stečajna masa iza EUROING INŽENJERING d.o.o. u stečaju /, OIB 71425182380, Jurja Dalmatinca 7, 10000 Zagreb</izvorni_sadrzaj>
    <derivirana_varijabla naziv="DomainObject.Predmet.ProtustrankaFormatedWithAdressOIB_1"> Stečajna masa iza EUROING INŽENJERING d.o.o. u stečaju /, OIB 71425182380, Jurja Dalmatinca 7, 10000 Zagreb</derivirana_varijabla>
  </DomainObject.Predmet.ProtustrankaFormatedWithAdressOIB>
  <DomainObject.Predmet.ProtustrankaWithAdress>
    <izvorni_sadrzaj>Stečajna masa iza EUROING INŽENJERING d.o.o. u stečaju / Jurja Dalmatinca 7, 10000 Zagreb</izvorni_sadrzaj>
    <derivirana_varijabla naziv="DomainObject.Predmet.ProtustrankaWithAdress_1">Stečajna masa iza EUROING INŽENJERING d.o.o. u stečaju / Jurja Dalmatinca 7, 10000 Zagreb</derivirana_varijabla>
  </DomainObject.Predmet.ProtustrankaWithAdress>
  <DomainObject.Predmet.ProtustrankaWithAdressOIB>
    <izvorni_sadrzaj>Stečajna masa iza EUROING INŽENJERING d.o.o. u stečaju /, OIB 71425182380, Jurja Dalmatinca 7, 10000 Zagreb</izvorni_sadrzaj>
    <derivirana_varijabla naziv="DomainObject.Predmet.ProtustrankaWithAdressOIB_1">Stečajna masa iza EUROING INŽENJERING d.o.o. u stečaju /, OIB 71425182380, Jurja Dalmatinca 7, 10000 Zagreb</derivirana_varijabla>
  </DomainObject.Predmet.ProtustrankaWithAdressOIB>
  <DomainObject.Predmet.ProtustrankaNazivFormated>
    <izvorni_sadrzaj>Stečajna masa iza EUROING INŽENJERING d.o.o. u stečaju /</izvorni_sadrzaj>
    <derivirana_varijabla naziv="DomainObject.Predmet.ProtustrankaNazivFormated_1">Stečajna masa iza EUROING INŽENJERING d.o.o. u stečaju /</derivirana_varijabla>
  </DomainObject.Predmet.ProtustrankaNazivFormated>
  <DomainObject.Predmet.ProtustrankaNazivFormatedOIB>
    <izvorni_sadrzaj>Stečajna masa iza EUROING INŽENJERING d.o.o. u stečaju /, OIB 71425182380</izvorni_sadrzaj>
    <derivirana_varijabla naziv="DomainObject.Predmet.ProtustrankaNazivFormatedOIB_1">Stečajna masa iza EUROING INŽENJERING d.o.o. u stečaju /, OIB 71425182380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dužnosti; MATRAKOM d.o.o. za graditeljstvo, trgovinu i usluge</izvorni_sadrzaj>
    <derivirana_varijabla naziv="DomainObject.Predmet.StrankaFormated_1">  Po službenoj dužnosti / - Po službenoj dužnosti; MATRAKOM d.o.o. za graditeljstvo, trgovinu i usluge</derivirana_varijabla>
  </DomainObject.Predmet.StrankaFormated>
  <DomainObject.Predmet.StrankaFormatedOIB>
    <izvorni_sadrzaj>  Po službenoj dužnosti / - Po službenoj dužnosti; MATRAKOM d.o.o. za graditeljstvo, trgovinu i usluge, OIB 22418077705</izvorni_sadrzaj>
    <derivirana_varijabla naziv="DomainObject.Predmet.StrankaFormatedOIB_1">  Po službenoj dužnosti / - Po službenoj dužnosti; MATRAKOM d.o.o. za graditeljstvo, trgovinu i usluge, OIB 22418077705</derivirana_varijabla>
  </DomainObject.Predmet.StrankaFormatedOIB>
  <DomainObject.Predmet.StrankaFormatedWithAdress>
    <izvorni_sadrzaj> Po službenoj dužnosti / - Po službenoj dužnosti; MATRAKOM d.o.o. za graditeljstvo, trgovinu i usluge, X. Vrbik 4, 10000 Zagreb</izvorni_sadrzaj>
    <derivirana_varijabla naziv="DomainObject.Predmet.StrankaFormatedWithAdress_1"> Po službenoj dužnosti / - Po službenoj dužnosti; MATRAKOM d.o.o. za graditeljstvo, trgovinu i usluge, X. Vrbik 4, 10000 Zagreb</derivirana_varijabla>
  </DomainObject.Predmet.StrankaFormatedWithAdress>
  <DomainObject.Predmet.StrankaFormatedWithAdressOIB>
    <izvorni_sadrzaj> Po službenoj dužnosti / - Po službenoj dužnosti; MATRAKOM d.o.o. za graditeljstvo, trgovinu i usluge, OIB 22418077705, X. Vrbik 4, 10000 Zagreb</izvorni_sadrzaj>
    <derivirana_varijabla naziv="DomainObject.Predmet.StrankaFormatedWithAdressOIB_1"> Po službenoj dužnosti / - Po službenoj dužnosti; MATRAKOM d.o.o. za graditeljstvo, trgovinu i usluge, OIB 22418077705, X. Vrbik 4, 10000 Zagreb</derivirana_varijabla>
  </DomainObject.Predmet.StrankaFormatedWithAdressOIB>
  <DomainObject.Predmet.StrankaWithAdress>
    <izvorni_sadrzaj>Po službenoj dužnosti / - Po službenoj dužnosti ,MATRAKOM d.o.o. za graditeljstvo, trgovinu i usluge X. Vrbik 4,10000 Zagreb</izvorni_sadrzaj>
    <derivirana_varijabla naziv="DomainObject.Predmet.StrankaWithAdress_1">Po službenoj dužnosti / - Po službenoj dužnosti ,MATRAKOM d.o.o. za graditeljstvo, trgovinu i usluge X. Vrbik 4,10000 Zagreb</derivirana_varijabla>
  </DomainObject.Predmet.StrankaWithAdress>
  <DomainObject.Predmet.StrankaWithAdressOIB>
    <izvorni_sadrzaj>Po službenoj dužnosti / - Po službenoj dužnosti,MATRAKOM d.o.o. za graditeljstvo, trgovinu i usluge, OIB 22418077705, X. Vrbik 4,10000 Zagreb</izvorni_sadrzaj>
    <derivirana_varijabla naziv="DomainObject.Predmet.StrankaWithAdressOIB_1">Po službenoj dužnosti / - Po službenoj dužnosti,MATRAKOM d.o.o. za graditeljstvo, trgovinu i usluge, OIB 22418077705, X. Vrbik 4,10000 Zagreb</derivirana_varijabla>
  </DomainObject.Predmet.StrankaWithAdressOIB>
  <DomainObject.Predmet.StrankaNazivFormated>
    <izvorni_sadrzaj>Po službenoj dužnosti / - Po službenoj dužnosti,MATRAKOM d.o.o. za graditeljstvo, trgovinu i usluge</izvorni_sadrzaj>
    <derivirana_varijabla naziv="DomainObject.Predmet.StrankaNazivFormated_1">Po službenoj dužnosti / - Po službenoj dužnosti,MATRAKOM d.o.o. za graditeljstvo, trgovinu i usluge</derivirana_varijabla>
  </DomainObject.Predmet.StrankaNazivFormated>
  <DomainObject.Predmet.StrankaNazivFormatedOIB>
    <izvorni_sadrzaj>Po službenoj dužnosti / - Po službenoj dužnosti,MATRAKOM d.o.o. za graditeljstvo, trgovinu i usluge, OIB 22418077705</izvorni_sadrzaj>
    <derivirana_varijabla naziv="DomainObject.Predmet.StrankaNazivFormatedOIB_1">Po službenoj dužnosti / - Po službenoj dužnosti,MATRAKOM d.o.o. za graditeljstvo, trgovinu i usluge, OIB 22418077705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  <item>MATRAKOM d.o.o. za graditeljstvo, trgovinu i usluge</item>
    </izvorni_sadrzaj>
    <derivirana_varijabla naziv="DomainObject.Predmet.StrankaListFormated_1">
      <item>Po službenoj dužnosti / - Po službenoj dužnosti</item>
      <item>MATRAKOM d.o.o. za graditeljstvo, trgovinu i usluge</item>
    </derivirana_varijabla>
  </DomainObject.Predmet.StrankaListFormated>
  <DomainObject.Predmet.StrankaListFormatedOIB>
    <izvorni_sadrzaj>
      <item>Po službenoj dužnosti / - Po službenoj dužnosti</item>
      <item>MATRAKOM d.o.o. za graditeljstvo, trgovinu i usluge, OIB 22418077705</item>
    </izvorni_sadrzaj>
    <derivirana_varijabla naziv="DomainObject.Predmet.StrankaListFormatedOIB_1">
      <item>Po službenoj dužnosti / - Po službenoj dužnosti</item>
      <item>MATRAKOM d.o.o. za graditeljstvo, trgovinu i usluge, OIB 22418077705</item>
    </derivirana_varijabla>
  </DomainObject.Predmet.StrankaListFormatedOIB>
  <DomainObject.Predmet.StrankaListFormatedWithAdress>
    <izvorni_sadrzaj>
      <item>Po službenoj dužnosti / - Po službenoj dužnosti</item>
      <item>MATRAKOM d.o.o. za graditeljstvo, trgovinu i usluge, X. Vrbik 4, 10000 Zagreb</item>
    </izvorni_sadrzaj>
    <derivirana_varijabla naziv="DomainObject.Predmet.StrankaListFormatedWithAdress_1">
      <item>Po službenoj dužnosti / - Po službenoj dužnosti</item>
      <item>MATRAKOM d.o.o. za graditeljstvo, trgovinu i usluge, X. Vrbik 4, 10000 Zagreb</item>
    </derivirana_varijabla>
  </DomainObject.Predmet.StrankaListFormatedWithAdress>
  <DomainObject.Predmet.StrankaListFormatedWithAdressOIB>
    <izvorni_sadrzaj>
      <item>Po službenoj dužnosti / - Po službenoj dužnosti</item>
      <item>MATRAKOM d.o.o. za graditeljstvo, trgovinu i usluge, OIB 22418077705, X. Vrbik 4, 10000 Zagreb</item>
    </izvorni_sadrzaj>
    <derivirana_varijabla naziv="DomainObject.Predmet.StrankaListFormatedWithAdressOIB_1">
      <item>Po službenoj dužnosti / - Po službenoj dužnosti</item>
      <item>MATRAKOM d.o.o. za graditeljstvo, trgovinu i usluge, OIB 22418077705, X. Vrbik 4, 10000 Zagreb</item>
    </derivirana_varijabla>
  </DomainObject.Predmet.StrankaListFormatedWithAdressOIB>
  <DomainObject.Predmet.StrankaListNazivFormated>
    <izvorni_sadrzaj>
      <item>Po službenoj dužnosti / - Po službenoj dužnosti</item>
      <item>MATRAKOM d.o.o. za graditeljstvo, trgovinu i usluge</item>
    </izvorni_sadrzaj>
    <derivirana_varijabla naziv="DomainObject.Predmet.StrankaListNazivFormated_1">
      <item>Po službenoj dužnosti / - Po službenoj dužnosti</item>
      <item>MATRAKOM d.o.o. za graditeljstvo, trgovinu i usluge</item>
    </derivirana_varijabla>
  </DomainObject.Predmet.StrankaListNazivFormated>
  <DomainObject.Predmet.StrankaListNazivFormatedOIB>
    <izvorni_sadrzaj>
      <item>Po službenoj dužnosti / - Po službenoj dužnosti</item>
      <item>MATRAKOM d.o.o. za graditeljstvo, trgovinu i usluge, OIB 22418077705</item>
    </izvorni_sadrzaj>
    <derivirana_varijabla naziv="DomainObject.Predmet.StrankaListNazivFormatedOIB_1">
      <item>Po službenoj dužnosti / - Po službenoj dužnosti</item>
      <item>MATRAKOM d.o.o. za graditeljstvo, trgovinu i usluge, OIB 22418077705</item>
    </derivirana_varijabla>
  </DomainObject.Predmet.StrankaListNazivFormatedOIB>
  <DomainObject.Predmet.ProtuStrankaListFormated>
    <izvorni_sadrzaj>
      <item>Stečajna masa iza EUROING INŽENJERING d.o.o. u stečaju /</item>
    </izvorni_sadrzaj>
    <derivirana_varijabla naziv="DomainObject.Predmet.ProtuStrankaListFormated_1">
      <item>Stečajna masa iza EUROING INŽENJERING d.o.o. u stečaju /</item>
    </derivirana_varijabla>
  </DomainObject.Predmet.ProtuStrankaListFormated>
  <DomainObject.Predmet.ProtuStrankaListFormatedOIB>
    <izvorni_sadrzaj>
      <item>Stečajna masa iza EUROING INŽENJERING d.o.o. u stečaju /, OIB 71425182380</item>
    </izvorni_sadrzaj>
    <derivirana_varijabla naziv="DomainObject.Predmet.ProtuStrankaListFormatedOIB_1">
      <item>Stečajna masa iza EUROING INŽENJERING d.o.o. u stečaju /, OIB 71425182380</item>
    </derivirana_varijabla>
  </DomainObject.Predmet.ProtuStrankaListFormatedOIB>
  <DomainObject.Predmet.ProtuStrankaListFormatedWithAdress>
    <izvorni_sadrzaj>
      <item>Stečajna masa iza EUROING INŽENJERING d.o.o. u stečaju /, Jurja Dalmatinca 7, 10000 Zagreb</item>
    </izvorni_sadrzaj>
    <derivirana_varijabla naziv="DomainObject.Predmet.ProtuStrankaListFormatedWithAdress_1">
      <item>Stečajna masa iza EUROING INŽENJERING d.o.o. u stečaju /, Jurja Dalmatinca 7, 10000 Zagreb</item>
    </derivirana_varijabla>
  </DomainObject.Predmet.ProtuStrankaListFormatedWithAdress>
  <DomainObject.Predmet.ProtuStrankaListFormatedWithAdressOIB>
    <izvorni_sadrzaj>
      <item>Stečajna masa iza EUROING INŽENJERING d.o.o. u stečaju /, OIB 71425182380, Jurja Dalmatinca 7, 10000 Zagreb</item>
    </izvorni_sadrzaj>
    <derivirana_varijabla naziv="DomainObject.Predmet.ProtuStrankaListFormatedWithAdressOIB_1">
      <item>Stečajna masa iza EUROING INŽENJERING d.o.o. u stečaju /, OIB 71425182380, Jurja Dalmatinca 7, 10000 Zagreb</item>
    </derivirana_varijabla>
  </DomainObject.Predmet.ProtuStrankaListFormatedWithAdressOIB>
  <DomainObject.Predmet.ProtuStrankaListNazivFormated>
    <izvorni_sadrzaj>
      <item>Stečajna masa iza EUROING INŽENJERING d.o.o. u stečaju /</item>
    </izvorni_sadrzaj>
    <derivirana_varijabla naziv="DomainObject.Predmet.ProtuStrankaListNazivFormated_1">
      <item>Stečajna masa iza EUROING INŽENJERING d.o.o. u stečaju /</item>
    </derivirana_varijabla>
  </DomainObject.Predmet.ProtuStrankaListNazivFormated>
  <DomainObject.Predmet.ProtuStrankaListNazivFormatedOIB>
    <izvorni_sadrzaj>
      <item>Stečajna masa iza EUROING INŽENJERING d.o.o. u stečaju /, OIB 71425182380</item>
    </izvorni_sadrzaj>
    <derivirana_varijabla naziv="DomainObject.Predmet.ProtuStrankaListNazivFormatedOIB_1">
      <item>Stečajna masa iza EUROING INŽENJERING d.o.o. u stečaju /, OIB 71425182380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MATRAKOM d.o.o. za graditeljstvo, trgovinu i usluge i dr.</izvorni_sadrzaj>
    <derivirana_varijabla naziv="DomainObject.Predmet.StrankaIDrugi_1">MATRAKOM d.o.o. za graditeljstvo, trgovinu i usluge i dr.</derivirana_varijabla>
  </DomainObject.Predmet.StrankaIDrugi>
  <DomainObject.Predmet.ProtustrankaIDrugi>
    <izvorni_sadrzaj>Stečajna masa iza EUROING INŽENJERING d.o.o. u stečaju /</izvorni_sadrzaj>
    <derivirana_varijabla naziv="DomainObject.Predmet.ProtustrankaIDrugi_1">Stečajna masa iza EUROING INŽENJERING d.o.o. u stečaju /</derivirana_varijabla>
  </DomainObject.Predmet.ProtustrankaIDrugi>
  <DomainObject.Predmet.StrankaIDrugiAdressOIB>
    <izvorni_sadrzaj>MATRAKOM d.o.o. za graditeljstvo, trgovinu i usluge, OIB 22418077705, X. Vrbik 4, 10000 Zagreb i dr.</izvorni_sadrzaj>
    <derivirana_varijabla naziv="DomainObject.Predmet.StrankaIDrugiAdressOIB_1">MATRAKOM d.o.o. za graditeljstvo, trgovinu i usluge, OIB 22418077705, X. Vrbik 4, 10000 Zagreb i dr.</derivirana_varijabla>
  </DomainObject.Predmet.StrankaIDrugiAdressOIB>
  <DomainObject.Predmet.ProtustrankaIDrugiAdressOIB>
    <izvorni_sadrzaj>Stečajna masa iza EUROING INŽENJERING d.o.o. u stečaju /, OIB 71425182380, Jurja Dalmatinca 7, 10000 Zagreb</izvorni_sadrzaj>
    <derivirana_varijabla naziv="DomainObject.Predmet.ProtustrankaIDrugiAdressOIB_1">Stečajna masa iza EUROING INŽENJERING d.o.o. u stečaju /, OIB 71425182380, Jurja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EUROING INŽENJERING d.o.o. u stečaju /</item>
      <item>Po službenoj dužnosti / - Po službenoj dužnosti</item>
      <item>Rajka Jagmarević</item>
      <item>MATRAKOM d.o.o. za graditeljstvo, trgovinu i usluge</item>
    </izvorni_sadrzaj>
    <derivirana_varijabla naziv="DomainObject.Predmet.SudioniciListNaziv_1">
      <item>Stečajna masa iza EUROING INŽENJERING d.o.o. u stečaju /</item>
      <item>Po službenoj dužnosti / - Po službenoj dužnosti</item>
      <item>Rajka Jagmarević</item>
      <item>MATRAKOM d.o.o. za graditeljstvo, trgovinu i usluge</item>
    </derivirana_varijabla>
  </DomainObject.Predmet.SudioniciListNaziv>
  <DomainObject.Predmet.SudioniciListAdressOIB>
    <izvorni_sadrzaj>
      <item>Stečajna masa iza EUROING INŽENJERING d.o.o. u stečaju /, OIB 71425182380, Jurja Dalmatinca 7,10000 Zagreb</item>
      <item>Po službenoj dužnosti / - Po službenoj dužnosti</item>
      <item>Rajka Jagmarević, OIB 54873974132</item>
      <item>MATRAKOM d.o.o. za graditeljstvo, trgovinu i usluge, OIB 22418077705, X. Vrbik 4,10000 Zagreb</item>
    </izvorni_sadrzaj>
    <derivirana_varijabla naziv="DomainObject.Predmet.SudioniciListAdressOIB_1">
      <item>Stečajna masa iza EUROING INŽENJERING d.o.o. u stečaju /, OIB 71425182380, Jurja Dalmatinca 7,10000 Zagreb</item>
      <item>Po službenoj dužnosti / - Po službenoj dužnosti</item>
      <item>Rajka Jagmarević, OIB 54873974132</item>
      <item>MATRAKOM d.o.o. za graditeljstvo, trgovinu i usluge, OIB 22418077705, X. Vrbik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71425182380</item>
      <item>, OIB null</item>
      <item>, OIB 54873974132</item>
      <item>, OIB 22418077705</item>
    </izvorni_sadrzaj>
    <derivirana_varijabla naziv="DomainObject.Predmet.SudioniciListNazivOIB_1">
      <item>, OIB 71425182380</item>
      <item>, OIB null</item>
      <item>, OIB 54873974132</item>
      <item>, OIB 22418077705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1604</properties:Characters>
  <properties:Lines>63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2018-09-25T09:16:00Z</dcterms:created>
  <dc:creator>Mihael Kovačić</dc:creator>
  <cp:lastModifiedBy>Sonja Pilić</cp:lastModifiedBy>
  <cp:lastPrinted>2018-09-25T09:20:00Z</cp:lastPrinted>
  <dcterms:modified xmlns:xsi="http://www.w3.org/2001/XMLSchema-instance" xsi:type="dcterms:W3CDTF">2018-09-25T09:21:00Z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vještačenje - Orečić.docx)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