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8c38" w14:paraId="b978c38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kao stečajnom sucu, </w:t>
      </w:r>
      <w:r w:rsidR="00A1352B" w:rsidRPr="00A1352B">
        <w:rPr>
          <w:rFonts w:cs="Times New Roman" w:hAnsi="Times New Roman" w:ascii="Times New Roman"/>
          <w:sz w:val="24"/>
          <w:szCs w:val="24"/>
        </w:rPr>
        <w:t xml:space="preserve">u predmetu </w:t>
      </w:r>
      <w:r w:rsidR="00EE5BF2">
        <w:rPr>
          <w:rFonts w:cs="Times New Roman" w:hAnsi="Times New Roman" w:ascii="Times New Roman"/>
          <w:sz w:val="24"/>
          <w:szCs w:val="24"/>
        </w:rPr>
        <w:t xml:space="preserve">koji se vodi nad stečajnim dužnikom </w:t>
      </w:r>
      <w:r w:rsidR="00EE5BF2" w:rsidRPr="00EE5BF2">
        <w:rPr>
          <w:rFonts w:cs="Times New Roman" w:hAnsi="Times New Roman" w:ascii="Times New Roman"/>
          <w:sz w:val="24"/>
          <w:szCs w:val="24"/>
        </w:rPr>
        <w:t>BETEX d.o.o. u stečaju, Belica Bra</w:t>
      </w:r>
      <w:r w:rsidR="00EE5BF2">
        <w:rPr>
          <w:rFonts w:cs="Times New Roman" w:hAnsi="Times New Roman" w:ascii="Times New Roman"/>
          <w:sz w:val="24"/>
          <w:szCs w:val="24"/>
        </w:rPr>
        <w:t>će Radića 48, OIB: 49614188237,</w:t>
      </w:r>
      <w:r w:rsidR="00A1352B">
        <w:rPr>
          <w:rFonts w:cs="Times New Roman" w:hAnsi="Times New Roman" w:ascii="Times New Roman"/>
          <w:sz w:val="24"/>
          <w:szCs w:val="24"/>
        </w:rPr>
        <w:t xml:space="preserve"> dana </w:t>
      </w:r>
      <w:r w:rsidR="00B50E50">
        <w:rPr>
          <w:rFonts w:cs="Times New Roman" w:hAnsi="Times New Roman" w:ascii="Times New Roman"/>
          <w:sz w:val="24"/>
          <w:szCs w:val="24"/>
        </w:rPr>
        <w:t>2. prosinca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</w:t>
      </w:r>
      <w:r w:rsidR="00B50E50">
        <w:rPr>
          <w:rFonts w:cs="Times New Roman" w:hAnsi="Times New Roman" w:ascii="Times New Roman"/>
          <w:sz w:val="24"/>
          <w:szCs w:val="24"/>
        </w:rPr>
        <w:t>zaključak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24FF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B50E50">
        <w:rPr>
          <w:rFonts w:cs="Times New Roman" w:hAnsi="Times New Roman" w:ascii="Times New Roman"/>
          <w:sz w:val="24"/>
          <w:szCs w:val="24"/>
        </w:rPr>
        <w:t>2. prosinca 2016</w:t>
      </w:r>
      <w:r w:rsidR="00EE5BF2">
        <w:rPr>
          <w:rFonts w:cs="Times New Roman" w:hAnsi="Times New Roman" w:ascii="Times New Roman"/>
          <w:sz w:val="24"/>
          <w:szCs w:val="24"/>
        </w:rPr>
        <w:t>.</w:t>
      </w:r>
      <w:r w:rsidR="00AA24FF">
        <w:rPr>
          <w:rFonts w:cs="Times New Roman" w:hAnsi="Times New Roman" w:ascii="Times New Roman"/>
          <w:sz w:val="24"/>
          <w:szCs w:val="24"/>
        </w:rPr>
        <w:t>, broj St-</w:t>
      </w:r>
      <w:r w:rsidR="00B50E50">
        <w:rPr>
          <w:rFonts w:cs="Times New Roman" w:hAnsi="Times New Roman" w:ascii="Times New Roman"/>
          <w:sz w:val="24"/>
          <w:szCs w:val="24"/>
        </w:rPr>
        <w:t>88/13-328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7201C">
        <w:rPr>
          <w:rFonts w:cs="Times New Roman" w:hAnsi="Times New Roman" w:ascii="Times New Roman"/>
          <w:sz w:val="24"/>
          <w:szCs w:val="24"/>
        </w:rPr>
        <w:t>tako da</w:t>
      </w:r>
      <w:r w:rsidR="0064211F">
        <w:rPr>
          <w:rFonts w:cs="Times New Roman" w:hAnsi="Times New Roman" w:ascii="Times New Roman"/>
          <w:sz w:val="24"/>
          <w:szCs w:val="24"/>
        </w:rPr>
        <w:t xml:space="preserve"> u </w:t>
      </w:r>
      <w:r w:rsidR="00B50E50">
        <w:rPr>
          <w:rFonts w:cs="Times New Roman" w:hAnsi="Times New Roman" w:ascii="Times New Roman"/>
          <w:sz w:val="24"/>
          <w:szCs w:val="24"/>
        </w:rPr>
        <w:t>točci I.</w:t>
      </w:r>
      <w:r w:rsidR="00EE5BF2">
        <w:rPr>
          <w:rFonts w:cs="Times New Roman" w:hAnsi="Times New Roman" w:ascii="Times New Roman"/>
          <w:sz w:val="24"/>
          <w:szCs w:val="24"/>
        </w:rPr>
        <w:t xml:space="preserve"> izreke </w:t>
      </w:r>
      <w:r w:rsidR="00B50E50">
        <w:rPr>
          <w:rFonts w:cs="Times New Roman" w:hAnsi="Times New Roman" w:ascii="Times New Roman"/>
          <w:sz w:val="24"/>
          <w:szCs w:val="24"/>
        </w:rPr>
        <w:t>umjesto utvrđene vrijednosti nekretnine koja je pogrešno izračunata u iznosu od 2.976.826,51 kn, pravilno treba pisati utvrđena vrijednost nekretnine u iznosu od 2.767.135,64 kn. U preostalom dijelu navedeni zaključak ostaje neizmijenjen.</w:t>
      </w:r>
    </w:p>
    <w:p w:rsidRDefault="00B50E50" w:rsidP="00487C0D" w:rsidR="00B50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0E50" w:rsidP="00487C0D" w:rsidR="00B50E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B50E50">
        <w:rPr>
          <w:rFonts w:cs="Times New Roman" w:hAnsi="Times New Roman" w:ascii="Times New Roman"/>
          <w:sz w:val="24"/>
          <w:szCs w:val="24"/>
        </w:rPr>
        <w:t>zaključku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B50E50">
        <w:rPr>
          <w:rFonts w:cs="Times New Roman" w:hAnsi="Times New Roman" w:ascii="Times New Roman"/>
          <w:sz w:val="24"/>
          <w:szCs w:val="24"/>
        </w:rPr>
        <w:t>2. prosinca 2016</w:t>
      </w:r>
      <w:r w:rsidR="00EE5BF2" w:rsidRPr="00EE5BF2">
        <w:rPr>
          <w:rFonts w:cs="Times New Roman" w:hAnsi="Times New Roman" w:ascii="Times New Roman"/>
          <w:sz w:val="24"/>
          <w:szCs w:val="24"/>
        </w:rPr>
        <w:t xml:space="preserve">., </w:t>
      </w:r>
      <w:r w:rsidR="00EE5BF2">
        <w:rPr>
          <w:rFonts w:cs="Times New Roman" w:hAnsi="Times New Roman" w:ascii="Times New Roman"/>
          <w:sz w:val="24"/>
          <w:szCs w:val="24"/>
        </w:rPr>
        <w:t xml:space="preserve">poslovni </w:t>
      </w:r>
      <w:r w:rsidR="00B50E50">
        <w:rPr>
          <w:rFonts w:cs="Times New Roman" w:hAnsi="Times New Roman" w:ascii="Times New Roman"/>
          <w:sz w:val="24"/>
          <w:szCs w:val="24"/>
        </w:rPr>
        <w:t>broj St-88/13-328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50E50">
        <w:rPr>
          <w:rFonts w:cs="Times New Roman" w:hAnsi="Times New Roman" w:ascii="Times New Roman"/>
          <w:sz w:val="24"/>
          <w:szCs w:val="24"/>
        </w:rPr>
        <w:t xml:space="preserve">u točci I. izreke, pogrešno je izračunata utvrđena vrijednost nekretnine,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E5BF2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B50E50">
        <w:rPr>
          <w:rFonts w:cs="Times New Roman" w:hAnsi="Times New Roman" w:ascii="Times New Roman"/>
          <w:sz w:val="24"/>
          <w:szCs w:val="24"/>
        </w:rPr>
        <w:t>2. prosinca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F6792E" w:rsidR="00F6792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Pr="00487C0D">
        <w:rPr>
          <w:rFonts w:cs="Times New Roman" w:hAnsi="Times New Roman" w:ascii="Times New Roman"/>
          <w:sz w:val="24"/>
          <w:szCs w:val="24"/>
        </w:rPr>
        <w:t xml:space="preserve">objave na </w:t>
      </w:r>
      <w:r w:rsidR="00EE5BF2">
        <w:rPr>
          <w:rFonts w:cs="Times New Roman" w:hAnsi="Times New Roman" w:ascii="Times New Roman"/>
          <w:sz w:val="24"/>
          <w:szCs w:val="24"/>
        </w:rPr>
        <w:t xml:space="preserve">mrežnoj stranici e-Oglasna ploča </w:t>
      </w:r>
      <w:r w:rsidRPr="00487C0D">
        <w:rPr>
          <w:rFonts w:cs="Times New Roman" w:hAnsi="Times New Roman" w:ascii="Times New Roman"/>
          <w:sz w:val="24"/>
          <w:szCs w:val="24"/>
        </w:rPr>
        <w:t>ovoga</w:t>
      </w:r>
      <w:r w:rsidR="00EE5BF2">
        <w:rPr>
          <w:rFonts w:cs="Times New Roman" w:hAnsi="Times New Roman" w:ascii="Times New Roman"/>
          <w:sz w:val="24"/>
          <w:szCs w:val="24"/>
        </w:rPr>
        <w:t xml:space="preserve"> suda 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F6792E" w:rsidR="00F6792E" w:rsidRPr="00F6792E">
      <w:pPr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DNA:</w:t>
      </w:r>
    </w:p>
    <w:p w:rsidRDefault="00EE5BF2" w:rsidP="00EE5BF2" w:rsidR="00EE5BF2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F6792E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B50E50" w:rsidP="00EE5BF2" w:rsidR="00B50E50" w:rsidRPr="00EE5BF2">
      <w:pPr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E14" w:rsidP="00487C0D" w:rsidR="00953E14">
      <w:pPr>
        <w:spacing w:lineRule="auto" w:line="240" w:after="0"/>
      </w:pPr>
      <w:r>
        <w:separator/>
      </w:r>
    </w:p>
  </w:endnote>
  <w:endnote w:id="0" w:type="continuationSeparator">
    <w:p w:rsidRDefault="00953E14" w:rsidP="00487C0D" w:rsidR="00953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E14" w:rsidP="00487C0D" w:rsidR="00953E14">
      <w:pPr>
        <w:spacing w:lineRule="auto" w:line="240" w:after="0"/>
      </w:pPr>
      <w:r>
        <w:separator/>
      </w:r>
    </w:p>
  </w:footnote>
  <w:footnote w:id="0" w:type="continuationSeparator">
    <w:p w:rsidRDefault="00953E14" w:rsidP="00487C0D" w:rsidR="00953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81F4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181F4F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B50E50">
      <w:rPr>
        <w:rFonts w:cs="Times New Roman" w:hAnsi="Times New Roman" w:ascii="Times New Roman"/>
        <w:sz w:val="24"/>
        <w:szCs w:val="24"/>
      </w:rPr>
      <w:t>88/13-329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B50E50">
      <w:rPr>
        <w:rFonts w:cs="Times New Roman" w:hAnsi="Times New Roman" w:ascii="Times New Roman"/>
        <w:sz w:val="24"/>
        <w:szCs w:val="24"/>
      </w:rPr>
      <w:t>88/13-329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81F4F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52F05"/>
    <w:rsid w:val="006C1947"/>
    <w:rsid w:val="00705D97"/>
    <w:rsid w:val="00871700"/>
    <w:rsid w:val="008D5B47"/>
    <w:rsid w:val="008F498B"/>
    <w:rsid w:val="00953E14"/>
    <w:rsid w:val="00A1352B"/>
    <w:rsid w:val="00A14CEB"/>
    <w:rsid w:val="00A552ED"/>
    <w:rsid w:val="00AA24FF"/>
    <w:rsid w:val="00B50E50"/>
    <w:rsid w:val="00B7201C"/>
    <w:rsid w:val="00C46F01"/>
    <w:rsid w:val="00D2046C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4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4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4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4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1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4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4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ADDIKO BANK d.d.,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ADDIKO BANK d.d.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ADDIKO BANK d.d.,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1381</properties:Characters>
  <properties:Lines>52</properties:Lines>
  <properties:Paragraphs>19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2016-12-02T09:26:00Z</cp:lastPrinted>
  <dcterms:modified xmlns:xsi="http://www.w3.org/2001/XMLSchema-instance" xsi:type="dcterms:W3CDTF">2016-12-02T09:51:00Z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