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8c6d" w14:paraId="47e8c6d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-2</w:t>
      </w:r>
      <w:r w:rsidR="002C3D22">
        <w:rPr>
          <w:rFonts w:eastAsia="Times New Roman" w:hAnsi="Times New Roman" w:ascii="Times New Roman"/>
          <w:bCs/>
          <w:color w:val="000000"/>
          <w:lang w:eastAsia="hr-HR"/>
        </w:rPr>
        <w:t>006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2C3D22">
        <w:rPr>
          <w:rFonts w:eastAsia="Times New Roman" w:hAnsi="Times New Roman" w:ascii="Times New Roman"/>
          <w:bCs/>
          <w:color w:val="000000"/>
          <w:lang w:eastAsia="hr-HR"/>
        </w:rPr>
        <w:t>-40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2C3D22" w:rsidRPr="002C3D22">
        <w:rPr>
          <w:rFonts w:eastAsia="Times New Roman" w:hAnsi="Times New Roman" w:ascii="Times New Roman"/>
          <w:bCs/>
          <w:color w:val="000000"/>
          <w:lang w:eastAsia="hr-HR"/>
        </w:rPr>
        <w:t>PINEL-GRADNJA d.o.o. u stečaju, Zagreb, Kredarička 1/c, OIB: 00710156549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2C3D22">
        <w:rPr>
          <w:rFonts w:eastAsia="Times New Roman" w:hAnsi="Times New Roman" w:ascii="Times New Roman"/>
          <w:bCs/>
          <w:color w:val="000000"/>
          <w:lang w:eastAsia="hr-HR"/>
        </w:rPr>
        <w:t>18. srpnja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2C3D22" w:rsidRPr="002C3D22">
        <w:rPr>
          <w:rFonts w:hAnsi="Times New Roman" w:ascii="Times New Roman"/>
        </w:rPr>
        <w:t>PINEL-GRADNJA d.o.o. u stečaju, Zagreb, Kredarička 1/c, OIB: 00710156549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FF3075" w:rsidR="003B11E8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9D5E53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30. svibnja 2017. otvoren je stečajni postupak nad stečajnim dužnikom </w:t>
      </w:r>
      <w:r w:rsidR="002C3D22" w:rsidRPr="002C3D22">
        <w:rPr>
          <w:rFonts w:eastAsia="Times New Roman" w:hAnsi="Times New Roman" w:ascii="Times New Roman"/>
          <w:color w:val="000000"/>
        </w:rPr>
        <w:t>PINEL-GRADNJA d.o.o. u stečaju, Zagreb, Kredarička 1/c, OIB: 00710156549</w:t>
      </w:r>
      <w:r>
        <w:rPr>
          <w:rFonts w:eastAsia="Times New Roman" w:hAnsi="Times New Roman" w:ascii="Times New Roman"/>
          <w:color w:val="000000"/>
        </w:rPr>
        <w:t>.</w:t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u izviješću od 6. rujna 2017. navodi da dužnik nema imovine kojim bi se podmirili dospjeli i budući troškovi stečajnog postupka, te predlaže da Skupština na izvještajnom ročištu donese odluku kojom prihvaća njegov prijedlog za donošenje rješenja o obustavi i zaključenju stečajnog postupka zbog nedostatnosti stečajne mase za pokriće troškova postupka i ostalih obveza stečajne mase sukladno čl. 293. </w:t>
      </w:r>
      <w:r w:rsidRPr="00FF3075">
        <w:rPr>
          <w:rFonts w:eastAsia="Times New Roman" w:hAnsi="Times New Roman" w:ascii="Times New Roman"/>
          <w:color w:val="000000"/>
        </w:rPr>
        <w:t>Stečajnog zakona ("Narodne novine" broj 71/15</w:t>
      </w:r>
      <w:r>
        <w:rPr>
          <w:rFonts w:eastAsia="Times New Roman" w:hAnsi="Times New Roman" w:ascii="Times New Roman"/>
          <w:color w:val="000000"/>
        </w:rPr>
        <w:t xml:space="preserve">, 104/17 </w:t>
      </w:r>
      <w:r w:rsidRPr="00FF3075">
        <w:rPr>
          <w:rFonts w:eastAsia="Times New Roman" w:hAnsi="Times New Roman" w:ascii="Times New Roman"/>
          <w:color w:val="000000"/>
        </w:rPr>
        <w:t>- dalje SZ),</w:t>
      </w:r>
      <w:r>
        <w:rPr>
          <w:rFonts w:eastAsia="Times New Roman" w:hAnsi="Times New Roman" w:ascii="Times New Roman"/>
          <w:color w:val="000000"/>
        </w:rPr>
        <w:t xml:space="preserve"> a </w:t>
      </w:r>
      <w:r w:rsidRPr="00FF3075">
        <w:rPr>
          <w:rFonts w:eastAsia="Times New Roman" w:hAnsi="Times New Roman" w:ascii="Times New Roman"/>
          <w:color w:val="000000"/>
        </w:rPr>
        <w:t xml:space="preserve">predvidivi troškovi vođenja stečajnog postupka za daljnjih šest mjeseci iznose ukupno </w:t>
      </w:r>
      <w:r>
        <w:rPr>
          <w:rFonts w:eastAsia="Times New Roman" w:hAnsi="Times New Roman" w:ascii="Times New Roman"/>
          <w:color w:val="000000"/>
        </w:rPr>
        <w:t xml:space="preserve">12.850,00 </w:t>
      </w:r>
      <w:r w:rsidRPr="00FF3075">
        <w:rPr>
          <w:rFonts w:eastAsia="Times New Roman" w:hAnsi="Times New Roman" w:ascii="Times New Roman"/>
          <w:color w:val="000000"/>
        </w:rPr>
        <w:t>kn po</w:t>
      </w:r>
      <w:r w:rsidR="00AA1824">
        <w:rPr>
          <w:rFonts w:eastAsia="Times New Roman" w:hAnsi="Times New Roman" w:ascii="Times New Roman"/>
          <w:color w:val="000000"/>
        </w:rPr>
        <w:t xml:space="preserve"> osnovi knjigovodstvenih usluga </w:t>
      </w:r>
      <w:r w:rsidRPr="00FF3075">
        <w:rPr>
          <w:rFonts w:eastAsia="Times New Roman" w:hAnsi="Times New Roman" w:ascii="Times New Roman"/>
          <w:color w:val="000000"/>
        </w:rPr>
        <w:t>t</w:t>
      </w:r>
      <w:r>
        <w:rPr>
          <w:rFonts w:eastAsia="Times New Roman" w:hAnsi="Times New Roman" w:ascii="Times New Roman"/>
          <w:color w:val="000000"/>
        </w:rPr>
        <w:t xml:space="preserve">e ostalih materijalnih troškova. Izvješće stečajnog upravitelja s navedenim prijedlogom odluke za obustavu ovog stečajnog postupka u smislu </w:t>
      </w:r>
      <w:r w:rsidR="00AA1824">
        <w:rPr>
          <w:rFonts w:eastAsia="Times New Roman" w:hAnsi="Times New Roman" w:ascii="Times New Roman"/>
          <w:color w:val="000000"/>
        </w:rPr>
        <w:t>odredbe čl. 293. SZ-a objavljen je</w:t>
      </w:r>
      <w:r>
        <w:rPr>
          <w:rFonts w:eastAsia="Times New Roman" w:hAnsi="Times New Roman" w:ascii="Times New Roman"/>
          <w:color w:val="000000"/>
        </w:rPr>
        <w:t xml:space="preserve"> na e-Oglasnoj ploči suda 6. rujna 2017.</w:t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Na Skupštini  vjerovnika - izvještajnom ročištu održanom 11. rujna 2017., stečajni upravitelj je ustrajao kod navoda iznesenih u pisanom izvješću, odnosno prijedloga za obustavu i zaključenje ovog stečajnog postupka sukladno odredbi čl. 293. SZ-a. Prisutni stečajni vjerovni</w:t>
      </w:r>
      <w:r w:rsidR="00AA1824">
        <w:rPr>
          <w:rFonts w:eastAsia="Times New Roman" w:hAnsi="Times New Roman" w:ascii="Times New Roman"/>
          <w:color w:val="000000"/>
        </w:rPr>
        <w:t>k</w:t>
      </w:r>
      <w:r>
        <w:rPr>
          <w:rFonts w:eastAsia="Times New Roman" w:hAnsi="Times New Roman" w:ascii="Times New Roman"/>
          <w:color w:val="000000"/>
        </w:rPr>
        <w:t xml:space="preserve"> Republika Hrvatska, Ministarstvo financija, Porezna uprava </w:t>
      </w:r>
      <w:r w:rsidR="00AA1824">
        <w:rPr>
          <w:rFonts w:eastAsia="Times New Roman" w:hAnsi="Times New Roman" w:ascii="Times New Roman"/>
          <w:color w:val="000000"/>
        </w:rPr>
        <w:t>istaknuo je da nema</w:t>
      </w:r>
      <w:r>
        <w:rPr>
          <w:rFonts w:eastAsia="Times New Roman" w:hAnsi="Times New Roman" w:ascii="Times New Roman"/>
          <w:color w:val="000000"/>
        </w:rPr>
        <w:t xml:space="preserve"> primjedbi na izvješće stečajnog upravitelja, te </w:t>
      </w:r>
      <w:r w:rsidR="00AA1824">
        <w:rPr>
          <w:rFonts w:eastAsia="Times New Roman" w:hAnsi="Times New Roman" w:ascii="Times New Roman"/>
          <w:color w:val="000000"/>
        </w:rPr>
        <w:t>je</w:t>
      </w:r>
      <w:r>
        <w:rPr>
          <w:rFonts w:eastAsia="Times New Roman" w:hAnsi="Times New Roman" w:ascii="Times New Roman"/>
          <w:color w:val="000000"/>
        </w:rPr>
        <w:t xml:space="preserve"> prihvati</w:t>
      </w:r>
      <w:r w:rsidR="00AA1824">
        <w:rPr>
          <w:rFonts w:eastAsia="Times New Roman" w:hAnsi="Times New Roman" w:ascii="Times New Roman"/>
          <w:color w:val="000000"/>
        </w:rPr>
        <w:t>o</w:t>
      </w:r>
      <w:r>
        <w:rPr>
          <w:rFonts w:eastAsia="Times New Roman" w:hAnsi="Times New Roman" w:ascii="Times New Roman"/>
          <w:color w:val="000000"/>
        </w:rPr>
        <w:t xml:space="preserve"> prijedlog stečajnog upravitelja da se stečajni postupak obustavi i zaključi sukladno odredbi čl. 293. SZ-a.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C3D22">
        <w:rPr>
          <w:rFonts w:eastAsia="Times New Roman" w:hAnsi="Times New Roman" w:ascii="Times New Roman"/>
          <w:color w:val="000000"/>
        </w:rPr>
        <w:t>18. srpnja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963189">
        <w:rPr>
          <w:rFonts w:eastAsia="Times New Roman" w:hAnsi="Times New Roman" w:ascii="Times New Roman"/>
          <w:color w:val="000000"/>
        </w:rPr>
        <w:t>, v.r.</w:t>
      </w:r>
    </w:p>
    <w:p w:rsidRDefault="00963189" w:rsidP="008C0B3D" w:rsidR="00963189">
      <w:pPr>
        <w:jc w:val="right"/>
        <w:rPr>
          <w:rFonts w:eastAsia="Times New Roman" w:hAnsi="Times New Roman" w:ascii="Times New Roman"/>
          <w:color w:val="000000"/>
        </w:rPr>
      </w:pPr>
    </w:p>
    <w:p w:rsidRDefault="00963189" w:rsidP="008C0B3D" w:rsidR="0096318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963189" w:rsidP="008C0B3D" w:rsidR="0096318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963189" w:rsidP="008C0B3D" w:rsidR="0096318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96318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189">
          <w:rPr>
            <w:noProof/>
          </w:rPr>
          <w:t>2</w:t>
        </w:r>
        <w:r>
          <w:fldChar w:fldCharType="end"/>
        </w:r>
      </w:p>
    </w:sdtContent>
  </w:sdt>
  <w:p w:rsidRDefault="009E1FF0" w:rsidP="009E1FF0" w:rsidR="00F46A98" w:rsidRPr="00F46A98">
    <w:pPr>
      <w:pStyle w:val="Zaglavlje"/>
      <w:jc w:val="right"/>
      <w:rPr>
        <w:rFonts w:hAnsi="Times New Roman" w:ascii="Times New Roman"/>
      </w:rPr>
    </w:pPr>
    <w:r w:rsidRPr="009E1FF0">
      <w:rPr>
        <w:rFonts w:hAnsi="Times New Roman" w:ascii="Times New Roman"/>
      </w:rPr>
      <w:t>3 St-2</w:t>
    </w:r>
    <w:r w:rsidR="002C3D22">
      <w:rPr>
        <w:rFonts w:hAnsi="Times New Roman" w:ascii="Times New Roman"/>
      </w:rPr>
      <w:t>006</w:t>
    </w:r>
    <w:r w:rsidRPr="009E1FF0">
      <w:rPr>
        <w:rFonts w:hAnsi="Times New Roman" w:ascii="Times New Roman"/>
      </w:rPr>
      <w:t>/16-</w:t>
    </w:r>
    <w:r w:rsidR="002C3D22">
      <w:rPr>
        <w:rFonts w:hAnsi="Times New Roman" w:ascii="Times New Roman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C3D22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00756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63189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A1824"/>
    <w:rsid w:val="00AB06C1"/>
    <w:rsid w:val="00AF3A6E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3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18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318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318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318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3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18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318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318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318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E4852-308A-4B8A-821A-590B7E87C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3044</properties:Characters>
  <properties:Lines>74</properties:Lines>
  <properties:Paragraphs>25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2018-05-17T12:06:00Z</dcterms:created>
  <dc:creator>point</dc:creator>
  <cp:lastModifiedBy>Žana Livaja</cp:lastModifiedBy>
  <cp:lastPrinted>2017-03-08T13:10:00Z</cp:lastPrinted>
  <dcterms:modified xmlns:xsi="http://www.w3.org/2001/XMLSchema-instance" xsi:type="dcterms:W3CDTF">2018-07-18T11:09:00Z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St-2006-16.docx)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