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56db" w14:paraId="e1c56db" w:rsidRDefault="007109AF" w:rsidP="00680BBA" w:rsidR="001E0244">
      <w:pPr>
        <w:pStyle w:val="Naslov2"/>
        <w15:collapsed w:val="false"/>
        <w:rPr>
          <w:b w:val="false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910345" w:rsidR="00910345" w:rsidRPr="005976D5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553B08" w:rsidRPr="005976D5">
        <w:rPr>
          <w:sz w:val="24"/>
          <w:szCs w:val="24"/>
        </w:rPr>
        <w:t>40. St-480/12</w:t>
      </w:r>
      <w:r w:rsidR="00910345" w:rsidRPr="005976D5">
        <w:rPr>
          <w:sz w:val="24"/>
          <w:szCs w:val="24"/>
          <w:lang w:val="pt-BR"/>
        </w:rPr>
        <w:t xml:space="preserve">     </w:t>
      </w:r>
    </w:p>
    <w:p w:rsidRDefault="00910345" w:rsidP="00910345" w:rsidR="00910345" w:rsidRPr="00A665A8">
      <w:pPr>
        <w:jc w:val="center"/>
        <w:rPr>
          <w:sz w:val="24"/>
          <w:szCs w:val="24"/>
          <w:lang w:val="pt-BR"/>
        </w:rPr>
      </w:pPr>
      <w:r w:rsidRPr="00A665A8">
        <w:rPr>
          <w:sz w:val="24"/>
          <w:szCs w:val="24"/>
          <w:lang w:val="pt-BR"/>
        </w:rPr>
        <w:t>R E P U B L I K A  H R V A T S K A</w:t>
      </w:r>
    </w:p>
    <w:p w:rsidRDefault="00910345" w:rsidP="00910345" w:rsidR="00910345" w:rsidRPr="00A665A8">
      <w:pPr>
        <w:jc w:val="center"/>
        <w:rPr>
          <w:sz w:val="24"/>
          <w:szCs w:val="24"/>
          <w:lang w:val="pt-BR"/>
        </w:rPr>
      </w:pPr>
      <w:r w:rsidRPr="00A665A8">
        <w:rPr>
          <w:sz w:val="24"/>
          <w:szCs w:val="24"/>
          <w:lang w:val="pt-BR"/>
        </w:rPr>
        <w:t>R J E Š E NJ E</w:t>
      </w:r>
    </w:p>
    <w:p w:rsidRDefault="00910345" w:rsidP="00910345" w:rsidR="00910345" w:rsidRPr="00A665A8">
      <w:pPr>
        <w:jc w:val="center"/>
        <w:rPr>
          <w:b/>
          <w:sz w:val="24"/>
          <w:szCs w:val="24"/>
          <w:lang w:val="pt-BR"/>
        </w:rPr>
      </w:pPr>
    </w:p>
    <w:p w:rsidRDefault="00910345" w:rsidP="00910345" w:rsidR="00910345" w:rsidRPr="006C5286">
      <w:pPr>
        <w:jc w:val="both"/>
        <w:rPr>
          <w:sz w:val="24"/>
          <w:szCs w:val="24"/>
        </w:rPr>
      </w:pPr>
      <w:r w:rsidRPr="006C5286">
        <w:rPr>
          <w:sz w:val="24"/>
          <w:szCs w:val="24"/>
          <w:lang w:val="pt-BR"/>
        </w:rPr>
        <w:tab/>
      </w:r>
      <w:r w:rsidR="005976D5" w:rsidRPr="006C5286">
        <w:rPr>
          <w:sz w:val="24"/>
          <w:szCs w:val="24"/>
          <w:lang w:val="pt-BR"/>
        </w:rPr>
        <w:t>T</w:t>
      </w:r>
      <w:r w:rsidR="005976D5" w:rsidRPr="006C5286">
        <w:rPr>
          <w:sz w:val="24"/>
          <w:szCs w:val="24"/>
        </w:rPr>
        <w:t>rgovački sud u Zagrebu, po sucu Anti Galiću, kao stečajnom sucu, u stečajnom postupku nad dužnikom FLEX-O  d.o.o., u stečaju,  Dugo Selo, Ante Starčevića 81. (OIB 06024605239), dana 5.</w:t>
      </w:r>
      <w:r w:rsidR="006C5286">
        <w:rPr>
          <w:sz w:val="24"/>
          <w:szCs w:val="24"/>
        </w:rPr>
        <w:t>rujna</w:t>
      </w:r>
      <w:r w:rsidR="005976D5" w:rsidRPr="006C5286">
        <w:rPr>
          <w:sz w:val="24"/>
          <w:szCs w:val="24"/>
        </w:rPr>
        <w:t xml:space="preserve"> 2018</w:t>
      </w:r>
      <w:r w:rsidR="006C5286" w:rsidRPr="006C5286">
        <w:rPr>
          <w:sz w:val="24"/>
          <w:szCs w:val="24"/>
        </w:rPr>
        <w:t>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EA1C03" w:rsidP="00EA1C03" w:rsidR="006C5286" w:rsidRPr="00EA1C0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076DD" w:rsidRPr="00EA1C03">
        <w:rPr>
          <w:sz w:val="24"/>
          <w:szCs w:val="24"/>
        </w:rPr>
        <w:t>I.</w:t>
      </w:r>
      <w:r w:rsidR="00500170" w:rsidRPr="00EA1C03">
        <w:rPr>
          <w:sz w:val="24"/>
          <w:szCs w:val="24"/>
        </w:rPr>
        <w:t xml:space="preserve"> </w:t>
      </w:r>
      <w:r w:rsidR="002E1396" w:rsidRPr="00EA1C03">
        <w:rPr>
          <w:sz w:val="24"/>
          <w:szCs w:val="24"/>
        </w:rPr>
        <w:t xml:space="preserve">Iz kupovine </w:t>
      </w:r>
      <w:r w:rsidR="002F60C2" w:rsidRPr="00EA1C03">
        <w:rPr>
          <w:sz w:val="24"/>
          <w:szCs w:val="24"/>
        </w:rPr>
        <w:t xml:space="preserve">ostvarene </w:t>
      </w:r>
      <w:r w:rsidR="002E1396" w:rsidRPr="00EA1C03">
        <w:rPr>
          <w:sz w:val="24"/>
          <w:szCs w:val="24"/>
        </w:rPr>
        <w:t xml:space="preserve"> prodajom</w:t>
      </w:r>
      <w:r w:rsidR="00680BBA" w:rsidRPr="00EA1C03">
        <w:rPr>
          <w:sz w:val="24"/>
          <w:szCs w:val="24"/>
        </w:rPr>
        <w:t xml:space="preserve"> nekretnine stečajnog dužnika</w:t>
      </w:r>
      <w:r w:rsidRPr="00EA1C03">
        <w:rPr>
          <w:sz w:val="24"/>
          <w:szCs w:val="24"/>
        </w:rPr>
        <w:t xml:space="preserve"> </w:t>
      </w:r>
      <w:r w:rsidR="006C5286" w:rsidRPr="00EA1C03">
        <w:rPr>
          <w:sz w:val="24"/>
          <w:szCs w:val="24"/>
        </w:rPr>
        <w:t>upisan</w:t>
      </w:r>
      <w:r w:rsidRPr="00EA1C03">
        <w:rPr>
          <w:sz w:val="24"/>
          <w:szCs w:val="24"/>
        </w:rPr>
        <w:t xml:space="preserve">im kod </w:t>
      </w:r>
      <w:r w:rsidR="006C5286" w:rsidRPr="00EA1C03">
        <w:rPr>
          <w:sz w:val="24"/>
          <w:szCs w:val="24"/>
        </w:rPr>
        <w:t xml:space="preserve">Općinskog građanskog suda u Zagrebu, zemljišno-knjižni odjel Sesvete  i to: </w:t>
      </w:r>
    </w:p>
    <w:p w:rsidRDefault="006C5286" w:rsidP="006C5286" w:rsidR="006C5286" w:rsidRPr="00EA1C03">
      <w:pPr>
        <w:ind w:firstLine="680"/>
        <w:jc w:val="both"/>
        <w:rPr>
          <w:sz w:val="24"/>
          <w:szCs w:val="24"/>
        </w:rPr>
      </w:pPr>
      <w:r w:rsidRPr="00EA1C03">
        <w:rPr>
          <w:sz w:val="24"/>
          <w:szCs w:val="24"/>
        </w:rPr>
        <w:t>-u z.k.ul.br. 2062, k.o. Sesvete Novo, označena kao zk.č.br. 4177/1, Savska cesta u pov. 3063 čm (zgrada, Sesvete, Savska cesta 99, Savska cesta površine 1239 čm i dvorište Savska cesta površine 1824 čm),</w:t>
      </w:r>
    </w:p>
    <w:p w:rsidRDefault="006C5286" w:rsidP="006C5286" w:rsidR="006C5286" w:rsidRPr="00EA1C03">
      <w:pPr>
        <w:ind w:firstLine="680"/>
        <w:jc w:val="both"/>
        <w:rPr>
          <w:sz w:val="24"/>
          <w:szCs w:val="24"/>
        </w:rPr>
      </w:pPr>
      <w:r w:rsidRPr="00EA1C03">
        <w:rPr>
          <w:sz w:val="24"/>
          <w:szCs w:val="24"/>
        </w:rPr>
        <w:t>-u zk.kul.br.2063, k.o. Sesvete Novo, označena kao zk.č.br.4177/2, Livada Savska cesta u pov.46 čm,</w:t>
      </w:r>
    </w:p>
    <w:p w:rsidRDefault="006C5286" w:rsidP="006C5286" w:rsidR="006C5286" w:rsidRPr="00EA1C03">
      <w:pPr>
        <w:ind w:firstLine="680"/>
        <w:jc w:val="both"/>
        <w:rPr>
          <w:sz w:val="24"/>
          <w:szCs w:val="24"/>
        </w:rPr>
      </w:pPr>
      <w:r w:rsidRPr="00EA1C03">
        <w:rPr>
          <w:sz w:val="24"/>
          <w:szCs w:val="24"/>
        </w:rPr>
        <w:t>-u zk.kul.br.2064, k.o. Sesvete Novo, označena kao zk.č.br.4178, Livada Savska cesta u pov.63 čm,</w:t>
      </w:r>
    </w:p>
    <w:p w:rsidRDefault="006C5286" w:rsidP="006C5286" w:rsidR="006C5286" w:rsidRPr="00EA1C03">
      <w:pPr>
        <w:ind w:firstLine="680"/>
        <w:jc w:val="both"/>
        <w:rPr>
          <w:sz w:val="24"/>
          <w:szCs w:val="24"/>
        </w:rPr>
      </w:pPr>
      <w:r w:rsidRPr="00EA1C03">
        <w:rPr>
          <w:sz w:val="24"/>
          <w:szCs w:val="24"/>
        </w:rPr>
        <w:t>-u zk.kul.br.2065, k.o. Sesvete Novo, označena kao zk.č.br.4179, Livada Savska cesta u pov. 2056 čm,</w:t>
      </w:r>
    </w:p>
    <w:p w:rsidRDefault="006C5286" w:rsidP="003C49A2" w:rsidR="006C5286" w:rsidRPr="005571E5">
      <w:pPr>
        <w:ind w:left="720"/>
        <w:jc w:val="both"/>
        <w:rPr>
          <w:sz w:val="24"/>
          <w:szCs w:val="24"/>
        </w:rPr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EC29BB" w:rsidP="006E3CA6" w:rsidR="00EC29BB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AB6AD9" w:rsidP="00AB6AD9" w:rsidR="00200B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A4BD7" w:rsidRPr="00EC29BB">
        <w:rPr>
          <w:sz w:val="24"/>
          <w:szCs w:val="24"/>
        </w:rPr>
        <w:t>stečajna masa stečajnog dužnika</w:t>
      </w:r>
      <w:r w:rsidR="003C49A2" w:rsidRPr="00EC29BB">
        <w:rPr>
          <w:sz w:val="24"/>
          <w:szCs w:val="24"/>
        </w:rPr>
        <w:t xml:space="preserve"> </w:t>
      </w:r>
      <w:r w:rsidR="00EA1C03" w:rsidRPr="006C5286">
        <w:rPr>
          <w:sz w:val="24"/>
          <w:szCs w:val="24"/>
        </w:rPr>
        <w:t>FLEX-O  d.o.o., u stečaju,  Dugo Selo, Ante Starčevića 81. (OIB 06024605239)</w:t>
      </w:r>
      <w:r w:rsidR="00EC29BB" w:rsidRPr="00EC29BB">
        <w:rPr>
          <w:sz w:val="24"/>
          <w:szCs w:val="24"/>
        </w:rPr>
        <w:t xml:space="preserve"> temeljem troškova</w:t>
      </w:r>
      <w:r w:rsidR="00200BED">
        <w:rPr>
          <w:sz w:val="24"/>
          <w:szCs w:val="24"/>
        </w:rPr>
        <w:t>:</w:t>
      </w:r>
    </w:p>
    <w:p w:rsidRDefault="00200BED" w:rsidP="00A92515" w:rsidR="00A92515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A92515">
        <w:rPr>
          <w:sz w:val="24"/>
          <w:szCs w:val="24"/>
        </w:rPr>
        <w:t xml:space="preserve">utvrđenja </w:t>
      </w:r>
      <w:r w:rsidR="0034452A">
        <w:rPr>
          <w:sz w:val="24"/>
          <w:szCs w:val="24"/>
        </w:rPr>
        <w:t xml:space="preserve">predmeta razlučnog prava </w:t>
      </w:r>
      <w:r w:rsidR="00A92515">
        <w:rPr>
          <w:sz w:val="24"/>
          <w:szCs w:val="24"/>
        </w:rPr>
        <w:t xml:space="preserve">u iznosu od </w:t>
      </w:r>
      <w:r w:rsidR="001B792A">
        <w:rPr>
          <w:sz w:val="24"/>
          <w:szCs w:val="24"/>
        </w:rPr>
        <w:t>238.712,24</w:t>
      </w:r>
      <w:r w:rsidR="00A92515">
        <w:rPr>
          <w:sz w:val="24"/>
          <w:szCs w:val="24"/>
        </w:rPr>
        <w:t xml:space="preserve"> kn</w:t>
      </w:r>
    </w:p>
    <w:p w:rsidRDefault="00200BED" w:rsidP="00A92515" w:rsidR="00A92515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A92515">
        <w:rPr>
          <w:sz w:val="24"/>
          <w:szCs w:val="24"/>
        </w:rPr>
        <w:t xml:space="preserve">unovčenja  </w:t>
      </w:r>
      <w:r w:rsidR="0034452A">
        <w:rPr>
          <w:sz w:val="24"/>
          <w:szCs w:val="24"/>
        </w:rPr>
        <w:t xml:space="preserve">predmeta razlučnog prava </w:t>
      </w:r>
      <w:r w:rsidR="00A92515">
        <w:rPr>
          <w:sz w:val="24"/>
          <w:szCs w:val="24"/>
        </w:rPr>
        <w:t xml:space="preserve">u iznosu od </w:t>
      </w:r>
      <w:r w:rsidR="001B792A">
        <w:rPr>
          <w:sz w:val="24"/>
          <w:szCs w:val="24"/>
        </w:rPr>
        <w:t xml:space="preserve">1.552.490,08 kn </w:t>
      </w:r>
    </w:p>
    <w:p w:rsidRDefault="000A4BD7" w:rsidP="00500170" w:rsidR="000A4BD7" w:rsidRPr="00EC29BB">
      <w:pPr>
        <w:ind w:left="1040"/>
        <w:jc w:val="both"/>
        <w:rPr>
          <w:sz w:val="24"/>
          <w:szCs w:val="24"/>
        </w:rPr>
      </w:pPr>
    </w:p>
    <w:p w:rsidRDefault="00AB6AD9" w:rsidP="00AB6AD9" w:rsidR="00B92875" w:rsidRPr="00AB6AD9">
      <w:pPr>
        <w:widowControl/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 w:rsidR="00B92875" w:rsidRPr="00AB6AD9">
        <w:rPr>
          <w:sz w:val="24"/>
          <w:szCs w:val="24"/>
        </w:rPr>
        <w:t>razlučni vjerovnik</w:t>
      </w:r>
      <w:r w:rsidR="006F3F56" w:rsidRPr="00AB6AD9">
        <w:rPr>
          <w:sz w:val="24"/>
          <w:szCs w:val="24"/>
        </w:rPr>
        <w:t xml:space="preserve"> </w:t>
      </w:r>
      <w:r w:rsidR="00AD67ED" w:rsidRPr="00AB6AD9">
        <w:rPr>
          <w:sz w:val="24"/>
          <w:szCs w:val="24"/>
        </w:rPr>
        <w:t xml:space="preserve">NLB INTERFINANZ  A.G. CH-8002 ZURICH BEETHOVENSTRASSE 48, </w:t>
      </w:r>
      <w:r w:rsidR="00B92875" w:rsidRPr="00AB6AD9">
        <w:rPr>
          <w:sz w:val="24"/>
          <w:szCs w:val="24"/>
        </w:rPr>
        <w:t xml:space="preserve"> u</w:t>
      </w:r>
      <w:r w:rsidR="006B2CB9" w:rsidRPr="00AB6AD9">
        <w:rPr>
          <w:sz w:val="24"/>
          <w:szCs w:val="24"/>
        </w:rPr>
        <w:t xml:space="preserve"> preostalom iznosu od </w:t>
      </w:r>
      <w:r w:rsidR="00536459" w:rsidRPr="00AB6AD9">
        <w:rPr>
          <w:sz w:val="24"/>
          <w:szCs w:val="24"/>
        </w:rPr>
        <w:t xml:space="preserve"> </w:t>
      </w:r>
      <w:r w:rsidR="00AD67ED" w:rsidRPr="00AB6AD9">
        <w:rPr>
          <w:sz w:val="24"/>
          <w:szCs w:val="24"/>
        </w:rPr>
        <w:t>2.983.042,43 kn</w:t>
      </w:r>
      <w:r w:rsidR="00B92875" w:rsidRPr="00AB6AD9">
        <w:rPr>
          <w:sz w:val="24"/>
          <w:szCs w:val="24"/>
        </w:rPr>
        <w:t>.</w:t>
      </w:r>
    </w:p>
    <w:p w:rsidRDefault="005571E5" w:rsidP="00680BBA" w:rsidR="005571E5" w:rsidRPr="00AD67ED">
      <w:pPr>
        <w:ind w:left="680"/>
        <w:jc w:val="both"/>
        <w:rPr>
          <w:sz w:val="24"/>
          <w:szCs w:val="24"/>
        </w:rPr>
      </w:pPr>
    </w:p>
    <w:p w:rsidRDefault="00680BBA" w:rsidP="000F3B68" w:rsidR="000F3B68" w:rsidRPr="003F5792">
      <w:pPr>
        <w:ind w:firstLine="680"/>
        <w:jc w:val="both"/>
        <w:rPr>
          <w:sz w:val="24"/>
          <w:szCs w:val="24"/>
        </w:rPr>
      </w:pPr>
      <w:r w:rsidRPr="003F5792">
        <w:rPr>
          <w:sz w:val="24"/>
          <w:szCs w:val="24"/>
        </w:rPr>
        <w:t>II.</w:t>
      </w:r>
      <w:r w:rsidR="002F60C2" w:rsidRPr="003F5792">
        <w:rPr>
          <w:sz w:val="24"/>
          <w:szCs w:val="24"/>
        </w:rPr>
        <w:t xml:space="preserve"> </w:t>
      </w:r>
      <w:r w:rsidR="000F3B68" w:rsidRPr="003F5792">
        <w:rPr>
          <w:sz w:val="24"/>
          <w:szCs w:val="24"/>
        </w:rPr>
        <w:t>Nalaže se Financijskoj agenciji</w:t>
      </w:r>
      <w:r w:rsidR="0069431A">
        <w:rPr>
          <w:sz w:val="24"/>
          <w:szCs w:val="24"/>
        </w:rPr>
        <w:t>,</w:t>
      </w:r>
      <w:r w:rsidR="000F3B68" w:rsidRPr="003F5792">
        <w:rPr>
          <w:sz w:val="24"/>
          <w:szCs w:val="24"/>
        </w:rPr>
        <w:t xml:space="preserve"> po pravomoćnosti ovog rješenja</w:t>
      </w:r>
      <w:r w:rsidR="0069431A">
        <w:rPr>
          <w:sz w:val="24"/>
          <w:szCs w:val="24"/>
        </w:rPr>
        <w:t>,</w:t>
      </w:r>
      <w:r w:rsidR="000F3B68" w:rsidRPr="003F5792">
        <w:rPr>
          <w:sz w:val="24"/>
          <w:szCs w:val="24"/>
        </w:rPr>
        <w:t xml:space="preserve"> novčana sredstva uplaćena od strane kupca </w:t>
      </w:r>
      <w:r w:rsidR="00EA0B4C" w:rsidRPr="003F5792">
        <w:rPr>
          <w:sz w:val="24"/>
          <w:szCs w:val="24"/>
        </w:rPr>
        <w:t>PRO-REM d.o.o., u likvidaciji, Slovenija, Ljubljana, Čopova ulica 3., OIB 14443238354,</w:t>
      </w:r>
      <w:r w:rsidR="00422DFB" w:rsidRPr="003F5792">
        <w:rPr>
          <w:sz w:val="24"/>
          <w:szCs w:val="24"/>
        </w:rPr>
        <w:t xml:space="preserve"> </w:t>
      </w:r>
      <w:r w:rsidR="003402D1" w:rsidRPr="003F5792">
        <w:rPr>
          <w:sz w:val="24"/>
          <w:szCs w:val="24"/>
        </w:rPr>
        <w:t>(4.774.</w:t>
      </w:r>
      <w:r w:rsidR="003F5792" w:rsidRPr="003F5792">
        <w:rPr>
          <w:sz w:val="24"/>
          <w:szCs w:val="24"/>
        </w:rPr>
        <w:t xml:space="preserve">244,75 kn) </w:t>
      </w:r>
      <w:r w:rsidR="000F3B68" w:rsidRPr="003F5792">
        <w:rPr>
          <w:sz w:val="24"/>
          <w:szCs w:val="24"/>
        </w:rPr>
        <w:t xml:space="preserve">temeljem </w:t>
      </w:r>
      <w:r w:rsidR="00083A03" w:rsidRPr="003F5792">
        <w:rPr>
          <w:sz w:val="24"/>
          <w:szCs w:val="24"/>
        </w:rPr>
        <w:t>druge</w:t>
      </w:r>
      <w:r w:rsidR="003A6923" w:rsidRPr="003F5792">
        <w:rPr>
          <w:sz w:val="24"/>
          <w:szCs w:val="24"/>
        </w:rPr>
        <w:t xml:space="preserve"> </w:t>
      </w:r>
      <w:r w:rsidR="000F3B68" w:rsidRPr="003F5792">
        <w:rPr>
          <w:sz w:val="24"/>
          <w:szCs w:val="24"/>
        </w:rPr>
        <w:t>elektroničk</w:t>
      </w:r>
      <w:r w:rsidR="003A6923" w:rsidRPr="003F5792">
        <w:rPr>
          <w:sz w:val="24"/>
          <w:szCs w:val="24"/>
        </w:rPr>
        <w:t xml:space="preserve">e </w:t>
      </w:r>
      <w:r w:rsidR="000F3B68" w:rsidRPr="003F5792">
        <w:rPr>
          <w:sz w:val="24"/>
          <w:szCs w:val="24"/>
        </w:rPr>
        <w:t>javn</w:t>
      </w:r>
      <w:r w:rsidR="003A6923" w:rsidRPr="003F5792">
        <w:rPr>
          <w:sz w:val="24"/>
          <w:szCs w:val="24"/>
        </w:rPr>
        <w:t>e</w:t>
      </w:r>
      <w:r w:rsidR="000F3B68" w:rsidRPr="003F5792">
        <w:rPr>
          <w:sz w:val="24"/>
          <w:szCs w:val="24"/>
        </w:rPr>
        <w:t xml:space="preserve"> dražb</w:t>
      </w:r>
      <w:r w:rsidR="003A6923" w:rsidRPr="003F5792">
        <w:rPr>
          <w:sz w:val="24"/>
          <w:szCs w:val="24"/>
        </w:rPr>
        <w:t>e</w:t>
      </w:r>
      <w:r w:rsidR="000F3B68" w:rsidRPr="003F5792">
        <w:rPr>
          <w:sz w:val="24"/>
          <w:szCs w:val="24"/>
        </w:rPr>
        <w:t xml:space="preserve"> (identifikator nadmetanja </w:t>
      </w:r>
      <w:r w:rsidR="003402D1" w:rsidRPr="003F5792">
        <w:rPr>
          <w:sz w:val="24"/>
          <w:szCs w:val="24"/>
        </w:rPr>
        <w:t>6812</w:t>
      </w:r>
      <w:r w:rsidR="000F3B68" w:rsidRPr="003F5792">
        <w:rPr>
          <w:sz w:val="24"/>
          <w:szCs w:val="24"/>
        </w:rPr>
        <w:t xml:space="preserve">) prenijeti za korist: </w:t>
      </w:r>
    </w:p>
    <w:p w:rsidRDefault="000F3B68" w:rsidP="000F3B68" w:rsidR="000F3B68">
      <w:pPr>
        <w:ind w:firstLine="680"/>
        <w:jc w:val="both"/>
        <w:rPr>
          <w:sz w:val="24"/>
          <w:szCs w:val="24"/>
        </w:rPr>
      </w:pPr>
    </w:p>
    <w:p w:rsidRDefault="000F3B68" w:rsidP="000F3B68" w:rsidR="000F3B68" w:rsidRPr="00707976">
      <w:pPr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1.stečajne masa stečajnog dužnika </w:t>
      </w:r>
      <w:r w:rsidR="003F5792" w:rsidRPr="006C5286">
        <w:rPr>
          <w:sz w:val="24"/>
          <w:szCs w:val="24"/>
        </w:rPr>
        <w:t>FLEX-O  d.o.o., u stečaju,  Dugo Selo, Ante Starčevića 81. (OIB 06024605239)</w:t>
      </w:r>
      <w:r w:rsidR="00422DFB">
        <w:rPr>
          <w:sz w:val="24"/>
          <w:szCs w:val="24"/>
        </w:rPr>
        <w:t xml:space="preserve"> </w:t>
      </w:r>
      <w:r w:rsidRPr="00707976">
        <w:rPr>
          <w:sz w:val="24"/>
          <w:szCs w:val="24"/>
        </w:rPr>
        <w:t xml:space="preserve">iznos od </w:t>
      </w:r>
      <w:r w:rsidR="00422DFB">
        <w:rPr>
          <w:sz w:val="24"/>
          <w:szCs w:val="24"/>
        </w:rPr>
        <w:t xml:space="preserve"> </w:t>
      </w:r>
      <w:r w:rsidR="00481A38">
        <w:rPr>
          <w:sz w:val="24"/>
          <w:szCs w:val="24"/>
        </w:rPr>
        <w:t>1.791.202,32 k</w:t>
      </w:r>
      <w:r w:rsidR="009355AE">
        <w:rPr>
          <w:sz w:val="24"/>
          <w:szCs w:val="24"/>
        </w:rPr>
        <w:t xml:space="preserve">n </w:t>
      </w:r>
      <w:r w:rsidR="00202113">
        <w:rPr>
          <w:sz w:val="24"/>
          <w:szCs w:val="24"/>
        </w:rPr>
        <w:t xml:space="preserve">na </w:t>
      </w:r>
      <w:r w:rsidR="00FE48C1">
        <w:rPr>
          <w:sz w:val="24"/>
          <w:szCs w:val="24"/>
        </w:rPr>
        <w:t>r</w:t>
      </w:r>
      <w:r w:rsidR="009355AE">
        <w:rPr>
          <w:sz w:val="24"/>
          <w:szCs w:val="24"/>
        </w:rPr>
        <w:t>aču</w:t>
      </w:r>
      <w:r w:rsidR="00202113">
        <w:rPr>
          <w:sz w:val="24"/>
          <w:szCs w:val="24"/>
        </w:rPr>
        <w:t>n</w:t>
      </w:r>
      <w:r w:rsidR="009355AE">
        <w:rPr>
          <w:sz w:val="24"/>
          <w:szCs w:val="24"/>
        </w:rPr>
        <w:t xml:space="preserve"> broj: IBAN HR 1823400091190020737</w:t>
      </w:r>
      <w:r>
        <w:rPr>
          <w:sz w:val="24"/>
          <w:szCs w:val="24"/>
        </w:rPr>
        <w:t>.</w:t>
      </w:r>
    </w:p>
    <w:p w:rsidRDefault="00A63953" w:rsidP="00A03E2A" w:rsidR="00A63953">
      <w:pPr>
        <w:pStyle w:val="Odlomakpopisa"/>
        <w:ind w:left="1040"/>
        <w:jc w:val="both"/>
        <w:rPr>
          <w:sz w:val="24"/>
          <w:szCs w:val="24"/>
        </w:rPr>
      </w:pPr>
    </w:p>
    <w:p w:rsidRDefault="00202113" w:rsidP="00A03E2A" w:rsidR="00202113">
      <w:pPr>
        <w:pStyle w:val="Odlomakpopisa"/>
        <w:ind w:left="1040"/>
        <w:jc w:val="both"/>
        <w:rPr>
          <w:sz w:val="24"/>
          <w:szCs w:val="24"/>
        </w:rPr>
      </w:pPr>
    </w:p>
    <w:p w:rsidRDefault="00202113" w:rsidP="00A03E2A" w:rsidR="00202113" w:rsidRPr="00707976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FE48C1" w:rsidR="00AE531F">
      <w:pPr>
        <w:widowControl/>
        <w:ind w:firstLine="680"/>
        <w:jc w:val="both"/>
      </w:pPr>
      <w:r w:rsidRPr="000E7DD0">
        <w:rPr>
          <w:sz w:val="24"/>
          <w:szCs w:val="24"/>
        </w:rPr>
        <w:lastRenderedPageBreak/>
        <w:t xml:space="preserve">2.razlučnog vjerovnik </w:t>
      </w:r>
      <w:r w:rsidR="0069431A" w:rsidRPr="00AD67ED">
        <w:rPr>
          <w:sz w:val="24"/>
          <w:szCs w:val="24"/>
        </w:rPr>
        <w:t>NLB INTERFINANZ  A.G. CH-8002 ZURICH BEETHOVENSTRASSE 48</w:t>
      </w:r>
      <w:r w:rsidR="0069431A">
        <w:rPr>
          <w:sz w:val="24"/>
          <w:szCs w:val="24"/>
        </w:rPr>
        <w:t xml:space="preserve"> iznos 2.983.042,43 kn </w:t>
      </w:r>
      <w:r w:rsidR="00202113">
        <w:rPr>
          <w:sz w:val="24"/>
          <w:szCs w:val="24"/>
        </w:rPr>
        <w:t xml:space="preserve">na </w:t>
      </w:r>
      <w:r w:rsidR="0069431A">
        <w:rPr>
          <w:sz w:val="24"/>
          <w:szCs w:val="24"/>
        </w:rPr>
        <w:t>račun broj:</w:t>
      </w:r>
      <w:r w:rsidR="00FE48C1">
        <w:rPr>
          <w:sz w:val="24"/>
          <w:szCs w:val="24"/>
        </w:rPr>
        <w:t xml:space="preserve"> IBAN SI56020100254556872, SWIFT LJBASI2X, kod NOVA LJUBLJANSKA BANKA d.d.</w:t>
      </w:r>
    </w:p>
    <w:p w:rsidRDefault="00202113" w:rsidR="00202113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A60BCE" w:rsidP="005A297D" w:rsidR="00A60BCE" w:rsidRPr="00F829A8">
      <w:pPr>
        <w:ind w:firstLine="680"/>
        <w:jc w:val="both"/>
        <w:rPr>
          <w:sz w:val="24"/>
          <w:szCs w:val="24"/>
        </w:rPr>
      </w:pPr>
    </w:p>
    <w:p w:rsidRDefault="00A60BCE" w:rsidP="005A297D" w:rsidR="00A60BCE" w:rsidRPr="00F829A8">
      <w:pPr>
        <w:ind w:firstLine="68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Uvidom u spis utvrđeno je kako slijedi:</w:t>
      </w:r>
    </w:p>
    <w:p w:rsidRDefault="00A60BCE" w:rsidP="005A297D" w:rsidR="005A297D" w:rsidRPr="00F829A8">
      <w:pPr>
        <w:ind w:firstLine="68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-p</w:t>
      </w:r>
      <w:r w:rsidR="005A297D" w:rsidRPr="00F829A8">
        <w:rPr>
          <w:sz w:val="24"/>
          <w:szCs w:val="24"/>
        </w:rPr>
        <w:t xml:space="preserve">ravomoćnim rješenjem ovog suda od 23.veljače 2017, broj gornji, određena je prodaja u stečajnom postupku nekretnine u vlasništvu stečajnog dužnika bliže opisane toč.I ovog zaključka u stečajnom postupku uz odgovarajuću primjenu Ovršnog  zakona (članak 164. Stečajnog zakona NN 44/96 do 133/12, dalje SZ), koji se u ovom slučaju primjenjuje temeljem odredbe članka 441. stavak 1. Stečajnog zakona (NN 71/15 i 104/17). </w:t>
      </w:r>
    </w:p>
    <w:p w:rsidRDefault="00A60BCE" w:rsidP="00A60BCE" w:rsidR="005A297D" w:rsidRPr="00F829A8">
      <w:pPr>
        <w:ind w:firstLine="68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-z</w:t>
      </w:r>
      <w:r w:rsidR="005A297D" w:rsidRPr="00F829A8">
        <w:rPr>
          <w:sz w:val="24"/>
          <w:szCs w:val="24"/>
        </w:rPr>
        <w:t>aključkom o prodaji od dana 26.travnja 2017 određeni su predmet prodaje te uvjeti i način prodaje</w:t>
      </w:r>
      <w:r w:rsidRPr="00F829A8">
        <w:rPr>
          <w:sz w:val="24"/>
          <w:szCs w:val="24"/>
        </w:rPr>
        <w:t xml:space="preserve">, </w:t>
      </w:r>
      <w:r w:rsidR="005A297D" w:rsidRPr="00F829A8">
        <w:rPr>
          <w:sz w:val="24"/>
          <w:szCs w:val="24"/>
        </w:rPr>
        <w:t xml:space="preserve"> </w:t>
      </w:r>
    </w:p>
    <w:p w:rsidRDefault="005A297D" w:rsidP="005A297D" w:rsidR="005A297D" w:rsidRPr="00F829A8">
      <w:pPr>
        <w:jc w:val="both"/>
        <w:rPr>
          <w:sz w:val="24"/>
          <w:szCs w:val="24"/>
        </w:rPr>
      </w:pPr>
      <w:r w:rsidRPr="00F829A8">
        <w:rPr>
          <w:sz w:val="24"/>
          <w:szCs w:val="24"/>
        </w:rPr>
        <w:tab/>
      </w:r>
      <w:r w:rsidR="00A60BCE" w:rsidRPr="00F829A8">
        <w:rPr>
          <w:sz w:val="24"/>
          <w:szCs w:val="24"/>
        </w:rPr>
        <w:t>-p</w:t>
      </w:r>
      <w:r w:rsidRPr="00F829A8">
        <w:rPr>
          <w:sz w:val="24"/>
          <w:szCs w:val="24"/>
        </w:rPr>
        <w:t>rema izvješću Financijske agencije od 23.ožujka 2018. na drugoj  elektroničkoj javnoj dražbi najviši iznos 4.774.244,75 kn ponudio je PRO-REM d.o.o., u likvidaciji, Slovenija, Ljubljana, Čopova ulica 3., OIB 14443238354</w:t>
      </w:r>
    </w:p>
    <w:p w:rsidRDefault="00A60BCE" w:rsidP="00A60BCE" w:rsidR="000458E2" w:rsidRPr="00F829A8">
      <w:pPr>
        <w:ind w:firstLine="72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-r</w:t>
      </w:r>
      <w:r w:rsidR="00777261" w:rsidRPr="00F829A8">
        <w:rPr>
          <w:sz w:val="24"/>
          <w:szCs w:val="24"/>
        </w:rPr>
        <w:t xml:space="preserve">ješenjem od </w:t>
      </w:r>
      <w:r w:rsidR="005A297D" w:rsidRPr="00F829A8">
        <w:rPr>
          <w:sz w:val="24"/>
          <w:szCs w:val="24"/>
        </w:rPr>
        <w:t>25.travnja 2018</w:t>
      </w:r>
      <w:r w:rsidR="00777261" w:rsidRPr="00F829A8">
        <w:rPr>
          <w:sz w:val="24"/>
          <w:szCs w:val="24"/>
        </w:rPr>
        <w:t>. u izreci navedena nekretnina</w:t>
      </w:r>
      <w:r w:rsidR="0021237F" w:rsidRPr="00F829A8">
        <w:rPr>
          <w:sz w:val="24"/>
          <w:szCs w:val="24"/>
        </w:rPr>
        <w:t xml:space="preserve"> dosuđena je kupcu </w:t>
      </w:r>
      <w:r w:rsidR="00777261" w:rsidRPr="00F829A8">
        <w:rPr>
          <w:sz w:val="24"/>
          <w:szCs w:val="24"/>
        </w:rPr>
        <w:t xml:space="preserve"> </w:t>
      </w:r>
      <w:r w:rsidR="000458E2" w:rsidRPr="00F829A8">
        <w:rPr>
          <w:sz w:val="24"/>
          <w:szCs w:val="24"/>
        </w:rPr>
        <w:t>PRO-REM d.o.o., u likvidaciji, Slovenija, Ljubljana, Čopova ulica 3., OIB 14443238354</w:t>
      </w:r>
    </w:p>
    <w:p w:rsidRDefault="00937015" w:rsidP="00A60BCE" w:rsidR="00937015" w:rsidRPr="00F829A8">
      <w:pPr>
        <w:ind w:firstLine="72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-prema izvješću Financijs</w:t>
      </w:r>
      <w:r w:rsidR="0094232E" w:rsidRPr="00F829A8">
        <w:rPr>
          <w:sz w:val="24"/>
          <w:szCs w:val="24"/>
        </w:rPr>
        <w:t>k</w:t>
      </w:r>
      <w:r w:rsidRPr="00F829A8">
        <w:rPr>
          <w:sz w:val="24"/>
          <w:szCs w:val="24"/>
        </w:rPr>
        <w:t xml:space="preserve">e agencije od </w:t>
      </w:r>
      <w:r w:rsidR="00A60BCE" w:rsidRPr="00F829A8">
        <w:rPr>
          <w:sz w:val="24"/>
          <w:szCs w:val="24"/>
        </w:rPr>
        <w:t xml:space="preserve">8.lipnja </w:t>
      </w:r>
      <w:r w:rsidRPr="00F829A8">
        <w:rPr>
          <w:sz w:val="24"/>
          <w:szCs w:val="24"/>
        </w:rPr>
        <w:t>201</w:t>
      </w:r>
      <w:r w:rsidR="00A60BCE" w:rsidRPr="00F829A8">
        <w:rPr>
          <w:sz w:val="24"/>
          <w:szCs w:val="24"/>
        </w:rPr>
        <w:t>8</w:t>
      </w:r>
      <w:r w:rsidRPr="00F829A8">
        <w:rPr>
          <w:sz w:val="24"/>
          <w:szCs w:val="24"/>
        </w:rPr>
        <w:t xml:space="preserve">. kupac nekretnine </w:t>
      </w:r>
      <w:r w:rsidR="00A60BCE" w:rsidRPr="00F829A8">
        <w:rPr>
          <w:sz w:val="24"/>
          <w:szCs w:val="24"/>
        </w:rPr>
        <w:t xml:space="preserve">PRO-REM d.o.o., u likvidaciji, Slovenija, Ljubljana, Čopova ulica 3., OIB 14443238354 </w:t>
      </w:r>
      <w:r w:rsidRPr="00F829A8">
        <w:rPr>
          <w:sz w:val="24"/>
          <w:szCs w:val="24"/>
        </w:rPr>
        <w:t>uplatio je kupovinu u roku određenom rješenjem o dosudi.</w:t>
      </w:r>
    </w:p>
    <w:p w:rsidRDefault="00937015" w:rsidP="00F115DE" w:rsidR="00937015" w:rsidRPr="00F829A8">
      <w:pPr>
        <w:ind w:firstLine="680"/>
        <w:jc w:val="both"/>
        <w:rPr>
          <w:sz w:val="24"/>
          <w:szCs w:val="24"/>
        </w:rPr>
      </w:pPr>
    </w:p>
    <w:p w:rsidRDefault="001412D7" w:rsidR="00027969" w:rsidRPr="000D714C">
      <w:pPr>
        <w:widowControl/>
        <w:ind w:firstLine="72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 xml:space="preserve">Prema odredbi članka </w:t>
      </w:r>
      <w:r w:rsidR="007408BE" w:rsidRPr="00F829A8">
        <w:rPr>
          <w:sz w:val="24"/>
          <w:szCs w:val="24"/>
        </w:rPr>
        <w:t>254.</w:t>
      </w:r>
      <w:r w:rsidRPr="00F829A8">
        <w:rPr>
          <w:sz w:val="24"/>
          <w:szCs w:val="24"/>
        </w:rPr>
        <w:t xml:space="preserve"> stavak </w:t>
      </w:r>
      <w:r w:rsidR="007408BE" w:rsidRPr="00F829A8">
        <w:rPr>
          <w:sz w:val="24"/>
          <w:szCs w:val="24"/>
        </w:rPr>
        <w:t>2</w:t>
      </w:r>
      <w:r w:rsidRPr="00F829A8">
        <w:rPr>
          <w:sz w:val="24"/>
          <w:szCs w:val="24"/>
        </w:rPr>
        <w:t>. S</w:t>
      </w:r>
      <w:r w:rsidR="007408BE" w:rsidRPr="00F829A8">
        <w:rPr>
          <w:sz w:val="24"/>
          <w:szCs w:val="24"/>
        </w:rPr>
        <w:t xml:space="preserve">Z-a (primjena na postupke u tijeku </w:t>
      </w:r>
      <w:r w:rsidR="007408BE" w:rsidRPr="000D714C">
        <w:rPr>
          <w:sz w:val="24"/>
          <w:szCs w:val="24"/>
        </w:rPr>
        <w:t xml:space="preserve">temeljem članka 37. stavak 3. Zakona o izmjenama i dopunama stečajnog zakona N.N.br.104/17) </w:t>
      </w:r>
      <w:r w:rsidRPr="000D714C">
        <w:rPr>
          <w:sz w:val="24"/>
          <w:szCs w:val="24"/>
        </w:rPr>
        <w:t xml:space="preserve">troškovi utvrđenja </w:t>
      </w:r>
      <w:r w:rsidR="002F080B" w:rsidRPr="000D714C">
        <w:rPr>
          <w:sz w:val="24"/>
          <w:szCs w:val="24"/>
        </w:rPr>
        <w:t>predmeta razlučnog prava određuju se paušalno u iznosu od 5% od utrška</w:t>
      </w:r>
      <w:r w:rsidR="004833D3" w:rsidRPr="000D714C">
        <w:rPr>
          <w:sz w:val="24"/>
          <w:szCs w:val="24"/>
        </w:rPr>
        <w:t xml:space="preserve">, a prema stavku </w:t>
      </w:r>
      <w:r w:rsidR="002F080B" w:rsidRPr="000D714C">
        <w:rPr>
          <w:sz w:val="24"/>
          <w:szCs w:val="24"/>
        </w:rPr>
        <w:t>3</w:t>
      </w:r>
      <w:r w:rsidR="004833D3" w:rsidRPr="000D714C">
        <w:rPr>
          <w:sz w:val="24"/>
          <w:szCs w:val="24"/>
        </w:rPr>
        <w:t xml:space="preserve">. </w:t>
      </w:r>
      <w:r w:rsidR="00A746DC" w:rsidRPr="000D714C">
        <w:rPr>
          <w:sz w:val="24"/>
          <w:szCs w:val="24"/>
        </w:rPr>
        <w:t>rečenica prva, dr</w:t>
      </w:r>
      <w:r w:rsidR="006079B4" w:rsidRPr="000D714C">
        <w:rPr>
          <w:sz w:val="24"/>
          <w:szCs w:val="24"/>
        </w:rPr>
        <w:t>u</w:t>
      </w:r>
      <w:r w:rsidR="00A746DC" w:rsidRPr="000D714C">
        <w:rPr>
          <w:sz w:val="24"/>
          <w:szCs w:val="24"/>
        </w:rPr>
        <w:t xml:space="preserve">ga i treća </w:t>
      </w:r>
      <w:r w:rsidR="004833D3" w:rsidRPr="000D714C">
        <w:rPr>
          <w:sz w:val="24"/>
          <w:szCs w:val="24"/>
        </w:rPr>
        <w:t xml:space="preserve">istog članka SZ-a troškovi unovčenja </w:t>
      </w:r>
      <w:r w:rsidR="004C089A" w:rsidRPr="000D714C">
        <w:rPr>
          <w:sz w:val="24"/>
          <w:szCs w:val="24"/>
        </w:rPr>
        <w:t xml:space="preserve">predmeta razlučnog prava </w:t>
      </w:r>
      <w:r w:rsidR="004833D3" w:rsidRPr="000D714C">
        <w:rPr>
          <w:sz w:val="24"/>
          <w:szCs w:val="24"/>
        </w:rPr>
        <w:t>određuju se paušalno u iznosu od 5</w:t>
      </w:r>
      <w:r w:rsidR="009C2A61" w:rsidRPr="000D714C">
        <w:rPr>
          <w:sz w:val="24"/>
          <w:szCs w:val="24"/>
        </w:rPr>
        <w:t xml:space="preserve"> </w:t>
      </w:r>
      <w:r w:rsidR="004C089A" w:rsidRPr="000D714C">
        <w:rPr>
          <w:sz w:val="24"/>
          <w:szCs w:val="24"/>
        </w:rPr>
        <w:t>%</w:t>
      </w:r>
      <w:r w:rsidR="004833D3" w:rsidRPr="000D714C">
        <w:rPr>
          <w:sz w:val="24"/>
          <w:szCs w:val="24"/>
        </w:rPr>
        <w:t xml:space="preserve"> od utrška</w:t>
      </w:r>
      <w:r w:rsidR="004C089A" w:rsidRPr="000D714C">
        <w:rPr>
          <w:sz w:val="24"/>
          <w:szCs w:val="24"/>
        </w:rPr>
        <w:t xml:space="preserve">. Ako su stvarno nastali troškovi </w:t>
      </w:r>
      <w:r w:rsidR="00D207D0" w:rsidRPr="000D714C">
        <w:rPr>
          <w:sz w:val="24"/>
          <w:szCs w:val="24"/>
        </w:rPr>
        <w:t xml:space="preserve">unovčenja znatno niži ili viši odrediti će se u stvarnoj visini. Ako je </w:t>
      </w:r>
      <w:r w:rsidR="00027969" w:rsidRPr="000D714C">
        <w:rPr>
          <w:sz w:val="24"/>
          <w:szCs w:val="24"/>
        </w:rPr>
        <w:t>zbog unovčenja stečajna masa opterećena porezom, iznos tog poreza pridodaje se paušalu troškova unovčenja odnosno stvarno nastalim troškovima unovčenja.</w:t>
      </w:r>
    </w:p>
    <w:p w:rsidRDefault="00584AC6" w:rsidP="00DF7E49" w:rsidR="005E57C1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Na ročištu za diobu </w:t>
      </w:r>
      <w:r w:rsidR="00DF7E49" w:rsidRPr="000D714C">
        <w:rPr>
          <w:sz w:val="24"/>
          <w:szCs w:val="24"/>
        </w:rPr>
        <w:t xml:space="preserve">od </w:t>
      </w:r>
      <w:r w:rsidR="0007377C" w:rsidRPr="000D714C">
        <w:rPr>
          <w:sz w:val="24"/>
          <w:szCs w:val="24"/>
        </w:rPr>
        <w:t xml:space="preserve">29.kolovoza </w:t>
      </w:r>
      <w:r w:rsidR="00DF7E49" w:rsidRPr="000D714C">
        <w:rPr>
          <w:sz w:val="24"/>
          <w:szCs w:val="24"/>
        </w:rPr>
        <w:t>201</w:t>
      </w:r>
      <w:r w:rsidR="00A746DC" w:rsidRPr="000D714C">
        <w:rPr>
          <w:sz w:val="24"/>
          <w:szCs w:val="24"/>
        </w:rPr>
        <w:t>8</w:t>
      </w:r>
      <w:r w:rsidR="00DF7E49" w:rsidRPr="000D714C">
        <w:rPr>
          <w:sz w:val="24"/>
          <w:szCs w:val="24"/>
        </w:rPr>
        <w:t xml:space="preserve">. </w:t>
      </w:r>
      <w:r w:rsidR="00DC1657" w:rsidRPr="000D714C">
        <w:rPr>
          <w:sz w:val="24"/>
          <w:szCs w:val="24"/>
        </w:rPr>
        <w:t xml:space="preserve"> (članak 124. Ovršnog zakona N.N.br. 112/12, 25/13, 93/14 i 73/17, dalje: OZ) </w:t>
      </w:r>
      <w:r w:rsidR="00A746DC" w:rsidRPr="000D714C">
        <w:rPr>
          <w:sz w:val="24"/>
          <w:szCs w:val="24"/>
        </w:rPr>
        <w:t xml:space="preserve">stečajni je upravitelj </w:t>
      </w:r>
      <w:r w:rsidR="005E57C1" w:rsidRPr="000D714C">
        <w:rPr>
          <w:sz w:val="24"/>
          <w:szCs w:val="24"/>
        </w:rPr>
        <w:t xml:space="preserve">sukladno podnesku od </w:t>
      </w:r>
      <w:r w:rsidR="00A7007E" w:rsidRPr="000D714C">
        <w:rPr>
          <w:sz w:val="24"/>
          <w:szCs w:val="24"/>
        </w:rPr>
        <w:t xml:space="preserve">18.lipnja </w:t>
      </w:r>
      <w:r w:rsidR="005E57C1" w:rsidRPr="000D714C">
        <w:rPr>
          <w:sz w:val="24"/>
          <w:szCs w:val="24"/>
        </w:rPr>
        <w:t xml:space="preserve"> 2018. (list 6</w:t>
      </w:r>
      <w:r w:rsidR="00C81F96" w:rsidRPr="000D714C">
        <w:rPr>
          <w:sz w:val="24"/>
          <w:szCs w:val="24"/>
        </w:rPr>
        <w:t>09-613</w:t>
      </w:r>
      <w:r w:rsidR="005E57C1" w:rsidRPr="000D714C">
        <w:rPr>
          <w:sz w:val="24"/>
          <w:szCs w:val="24"/>
        </w:rPr>
        <w:t>) zatražio</w:t>
      </w:r>
      <w:r w:rsidR="00E11D57" w:rsidRPr="000D714C">
        <w:rPr>
          <w:sz w:val="24"/>
          <w:szCs w:val="24"/>
        </w:rPr>
        <w:t xml:space="preserve"> za stečajnu masu stečajnog dužnika</w:t>
      </w:r>
      <w:r w:rsidR="004505CA" w:rsidRPr="000D714C">
        <w:rPr>
          <w:sz w:val="24"/>
          <w:szCs w:val="24"/>
        </w:rPr>
        <w:t>:</w:t>
      </w:r>
      <w:r w:rsidR="005E57C1" w:rsidRPr="000D714C">
        <w:rPr>
          <w:sz w:val="24"/>
          <w:szCs w:val="24"/>
        </w:rPr>
        <w:t xml:space="preserve"> </w:t>
      </w:r>
    </w:p>
    <w:p w:rsidRDefault="00C81F96" w:rsidP="00DF7E49" w:rsidR="00C81F96" w:rsidRPr="000D714C">
      <w:pPr>
        <w:ind w:firstLine="720"/>
        <w:jc w:val="both"/>
        <w:rPr>
          <w:sz w:val="24"/>
          <w:szCs w:val="24"/>
        </w:rPr>
      </w:pPr>
    </w:p>
    <w:p w:rsidRDefault="00C81F96" w:rsidP="00C81F96" w:rsidR="00C81F96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1. temeljem članka 254. st. 2. SZ-a troškove utvrđivanja tražbine koji obuhvaćaju troškove utvrđivanja istovjetnosti predmeta prodaje i prava na tom predmetu u paušalnom iznosu od 5% od ostvarenog utrška (5% od 4.774.244,75 kn) iznos od 238.712,24  kn.</w:t>
      </w:r>
    </w:p>
    <w:p w:rsidRDefault="00770B6A" w:rsidP="00770B6A" w:rsidR="00770B6A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Razlučni vjerovnik nije prigovorio zatraženom iznosu od 238.712,24  kn na ime troška utvrđenja predmeta razlučnog prava (članak 254. stavak 2. SZ-a).</w:t>
      </w:r>
    </w:p>
    <w:p w:rsidRDefault="00C81F96" w:rsidP="00DF7E49" w:rsidR="00C81F96" w:rsidRPr="000D714C">
      <w:pPr>
        <w:ind w:firstLine="720"/>
        <w:jc w:val="both"/>
        <w:rPr>
          <w:sz w:val="24"/>
          <w:szCs w:val="24"/>
        </w:rPr>
      </w:pPr>
    </w:p>
    <w:p w:rsidRDefault="00C81F96" w:rsidP="006C065C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2</w:t>
      </w:r>
      <w:r w:rsidR="004505CA" w:rsidRPr="000D714C">
        <w:rPr>
          <w:sz w:val="24"/>
          <w:szCs w:val="24"/>
        </w:rPr>
        <w:t>.</w:t>
      </w:r>
      <w:r w:rsidR="006C065C" w:rsidRPr="000D714C">
        <w:rPr>
          <w:sz w:val="24"/>
          <w:szCs w:val="24"/>
        </w:rPr>
        <w:t xml:space="preserve"> temeljem članka  254. st. 3. SZ-a troškov</w:t>
      </w:r>
      <w:r w:rsidR="00BF0472" w:rsidRPr="000D714C">
        <w:rPr>
          <w:sz w:val="24"/>
          <w:szCs w:val="24"/>
        </w:rPr>
        <w:t>e</w:t>
      </w:r>
      <w:r w:rsidR="006C065C" w:rsidRPr="000D714C">
        <w:rPr>
          <w:sz w:val="24"/>
          <w:szCs w:val="24"/>
        </w:rPr>
        <w:t xml:space="preserve"> unovčanj</w:t>
      </w:r>
      <w:r w:rsidR="00BF0472" w:rsidRPr="000D714C">
        <w:rPr>
          <w:sz w:val="24"/>
          <w:szCs w:val="24"/>
        </w:rPr>
        <w:t>a u stvarnom iznosu  i to: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1. iznos od 954.848,95 kn na ime PDV 25% (na kupoprodajnu cijenu od 4.774.244,75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2. iznos od 1.832,29 kn na ime troškova naknade po računu otvorenom za potrebe provođenja stečajnog postupka kod PRIVREDNE BANKE ZAGREB d.d. za usluge u pravnom prometu (troškovi otvaranja, vođenja, plaćanja i  održavanja računa) </w:t>
      </w:r>
    </w:p>
    <w:p w:rsidRDefault="006C065C" w:rsidP="006C065C" w:rsidR="006C065C">
      <w:pPr>
        <w:jc w:val="both"/>
        <w:rPr>
          <w:sz w:val="24"/>
          <w:szCs w:val="24"/>
        </w:rPr>
      </w:pPr>
      <w:r w:rsidRPr="000D714C">
        <w:rPr>
          <w:sz w:val="24"/>
          <w:szCs w:val="24"/>
        </w:rPr>
        <w:lastRenderedPageBreak/>
        <w:t>(96,61% troškova od ukupno 1.896,58 kn)</w:t>
      </w:r>
    </w:p>
    <w:p w:rsidRDefault="00770B6A" w:rsidP="006C065C" w:rsidR="00770B6A">
      <w:pPr>
        <w:jc w:val="both"/>
        <w:rPr>
          <w:sz w:val="24"/>
          <w:szCs w:val="24"/>
        </w:rPr>
      </w:pP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3. iznos od 1.453,31 kn na ime na ime  troškova stečajne upraviteljice - materijalni troškovi i to: poštanski troškovi, troškovi biljega (96,61% troškova od ukupno 1.504,31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4. iznos od 1.225,72 kn na ime doprinosa za Hrvatske šume (96,61% troškova od ukupno 1.268,73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5. iznos od 386,44 kn na ime sudskih pristojbi (96,61% troškova od ukupno 400,00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6. iznos od 29.466,05 kn na ime usluga knjigovodstvenog servisa(96,61% troškova od ukupno 30.500,00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7. iznos od 4.083,80 kn na ime odvjetničkih usluga (96,61% troškova od ukupno 4.227,10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8. iznos od 16.267,56 kn na ime procjene vrijednosti nekretnina po sudskom vještaku (100%) 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9. iznos od 3.284,74 kn na ime administrativnih poslova (96,61% troškova od ukupno 3.400,00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10. iznos od 7.768,44 kn na ime osiguranja nekretnine (100%)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11. iznos od 17.160,00 kn na ime dodatnih troškova izrade dokumentacije za legalizaciju nekretnine (100%)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12. iznos od 1.432,78 kn na ime prijevoza (96,61% troškova od ukupno 1.483,06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13. iznos od 16.230,48 kn na ime povrata predujma predlagatelju RH, Ministarstvo financija – Poreznoj upravi za pokretanje stečajnog postupka (96,61% troškova od ukupno 16.800,00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14. iznos od 2.800,00 kn na ime provedbe prodaje nekretnina elektroničkom javnom dražbom putem Fine (100%)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15. iznos od 444,41 kn na ime javne objave GFI Fini (96,61% troškova od ukupno 460,00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16. iznos od 96.236,44 kn na ime naknade za nezakonito izgrađenu zgradu s odobrenim popustom od 25% temeljem novog rješenja o naknadi Gradskog ureda za prostorno uređenje, izgradnju grada, graditeljstvo, komunalne poslove i promet, Klasa: UP/I-363-02/2014-019/16134 od dana 14.01.2015. god. (predujmljeni od strane razlučnog vjerovnika NLB INTERFINANZ A.G. CH-8002 ZURICH, BEETHOVENSTRASSE 48 sa zahtjevom za povrat)</w:t>
      </w:r>
    </w:p>
    <w:p w:rsidRDefault="006C065C" w:rsidP="00554725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17. iznos od od 34.375,00 kn na ime predujma za legalizacije nekretnine odnosno izradu Etažnog elaborata (predujmljeni od strane razlučnog vjerovnika NLB INTERFINANZ A.G. CH-8002 ZURICH, BEETHOVENSTRASSE 48 sa zahtjevom za povrat)</w:t>
      </w:r>
    </w:p>
    <w:p w:rsidRDefault="006C065C" w:rsidP="00554725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18. iznos od 363.193,67 kn bruto na ime nagrade stečajnom upravitelju sukladno Uredbi15 (96,61% od ukupno unovčene stečajne mase u iznosu od 375.937,97 kn)</w:t>
      </w:r>
    </w:p>
    <w:p w:rsidRDefault="006C065C" w:rsidP="00F829A8" w:rsidR="006C065C" w:rsidRPr="000D714C">
      <w:pPr>
        <w:ind w:firstLine="72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Sveukupni troškovi unovčenja  sukladno čl. 254. st. 3. </w:t>
      </w:r>
      <w:r w:rsidR="00191221" w:rsidRPr="000D714C">
        <w:rPr>
          <w:sz w:val="24"/>
          <w:szCs w:val="24"/>
        </w:rPr>
        <w:t xml:space="preserve"> u iznosu </w:t>
      </w:r>
      <w:r w:rsidRPr="000D714C">
        <w:rPr>
          <w:sz w:val="24"/>
          <w:szCs w:val="24"/>
        </w:rPr>
        <w:t xml:space="preserve"> 1.552.490,08 kn.</w:t>
      </w:r>
    </w:p>
    <w:p w:rsidRDefault="002E0BC8" w:rsidP="00D2220A" w:rsidR="002E0BC8" w:rsidRPr="000D714C">
      <w:pPr>
        <w:ind w:firstLine="720"/>
        <w:jc w:val="both"/>
        <w:rPr>
          <w:sz w:val="24"/>
          <w:szCs w:val="24"/>
        </w:rPr>
      </w:pPr>
    </w:p>
    <w:p w:rsidRDefault="006A1896" w:rsidP="004B48C0" w:rsidR="004B48C0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U odnosu na zatražene troškove PDV-a u iznosu o</w:t>
      </w:r>
      <w:r w:rsidR="00DC1657" w:rsidRPr="000D714C">
        <w:rPr>
          <w:sz w:val="24"/>
          <w:szCs w:val="24"/>
        </w:rPr>
        <w:t xml:space="preserve">d </w:t>
      </w:r>
      <w:r w:rsidR="004010B6" w:rsidRPr="000D714C">
        <w:rPr>
          <w:sz w:val="24"/>
          <w:szCs w:val="24"/>
        </w:rPr>
        <w:t>954.848,95 kn</w:t>
      </w:r>
      <w:r w:rsidR="00517BDB" w:rsidRPr="000D714C">
        <w:rPr>
          <w:sz w:val="24"/>
          <w:szCs w:val="24"/>
        </w:rPr>
        <w:t>, za nastanak obveze plaćanja PDV-a odlučno je:</w:t>
      </w:r>
      <w:r w:rsidR="004B48C0" w:rsidRPr="000D714C">
        <w:rPr>
          <w:sz w:val="24"/>
          <w:szCs w:val="24"/>
        </w:rPr>
        <w:t xml:space="preserve">dužnik </w:t>
      </w:r>
      <w:r w:rsidR="000748AA" w:rsidRPr="000D714C">
        <w:rPr>
          <w:sz w:val="24"/>
          <w:szCs w:val="24"/>
        </w:rPr>
        <w:t xml:space="preserve">je </w:t>
      </w:r>
      <w:r w:rsidR="004B48C0" w:rsidRPr="000D714C">
        <w:rPr>
          <w:sz w:val="24"/>
          <w:szCs w:val="24"/>
        </w:rPr>
        <w:t>u sustavu PDV-a</w:t>
      </w:r>
      <w:r w:rsidR="00517BDB" w:rsidRPr="000D714C">
        <w:rPr>
          <w:sz w:val="24"/>
          <w:szCs w:val="24"/>
        </w:rPr>
        <w:t xml:space="preserve">; </w:t>
      </w:r>
      <w:r w:rsidR="004B48C0" w:rsidRPr="000D714C">
        <w:rPr>
          <w:sz w:val="24"/>
          <w:szCs w:val="24"/>
        </w:rPr>
        <w:t xml:space="preserve">prodana nekretnina oporeziva </w:t>
      </w:r>
      <w:r w:rsidR="000748AA" w:rsidRPr="000D714C">
        <w:rPr>
          <w:sz w:val="24"/>
          <w:szCs w:val="24"/>
        </w:rPr>
        <w:t xml:space="preserve">je </w:t>
      </w:r>
      <w:r w:rsidR="004B48C0" w:rsidRPr="000D714C">
        <w:rPr>
          <w:sz w:val="24"/>
          <w:szCs w:val="24"/>
        </w:rPr>
        <w:t>PDV-om</w:t>
      </w:r>
      <w:r w:rsidR="00517BDB" w:rsidRPr="000D714C">
        <w:rPr>
          <w:sz w:val="24"/>
          <w:szCs w:val="24"/>
        </w:rPr>
        <w:t xml:space="preserve">;  </w:t>
      </w:r>
      <w:r w:rsidR="004B48C0" w:rsidRPr="000D714C">
        <w:rPr>
          <w:sz w:val="24"/>
          <w:szCs w:val="24"/>
        </w:rPr>
        <w:t xml:space="preserve">kupac nekretnine nije obveznik PDV-a  </w:t>
      </w:r>
    </w:p>
    <w:p w:rsidRDefault="00BF1FBD" w:rsidP="00BF1FBD" w:rsidR="00BF1FBD" w:rsidRPr="000D714C">
      <w:pPr>
        <w:ind w:firstLine="680"/>
        <w:jc w:val="both"/>
        <w:rPr>
          <w:sz w:val="24"/>
          <w:szCs w:val="24"/>
        </w:rPr>
      </w:pPr>
    </w:p>
    <w:p w:rsidRDefault="00D80EB4" w:rsidP="0036783D" w:rsidR="00C07000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Prema odredbi članka 40. stavak 1.toč.j. Zakona o porezu na dodanu vrijednost (N.N.br.73</w:t>
      </w:r>
      <w:r w:rsidR="003875E0" w:rsidRPr="000D714C">
        <w:rPr>
          <w:sz w:val="24"/>
          <w:szCs w:val="24"/>
        </w:rPr>
        <w:t>/</w:t>
      </w:r>
      <w:r w:rsidRPr="000D714C">
        <w:rPr>
          <w:sz w:val="24"/>
          <w:szCs w:val="24"/>
        </w:rPr>
        <w:t xml:space="preserve">13, 99/13, 148/13, 153/13, 143/14, dalje: ZPDV) </w:t>
      </w:r>
      <w:r w:rsidR="00EE5BED" w:rsidRPr="000D714C">
        <w:rPr>
          <w:sz w:val="24"/>
          <w:szCs w:val="24"/>
        </w:rPr>
        <w:t xml:space="preserve">PDV-a su oslobođene isporuke građevina ili njihovih dijelova i zemljišta na kojem se nalaze, osim isporuka prije prvog nastanjenja odnosno korištenja ili isporuka kod kojih od datuma </w:t>
      </w:r>
      <w:r w:rsidR="00C07000" w:rsidRPr="000D714C">
        <w:rPr>
          <w:sz w:val="24"/>
          <w:szCs w:val="24"/>
        </w:rPr>
        <w:t xml:space="preserve">prvog nastanjenja odnosno korištenja da datuma sljedeće isporuke nije proteklo više od dvije godine. Građevinom se u smislu ZPDV smatra objekt pričvršćen za zemlju ili </w:t>
      </w:r>
      <w:r w:rsidR="00C07000" w:rsidRPr="000D714C">
        <w:rPr>
          <w:sz w:val="24"/>
          <w:szCs w:val="24"/>
        </w:rPr>
        <w:lastRenderedPageBreak/>
        <w:t>učvršćen u zemlji.</w:t>
      </w:r>
    </w:p>
    <w:p w:rsidRDefault="00554725" w:rsidP="002D7487" w:rsidR="00554725" w:rsidRPr="000D714C">
      <w:pPr>
        <w:ind w:firstLine="680"/>
        <w:jc w:val="both"/>
        <w:rPr>
          <w:sz w:val="24"/>
          <w:szCs w:val="24"/>
        </w:rPr>
      </w:pPr>
    </w:p>
    <w:p w:rsidRDefault="00554725" w:rsidP="002D7487" w:rsidR="00554725" w:rsidRPr="000D714C">
      <w:pPr>
        <w:ind w:firstLine="680"/>
        <w:jc w:val="both"/>
        <w:rPr>
          <w:sz w:val="24"/>
          <w:szCs w:val="24"/>
        </w:rPr>
      </w:pPr>
    </w:p>
    <w:p w:rsidRDefault="00C07000" w:rsidP="002D7487" w:rsidR="003875E0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Nadalje, prema odredbi članka 75. stavak 3.</w:t>
      </w:r>
      <w:r w:rsidR="005A4BAD" w:rsidRPr="000D714C">
        <w:rPr>
          <w:sz w:val="24"/>
          <w:szCs w:val="24"/>
        </w:rPr>
        <w:t xml:space="preserve"> ZPDV</w:t>
      </w:r>
      <w:r w:rsidRPr="000D714C">
        <w:rPr>
          <w:sz w:val="24"/>
          <w:szCs w:val="24"/>
        </w:rPr>
        <w:t xml:space="preserve"> porezni obveznik upisan </w:t>
      </w:r>
      <w:r w:rsidR="00B70EBA" w:rsidRPr="000D714C">
        <w:rPr>
          <w:sz w:val="24"/>
          <w:szCs w:val="24"/>
        </w:rPr>
        <w:t xml:space="preserve">u registar obveznika PDV-a u Republici Hrvatskoj obvezan je platiti PDV kada mu se obave </w:t>
      </w:r>
      <w:r w:rsidR="00AE4E08" w:rsidRPr="000D714C">
        <w:rPr>
          <w:sz w:val="24"/>
          <w:szCs w:val="24"/>
        </w:rPr>
        <w:t>sljedeće isporuke: c) isporuka nekretnina prema članku 40. stavak 1. točke j) i k) ZPDV, ako se isporučitelj odlučio za oporezivanje u skladu sa člankom 40. stavak 4. ZOPDV i d) ispor</w:t>
      </w:r>
      <w:r w:rsidR="005A4BAD" w:rsidRPr="000D714C">
        <w:rPr>
          <w:sz w:val="24"/>
          <w:szCs w:val="24"/>
        </w:rPr>
        <w:t>u</w:t>
      </w:r>
      <w:r w:rsidR="00AE4E08" w:rsidRPr="000D714C">
        <w:rPr>
          <w:sz w:val="24"/>
          <w:szCs w:val="24"/>
        </w:rPr>
        <w:t>ka nekretnina koje je prodao ovršenik u postupku ovrhe.</w:t>
      </w:r>
    </w:p>
    <w:p w:rsidRDefault="00BC1839" w:rsidP="00BC1839" w:rsidR="00344827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Člankom 20. stavak 1.  </w:t>
      </w:r>
      <w:r w:rsidR="003875E0" w:rsidRPr="000D714C">
        <w:rPr>
          <w:sz w:val="24"/>
          <w:szCs w:val="24"/>
        </w:rPr>
        <w:t>Pravilnik</w:t>
      </w:r>
      <w:r w:rsidRPr="000D714C">
        <w:rPr>
          <w:sz w:val="24"/>
          <w:szCs w:val="24"/>
        </w:rPr>
        <w:t>a</w:t>
      </w:r>
      <w:r w:rsidR="003875E0" w:rsidRPr="000D714C">
        <w:rPr>
          <w:sz w:val="24"/>
          <w:szCs w:val="24"/>
        </w:rPr>
        <w:t xml:space="preserve"> o porezu na dodanu vrijednost</w:t>
      </w:r>
      <w:r w:rsidRPr="000D714C">
        <w:rPr>
          <w:sz w:val="24"/>
          <w:szCs w:val="24"/>
        </w:rPr>
        <w:t xml:space="preserve"> </w:t>
      </w:r>
      <w:r w:rsidR="003875E0" w:rsidRPr="000D714C">
        <w:rPr>
          <w:sz w:val="24"/>
          <w:szCs w:val="24"/>
        </w:rPr>
        <w:t>(N.N.br.79/13, 5/13, 160/13, 35714, 157/14, 130/15</w:t>
      </w:r>
      <w:r w:rsidRPr="000D714C">
        <w:rPr>
          <w:sz w:val="24"/>
          <w:szCs w:val="24"/>
        </w:rPr>
        <w:t>, dalje: PPDV) propisano je kako isporuke dobara i obavljanje uslu</w:t>
      </w:r>
      <w:r w:rsidR="00A920BE" w:rsidRPr="000D714C">
        <w:rPr>
          <w:sz w:val="24"/>
          <w:szCs w:val="24"/>
        </w:rPr>
        <w:t>g</w:t>
      </w:r>
      <w:r w:rsidRPr="000D714C">
        <w:rPr>
          <w:sz w:val="24"/>
          <w:szCs w:val="24"/>
        </w:rPr>
        <w:t xml:space="preserve">a u postupku likvidacije, stečaja i ostalih sličnih postupaka podliježu oporezivanju, a stavom </w:t>
      </w:r>
      <w:r w:rsidR="00A920BE" w:rsidRPr="000D714C">
        <w:rPr>
          <w:sz w:val="24"/>
          <w:szCs w:val="24"/>
        </w:rPr>
        <w:t xml:space="preserve">3. istog članka propisano kako je porezni obveznik u postupku stečaja stečajni dužnik. Na kraju, odredba članka 21. stavak 1. PPDV propisuje kako u slučaju kada zakonom propisano tijelo u postupku ovrhe proda </w:t>
      </w:r>
      <w:r w:rsidR="005A4BAD" w:rsidRPr="000D714C">
        <w:rPr>
          <w:sz w:val="24"/>
          <w:szCs w:val="24"/>
        </w:rPr>
        <w:t>n</w:t>
      </w:r>
      <w:r w:rsidR="00A920BE" w:rsidRPr="000D714C">
        <w:rPr>
          <w:sz w:val="24"/>
          <w:szCs w:val="24"/>
        </w:rPr>
        <w:t xml:space="preserve">eko dobro, ne smatra se da je došlo do isporuke </w:t>
      </w:r>
      <w:r w:rsidR="00344827" w:rsidRPr="000D714C">
        <w:rPr>
          <w:sz w:val="24"/>
          <w:szCs w:val="24"/>
        </w:rPr>
        <w:t>između dužnika i ovršnog tijela već do izravne dužnikove isporuke kupcu, koja podliježe oporezivanju.</w:t>
      </w:r>
    </w:p>
    <w:p w:rsidRDefault="00344827" w:rsidP="00BC1839" w:rsidR="00344827" w:rsidRPr="000D714C">
      <w:pPr>
        <w:ind w:firstLine="680"/>
        <w:jc w:val="both"/>
        <w:rPr>
          <w:sz w:val="24"/>
          <w:szCs w:val="24"/>
        </w:rPr>
      </w:pPr>
    </w:p>
    <w:p w:rsidRDefault="009738BC" w:rsidP="00201202" w:rsidR="00201202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Slijedom naprijed </w:t>
      </w:r>
      <w:r w:rsidR="00201202" w:rsidRPr="000D714C">
        <w:rPr>
          <w:sz w:val="24"/>
          <w:szCs w:val="24"/>
        </w:rPr>
        <w:t xml:space="preserve">citiranih </w:t>
      </w:r>
      <w:r w:rsidRPr="000D714C">
        <w:rPr>
          <w:sz w:val="24"/>
          <w:szCs w:val="24"/>
        </w:rPr>
        <w:t xml:space="preserve">odredaba članka 75. stavak 3. toč.d)  ZPDV, </w:t>
      </w:r>
      <w:r w:rsidR="00201202" w:rsidRPr="000D714C">
        <w:rPr>
          <w:sz w:val="24"/>
          <w:szCs w:val="24"/>
        </w:rPr>
        <w:t>te č</w:t>
      </w:r>
      <w:r w:rsidRPr="000D714C">
        <w:rPr>
          <w:sz w:val="24"/>
          <w:szCs w:val="24"/>
        </w:rPr>
        <w:t>lank</w:t>
      </w:r>
      <w:r w:rsidR="00201202" w:rsidRPr="000D714C">
        <w:rPr>
          <w:sz w:val="24"/>
          <w:szCs w:val="24"/>
        </w:rPr>
        <w:t>a</w:t>
      </w:r>
      <w:r w:rsidRPr="000D714C">
        <w:rPr>
          <w:sz w:val="24"/>
          <w:szCs w:val="24"/>
        </w:rPr>
        <w:t xml:space="preserve"> 20. stavak 1. </w:t>
      </w:r>
      <w:r w:rsidR="00201202" w:rsidRPr="000D714C">
        <w:rPr>
          <w:sz w:val="24"/>
          <w:szCs w:val="24"/>
        </w:rPr>
        <w:t xml:space="preserve">i 21. stavak 1. </w:t>
      </w:r>
      <w:r w:rsidRPr="000D714C">
        <w:rPr>
          <w:sz w:val="24"/>
          <w:szCs w:val="24"/>
        </w:rPr>
        <w:t>PPDV</w:t>
      </w:r>
      <w:r w:rsidR="00201202" w:rsidRPr="000D714C">
        <w:rPr>
          <w:sz w:val="24"/>
          <w:szCs w:val="24"/>
        </w:rPr>
        <w:t xml:space="preserve"> ovaj sud smatra kako je u postupku prodaje u izreci opisane nekretnine stečajnog dužnika nastala obveza plaćanja PDV-a.</w:t>
      </w:r>
    </w:p>
    <w:p w:rsidRDefault="005C2552" w:rsidP="00201202" w:rsidR="005C2552" w:rsidRPr="000D714C">
      <w:pPr>
        <w:ind w:firstLine="680"/>
        <w:jc w:val="both"/>
        <w:rPr>
          <w:sz w:val="24"/>
          <w:szCs w:val="24"/>
        </w:rPr>
      </w:pPr>
    </w:p>
    <w:p w:rsidRDefault="009738BC" w:rsidP="00BF1FBD" w:rsidR="006F75D6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 </w:t>
      </w:r>
      <w:r w:rsidR="006F75D6" w:rsidRPr="000D714C">
        <w:rPr>
          <w:sz w:val="24"/>
          <w:szCs w:val="24"/>
        </w:rPr>
        <w:t>Glede obveze plaćanja PDV-a prilikom prodaje nekretnina u stečajnom postupku</w:t>
      </w:r>
      <w:r w:rsidR="00C23FCA" w:rsidRPr="000D714C">
        <w:rPr>
          <w:sz w:val="24"/>
          <w:szCs w:val="24"/>
        </w:rPr>
        <w:t xml:space="preserve"> </w:t>
      </w:r>
      <w:r w:rsidR="006F75D6" w:rsidRPr="000D714C">
        <w:rPr>
          <w:sz w:val="24"/>
          <w:szCs w:val="24"/>
        </w:rPr>
        <w:t xml:space="preserve"> uz primjenu pravila Ovršnog postupka, </w:t>
      </w:r>
      <w:r w:rsidR="00936834" w:rsidRPr="000D714C">
        <w:rPr>
          <w:sz w:val="24"/>
          <w:szCs w:val="24"/>
        </w:rPr>
        <w:t>Visok</w:t>
      </w:r>
      <w:r w:rsidR="00BF1FBD" w:rsidRPr="000D714C">
        <w:rPr>
          <w:sz w:val="24"/>
          <w:szCs w:val="24"/>
        </w:rPr>
        <w:t>i</w:t>
      </w:r>
      <w:r w:rsidR="00936834" w:rsidRPr="000D714C">
        <w:rPr>
          <w:sz w:val="24"/>
          <w:szCs w:val="24"/>
        </w:rPr>
        <w:t xml:space="preserve"> trgovačk</w:t>
      </w:r>
      <w:r w:rsidR="00BF1FBD" w:rsidRPr="000D714C">
        <w:rPr>
          <w:sz w:val="24"/>
          <w:szCs w:val="24"/>
        </w:rPr>
        <w:t>i</w:t>
      </w:r>
      <w:r w:rsidR="00936834" w:rsidRPr="000D714C">
        <w:rPr>
          <w:sz w:val="24"/>
          <w:szCs w:val="24"/>
        </w:rPr>
        <w:t xml:space="preserve"> suda </w:t>
      </w:r>
      <w:r w:rsidR="006F75D6" w:rsidRPr="000D714C">
        <w:rPr>
          <w:sz w:val="24"/>
          <w:szCs w:val="24"/>
        </w:rPr>
        <w:t>R</w:t>
      </w:r>
      <w:r w:rsidR="00936834" w:rsidRPr="000D714C">
        <w:rPr>
          <w:sz w:val="24"/>
          <w:szCs w:val="24"/>
        </w:rPr>
        <w:t xml:space="preserve">epublike Hrvatske </w:t>
      </w:r>
      <w:r w:rsidR="00295815" w:rsidRPr="000D714C">
        <w:rPr>
          <w:sz w:val="24"/>
          <w:szCs w:val="24"/>
        </w:rPr>
        <w:t xml:space="preserve">zauzeo je stav </w:t>
      </w:r>
      <w:r w:rsidR="00936834" w:rsidRPr="000D714C">
        <w:rPr>
          <w:sz w:val="24"/>
          <w:szCs w:val="24"/>
        </w:rPr>
        <w:t>iskazan u odluci poslovni broj  Pž-236/2015 od 6.srpnja 2016 prema kojem</w:t>
      </w:r>
      <w:r w:rsidR="006F75D6" w:rsidRPr="000D714C">
        <w:rPr>
          <w:sz w:val="24"/>
          <w:szCs w:val="24"/>
        </w:rPr>
        <w:t>: „U slučaju kada se nekretnina prodaje u okviru stečajnog postupka prema pravilima ovršnog postupka primjenjuje se odredba čl.75.st.3.t.d. Zakona o porezu na dodanu vrijednost, kojom je propisano kako je porezni obveznik registriran za potrebe PDV-a u RH obvezan platiti PDV kada mu se obavi isporuka nekretnina koje je prodao ovršenik u postupku ovrhe”</w:t>
      </w:r>
    </w:p>
    <w:p w:rsidRDefault="00EC654D" w:rsidP="00685354" w:rsidR="00685354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>I</w:t>
      </w:r>
      <w:r w:rsidR="008A00A2" w:rsidRPr="000D714C">
        <w:rPr>
          <w:sz w:val="24"/>
          <w:szCs w:val="24"/>
        </w:rPr>
        <w:t>sto</w:t>
      </w:r>
      <w:r w:rsidR="008914B1" w:rsidRPr="000D714C">
        <w:rPr>
          <w:sz w:val="24"/>
          <w:szCs w:val="24"/>
        </w:rPr>
        <w:t xml:space="preserve"> je stav i </w:t>
      </w:r>
      <w:r w:rsidRPr="000D714C">
        <w:rPr>
          <w:sz w:val="24"/>
          <w:szCs w:val="24"/>
        </w:rPr>
        <w:t>Porezn</w:t>
      </w:r>
      <w:r w:rsidR="008914B1" w:rsidRPr="000D714C">
        <w:rPr>
          <w:sz w:val="24"/>
          <w:szCs w:val="24"/>
        </w:rPr>
        <w:t>e</w:t>
      </w:r>
      <w:r w:rsidRPr="000D714C">
        <w:rPr>
          <w:sz w:val="24"/>
          <w:szCs w:val="24"/>
        </w:rPr>
        <w:t xml:space="preserve"> uprav</w:t>
      </w:r>
      <w:r w:rsidR="008914B1" w:rsidRPr="000D714C">
        <w:rPr>
          <w:sz w:val="24"/>
          <w:szCs w:val="24"/>
        </w:rPr>
        <w:t>e</w:t>
      </w:r>
      <w:r w:rsidRPr="000D714C">
        <w:rPr>
          <w:sz w:val="24"/>
          <w:szCs w:val="24"/>
        </w:rPr>
        <w:t xml:space="preserve">: </w:t>
      </w:r>
      <w:r w:rsidR="00685354" w:rsidRPr="000D714C">
        <w:rPr>
          <w:sz w:val="24"/>
          <w:szCs w:val="24"/>
        </w:rPr>
        <w:t>„Obveznik upisan u registar PDV-a u RH, sukladno čl. 75.st.3. 75.st.3.toč.d. zakona, mora platiti PDV za isporuku nekretnina što ih je prodao ovršenik u postupku ovrhe.</w:t>
      </w:r>
      <w:r w:rsidRPr="000D714C">
        <w:rPr>
          <w:sz w:val="24"/>
          <w:szCs w:val="24"/>
        </w:rPr>
        <w:t xml:space="preserve"> </w:t>
      </w:r>
      <w:r w:rsidR="00685354" w:rsidRPr="000D714C">
        <w:rPr>
          <w:sz w:val="24"/>
          <w:szCs w:val="24"/>
        </w:rPr>
        <w:t xml:space="preserve">Kada zakon odredi da se u postupku ovrhe prodaje neko dobro, prema čl.21. Pravilnika o PDV (N.N.97/13,85/13,160/13,35/14 i 157/14) ne smatra se da je došlo do isporuke dužnika ovršnom tijelu nego da ju je dužnik isporučio izravno kupcu, što podliježe oporezivanju” (Porezni vjesnik 10/2015., str.4.) </w:t>
      </w:r>
    </w:p>
    <w:p w:rsidRDefault="00685354" w:rsidP="00BC1839" w:rsidR="00685354" w:rsidRPr="000D714C">
      <w:pPr>
        <w:ind w:firstLine="680"/>
        <w:jc w:val="both"/>
        <w:rPr>
          <w:sz w:val="24"/>
          <w:szCs w:val="24"/>
        </w:rPr>
      </w:pPr>
    </w:p>
    <w:p w:rsidRDefault="00295815" w:rsidP="00295815" w:rsidR="00DC5C2F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U konkretnom slučaju </w:t>
      </w:r>
      <w:r w:rsidR="00EC654D" w:rsidRPr="000D714C">
        <w:rPr>
          <w:sz w:val="24"/>
          <w:szCs w:val="24"/>
        </w:rPr>
        <w:t xml:space="preserve">stečajni dužnik </w:t>
      </w:r>
      <w:r w:rsidRPr="000D714C">
        <w:rPr>
          <w:sz w:val="24"/>
          <w:szCs w:val="24"/>
        </w:rPr>
        <w:t xml:space="preserve">je </w:t>
      </w:r>
      <w:r w:rsidR="008914B1" w:rsidRPr="000D714C">
        <w:rPr>
          <w:sz w:val="24"/>
          <w:szCs w:val="24"/>
        </w:rPr>
        <w:t>porezni obveznik upisan u registar obveznika PDV-a u Republici Hrvatskoj</w:t>
      </w:r>
      <w:r w:rsidR="00EC654D" w:rsidRPr="000D714C">
        <w:rPr>
          <w:sz w:val="24"/>
          <w:szCs w:val="24"/>
        </w:rPr>
        <w:t xml:space="preserve">, nekretnina koja je predmet prodaje oporeziva </w:t>
      </w:r>
      <w:r w:rsidRPr="000D714C">
        <w:rPr>
          <w:sz w:val="24"/>
          <w:szCs w:val="24"/>
        </w:rPr>
        <w:t xml:space="preserve">je </w:t>
      </w:r>
      <w:r w:rsidR="00EC654D" w:rsidRPr="000D714C">
        <w:rPr>
          <w:sz w:val="24"/>
          <w:szCs w:val="24"/>
        </w:rPr>
        <w:t>PDV-om (jer se radi o građevini koja nije nastanjena  - korištena – članak 40. stavak 1.toč.j. ZOPDV), a kupac nekretnine</w:t>
      </w:r>
      <w:r w:rsidR="009776E0" w:rsidRPr="000D714C">
        <w:rPr>
          <w:sz w:val="24"/>
          <w:szCs w:val="24"/>
        </w:rPr>
        <w:t xml:space="preserve"> je</w:t>
      </w:r>
      <w:r w:rsidR="008914B1" w:rsidRPr="000D714C">
        <w:rPr>
          <w:sz w:val="24"/>
          <w:szCs w:val="24"/>
        </w:rPr>
        <w:t xml:space="preserve">  </w:t>
      </w:r>
      <w:r w:rsidR="00EC654D" w:rsidRPr="000D714C">
        <w:rPr>
          <w:sz w:val="24"/>
          <w:szCs w:val="24"/>
        </w:rPr>
        <w:t>neobveznik PDV-a</w:t>
      </w:r>
      <w:r w:rsidR="008717EF" w:rsidRPr="000D714C">
        <w:rPr>
          <w:sz w:val="24"/>
          <w:szCs w:val="24"/>
        </w:rPr>
        <w:t xml:space="preserve">. </w:t>
      </w:r>
      <w:r w:rsidR="008B52B8" w:rsidRPr="000D714C">
        <w:rPr>
          <w:sz w:val="24"/>
          <w:szCs w:val="24"/>
        </w:rPr>
        <w:t xml:space="preserve">Stoga se </w:t>
      </w:r>
      <w:r w:rsidRPr="000D714C">
        <w:rPr>
          <w:sz w:val="24"/>
          <w:szCs w:val="24"/>
        </w:rPr>
        <w:t xml:space="preserve">radi </w:t>
      </w:r>
      <w:r w:rsidR="00F4072D" w:rsidRPr="000D714C">
        <w:rPr>
          <w:sz w:val="24"/>
          <w:szCs w:val="24"/>
        </w:rPr>
        <w:t xml:space="preserve">tog </w:t>
      </w:r>
      <w:r w:rsidRPr="000D714C">
        <w:rPr>
          <w:sz w:val="24"/>
          <w:szCs w:val="24"/>
        </w:rPr>
        <w:t>svojstva</w:t>
      </w:r>
      <w:r w:rsidR="00F4072D" w:rsidRPr="000D714C">
        <w:rPr>
          <w:sz w:val="24"/>
          <w:szCs w:val="24"/>
        </w:rPr>
        <w:t xml:space="preserve"> kupca glede plaćanje PDV-a </w:t>
      </w:r>
      <w:r w:rsidRPr="000D714C">
        <w:rPr>
          <w:sz w:val="24"/>
          <w:szCs w:val="24"/>
        </w:rPr>
        <w:t xml:space="preserve"> </w:t>
      </w:r>
      <w:r w:rsidR="00EC654D" w:rsidRPr="000D714C">
        <w:rPr>
          <w:sz w:val="24"/>
          <w:szCs w:val="24"/>
        </w:rPr>
        <w:t>ne može primjenjivati institut prijenosa porezne obveze</w:t>
      </w:r>
      <w:r w:rsidR="00DC5C2F" w:rsidRPr="000D714C">
        <w:rPr>
          <w:sz w:val="24"/>
          <w:szCs w:val="24"/>
        </w:rPr>
        <w:t xml:space="preserve">. </w:t>
      </w:r>
    </w:p>
    <w:p w:rsidRDefault="008B52B8" w:rsidP="00295815" w:rsidR="00EC654D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Prema tome, </w:t>
      </w:r>
      <w:r w:rsidR="008717EF" w:rsidRPr="000D714C">
        <w:rPr>
          <w:sz w:val="24"/>
          <w:szCs w:val="24"/>
        </w:rPr>
        <w:t xml:space="preserve">u konkretnom slučaju </w:t>
      </w:r>
      <w:r w:rsidR="00B54444" w:rsidRPr="000D714C">
        <w:rPr>
          <w:sz w:val="24"/>
          <w:szCs w:val="24"/>
        </w:rPr>
        <w:t xml:space="preserve">prodaje u izreci opisane nekretnine u stečajnom postupku,  </w:t>
      </w:r>
      <w:r w:rsidR="00EC654D" w:rsidRPr="000D714C">
        <w:rPr>
          <w:sz w:val="24"/>
          <w:szCs w:val="24"/>
        </w:rPr>
        <w:t xml:space="preserve">obveznik plaćanja PDV-a  </w:t>
      </w:r>
      <w:r w:rsidR="003516AE" w:rsidRPr="000D714C">
        <w:rPr>
          <w:sz w:val="24"/>
          <w:szCs w:val="24"/>
        </w:rPr>
        <w:t xml:space="preserve">je </w:t>
      </w:r>
      <w:r w:rsidR="00EC654D" w:rsidRPr="000D714C">
        <w:rPr>
          <w:sz w:val="24"/>
          <w:szCs w:val="24"/>
        </w:rPr>
        <w:t xml:space="preserve">stečajni dužnik.  </w:t>
      </w:r>
    </w:p>
    <w:p w:rsidRDefault="009250CA" w:rsidP="009250CA" w:rsidR="009250CA" w:rsidRPr="000D714C">
      <w:pPr>
        <w:ind w:firstLine="680"/>
        <w:jc w:val="both"/>
        <w:rPr>
          <w:sz w:val="24"/>
          <w:szCs w:val="24"/>
        </w:rPr>
      </w:pPr>
    </w:p>
    <w:p w:rsidRDefault="009250CA" w:rsidP="009250CA" w:rsidR="009250CA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Prednji je stav zauzela i Porezna uprava: „Ako se u postupku ovrhe nekretninu na koju se plaća PDV proda neobvezniku, tada ovršenik upisan u registar PDV-a na isporuku mora obračunati porez, te se smatra kako je u postignutu cijenu uračunan PDV, s obzirom da je ovršenik obveznik upisan u registar. Pritom se porez izračunava na postignutu cijenu, uz primjenu preračunane stope.” </w:t>
      </w:r>
      <w:r w:rsidR="008717EF" w:rsidRPr="000D714C">
        <w:rPr>
          <w:sz w:val="24"/>
          <w:szCs w:val="24"/>
        </w:rPr>
        <w:t>(</w:t>
      </w:r>
      <w:r w:rsidRPr="000D714C">
        <w:rPr>
          <w:sz w:val="24"/>
          <w:szCs w:val="24"/>
        </w:rPr>
        <w:t>Klasa 410-19/15-01/197, Ur.br.513-07-21-01/15-1 od 21.rujna 2015.</w:t>
      </w:r>
      <w:r w:rsidR="008717EF" w:rsidRPr="000D714C">
        <w:rPr>
          <w:sz w:val="24"/>
          <w:szCs w:val="24"/>
        </w:rPr>
        <w:t>)</w:t>
      </w:r>
      <w:r w:rsidR="0003703B" w:rsidRPr="000D714C">
        <w:rPr>
          <w:sz w:val="24"/>
          <w:szCs w:val="24"/>
        </w:rPr>
        <w:t>, a potvrđen je odlukom Visokog trgovačkog suda Republike Hrvatske poslovni broj Pž-6446/17 od 13.prosinca 2017.</w:t>
      </w:r>
    </w:p>
    <w:p w:rsidRDefault="009250CA" w:rsidP="00295815" w:rsidR="009250CA" w:rsidRPr="000D714C">
      <w:pPr>
        <w:ind w:firstLine="680"/>
        <w:jc w:val="both"/>
        <w:rPr>
          <w:sz w:val="24"/>
          <w:szCs w:val="24"/>
        </w:rPr>
      </w:pPr>
    </w:p>
    <w:p w:rsidRDefault="00DC5C2F" w:rsidP="00295815" w:rsidR="00DC5C2F" w:rsidRPr="000D714C">
      <w:pPr>
        <w:ind w:firstLine="680"/>
        <w:jc w:val="both"/>
        <w:rPr>
          <w:sz w:val="24"/>
          <w:szCs w:val="24"/>
        </w:rPr>
      </w:pPr>
      <w:r w:rsidRPr="000D714C">
        <w:rPr>
          <w:sz w:val="24"/>
          <w:szCs w:val="24"/>
        </w:rPr>
        <w:t xml:space="preserve">Prema rečenici trećoj, stavka </w:t>
      </w:r>
      <w:r w:rsidR="00AC0A3A" w:rsidRPr="000D714C">
        <w:rPr>
          <w:sz w:val="24"/>
          <w:szCs w:val="24"/>
        </w:rPr>
        <w:t>3.</w:t>
      </w:r>
      <w:r w:rsidRPr="000D714C">
        <w:rPr>
          <w:sz w:val="24"/>
          <w:szCs w:val="24"/>
        </w:rPr>
        <w:t xml:space="preserve"> članka </w:t>
      </w:r>
      <w:r w:rsidR="00AC0A3A" w:rsidRPr="000D714C">
        <w:rPr>
          <w:sz w:val="24"/>
          <w:szCs w:val="24"/>
        </w:rPr>
        <w:t>254</w:t>
      </w:r>
      <w:r w:rsidRPr="000D714C">
        <w:rPr>
          <w:sz w:val="24"/>
          <w:szCs w:val="24"/>
        </w:rPr>
        <w:t xml:space="preserve">. SZ-a ako je zbog unovčenja </w:t>
      </w:r>
      <w:r w:rsidRPr="000D714C">
        <w:rPr>
          <w:sz w:val="24"/>
          <w:szCs w:val="24"/>
        </w:rPr>
        <w:lastRenderedPageBreak/>
        <w:t>stečajna masa opterećena porezom, iznos tog poreza pridodaje se troškovima unovčenja.</w:t>
      </w:r>
    </w:p>
    <w:p w:rsidRDefault="001E0244" w:rsidP="00470514" w:rsidR="001E0244">
      <w:pPr>
        <w:ind w:firstLine="680"/>
        <w:jc w:val="both"/>
        <w:rPr>
          <w:sz w:val="24"/>
          <w:szCs w:val="24"/>
        </w:rPr>
      </w:pPr>
    </w:p>
    <w:p w:rsidRDefault="009250CA" w:rsidP="00470514" w:rsidR="008B1EDD" w:rsidRPr="00F829A8">
      <w:pPr>
        <w:ind w:firstLine="68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Kako je dakle kao posljedica prodaje u izreci opisane nekretnine stečajnog dužnika stečajna masa opterećena porezom</w:t>
      </w:r>
      <w:r w:rsidR="00DA2893" w:rsidRPr="00F829A8">
        <w:rPr>
          <w:sz w:val="24"/>
          <w:szCs w:val="24"/>
        </w:rPr>
        <w:t xml:space="preserve">, to taj porez temeljem članka </w:t>
      </w:r>
      <w:r w:rsidR="00AC0A3A" w:rsidRPr="00F829A8">
        <w:rPr>
          <w:sz w:val="24"/>
          <w:szCs w:val="24"/>
        </w:rPr>
        <w:t xml:space="preserve">254. stavak 3. rečenica treća </w:t>
      </w:r>
      <w:r w:rsidR="00DA2893" w:rsidRPr="00F829A8">
        <w:rPr>
          <w:sz w:val="24"/>
          <w:szCs w:val="24"/>
        </w:rPr>
        <w:t xml:space="preserve"> SZ-a predstavlja trošak </w:t>
      </w:r>
      <w:r w:rsidR="008717EF" w:rsidRPr="00F829A8">
        <w:rPr>
          <w:sz w:val="24"/>
          <w:szCs w:val="24"/>
        </w:rPr>
        <w:t>unovčenja</w:t>
      </w:r>
      <w:r w:rsidR="00DA2893" w:rsidRPr="00F829A8">
        <w:rPr>
          <w:sz w:val="24"/>
          <w:szCs w:val="24"/>
        </w:rPr>
        <w:t xml:space="preserve">, slijedom čega je sud </w:t>
      </w:r>
      <w:r w:rsidR="002B368B" w:rsidRPr="00F829A8">
        <w:rPr>
          <w:sz w:val="24"/>
          <w:szCs w:val="24"/>
        </w:rPr>
        <w:t xml:space="preserve">stečajnoj  masi stečajnog dužnika </w:t>
      </w:r>
      <w:r w:rsidR="00804634">
        <w:rPr>
          <w:sz w:val="24"/>
          <w:szCs w:val="24"/>
        </w:rPr>
        <w:t>FLEX-O d.o.o. ,</w:t>
      </w:r>
      <w:r w:rsidR="00AC0A3A" w:rsidRPr="00F829A8">
        <w:rPr>
          <w:sz w:val="24"/>
          <w:szCs w:val="24"/>
        </w:rPr>
        <w:t xml:space="preserve"> u stečaju, Zagreb</w:t>
      </w:r>
      <w:r w:rsidR="002B368B" w:rsidRPr="00F829A8">
        <w:rPr>
          <w:sz w:val="24"/>
          <w:szCs w:val="24"/>
        </w:rPr>
        <w:t>, na ime troškova u</w:t>
      </w:r>
      <w:r w:rsidR="008717EF" w:rsidRPr="00F829A8">
        <w:rPr>
          <w:sz w:val="24"/>
          <w:szCs w:val="24"/>
        </w:rPr>
        <w:t xml:space="preserve">novčenja </w:t>
      </w:r>
      <w:r w:rsidR="002B368B" w:rsidRPr="00F829A8">
        <w:rPr>
          <w:sz w:val="24"/>
          <w:szCs w:val="24"/>
        </w:rPr>
        <w:t xml:space="preserve"> odmjerio </w:t>
      </w:r>
      <w:r w:rsidR="00DA2893" w:rsidRPr="00F829A8">
        <w:rPr>
          <w:sz w:val="24"/>
          <w:szCs w:val="24"/>
        </w:rPr>
        <w:t xml:space="preserve">trošak </w:t>
      </w:r>
      <w:r w:rsidR="00470514" w:rsidRPr="00F829A8">
        <w:rPr>
          <w:sz w:val="24"/>
          <w:szCs w:val="24"/>
        </w:rPr>
        <w:t>PDV 25%</w:t>
      </w:r>
      <w:r w:rsidR="00DA2893" w:rsidRPr="00F829A8">
        <w:rPr>
          <w:sz w:val="24"/>
          <w:szCs w:val="24"/>
        </w:rPr>
        <w:t xml:space="preserve">, na postignutu cijenu, </w:t>
      </w:r>
      <w:r w:rsidR="00470514" w:rsidRPr="00F829A8">
        <w:rPr>
          <w:sz w:val="24"/>
          <w:szCs w:val="24"/>
        </w:rPr>
        <w:t>po preračunatoj stopi</w:t>
      </w:r>
      <w:r w:rsidR="00DA2893" w:rsidRPr="00F829A8">
        <w:rPr>
          <w:sz w:val="24"/>
          <w:szCs w:val="24"/>
        </w:rPr>
        <w:t>,</w:t>
      </w:r>
      <w:r w:rsidR="00470514" w:rsidRPr="00F829A8">
        <w:rPr>
          <w:sz w:val="24"/>
          <w:szCs w:val="24"/>
        </w:rPr>
        <w:t xml:space="preserve"> u </w:t>
      </w:r>
      <w:r w:rsidR="00322C3F" w:rsidRPr="00F829A8">
        <w:rPr>
          <w:sz w:val="24"/>
          <w:szCs w:val="24"/>
        </w:rPr>
        <w:t>zatraženom iznosu 954.848,95 kn</w:t>
      </w:r>
      <w:r w:rsidR="008B1EDD" w:rsidRPr="00F829A8">
        <w:rPr>
          <w:sz w:val="24"/>
          <w:szCs w:val="24"/>
        </w:rPr>
        <w:t>.</w:t>
      </w:r>
    </w:p>
    <w:p w:rsidRDefault="00322C3F" w:rsidP="006C35C6" w:rsidR="00322C3F" w:rsidRPr="00F829A8">
      <w:pPr>
        <w:widowControl/>
        <w:ind w:firstLine="680"/>
        <w:jc w:val="both"/>
        <w:rPr>
          <w:sz w:val="24"/>
          <w:szCs w:val="24"/>
        </w:rPr>
      </w:pPr>
    </w:p>
    <w:p w:rsidRDefault="00322C3F" w:rsidP="006C35C6" w:rsidR="00854141" w:rsidRPr="00F829A8">
      <w:pPr>
        <w:widowControl/>
        <w:ind w:firstLine="680"/>
        <w:jc w:val="both"/>
        <w:rPr>
          <w:sz w:val="24"/>
          <w:szCs w:val="24"/>
        </w:rPr>
      </w:pPr>
      <w:r w:rsidRPr="00F829A8">
        <w:rPr>
          <w:sz w:val="24"/>
          <w:szCs w:val="24"/>
        </w:rPr>
        <w:t>Razlučni vjerovnik nije istaknu</w:t>
      </w:r>
      <w:r w:rsidR="00854141" w:rsidRPr="00F829A8">
        <w:rPr>
          <w:sz w:val="24"/>
          <w:szCs w:val="24"/>
        </w:rPr>
        <w:t>o</w:t>
      </w:r>
      <w:r w:rsidRPr="00F829A8">
        <w:rPr>
          <w:sz w:val="24"/>
          <w:szCs w:val="24"/>
        </w:rPr>
        <w:t xml:space="preserve"> prigovore glede zatraženih troškova unovčenja</w:t>
      </w:r>
      <w:r w:rsidR="00854141" w:rsidRPr="00F829A8">
        <w:rPr>
          <w:sz w:val="24"/>
          <w:szCs w:val="24"/>
        </w:rPr>
        <w:t xml:space="preserve"> iz članka 254. stavak 3. SZ-a </w:t>
      </w:r>
      <w:r w:rsidRPr="00F829A8">
        <w:rPr>
          <w:sz w:val="24"/>
          <w:szCs w:val="24"/>
        </w:rPr>
        <w:t xml:space="preserve"> u stvarnom iznosu</w:t>
      </w:r>
      <w:r w:rsidR="00854141" w:rsidRPr="00F829A8">
        <w:rPr>
          <w:sz w:val="24"/>
          <w:szCs w:val="24"/>
        </w:rPr>
        <w:t xml:space="preserve">, ukupno 1.553.490,08 kn </w:t>
      </w:r>
    </w:p>
    <w:p w:rsidRDefault="009644A6" w:rsidP="002100B9" w:rsidR="009644A6">
      <w:pPr>
        <w:widowControl/>
        <w:ind w:firstLine="680"/>
        <w:jc w:val="both"/>
        <w:rPr>
          <w:sz w:val="24"/>
          <w:szCs w:val="24"/>
        </w:rPr>
      </w:pPr>
    </w:p>
    <w:p w:rsidRDefault="002536A3" w:rsidP="002536A3" w:rsidR="00EC1AA1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Odredbom stavka 113. i 114. OZ-a propisani su redovi namirenja vjerovnika iz unovčenih nekretnina. </w:t>
      </w:r>
    </w:p>
    <w:p w:rsidRDefault="00EC1AA1" w:rsidP="002536A3" w:rsidR="002536A3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Kako je iznos osigurane tražbine veći od postignute cijene to su primjenom načela realnog prioriteta najprije namireni troškovi utvrđenja i unovčenja iz članka 254. stavak 2. i 3. SZ-a.</w:t>
      </w:r>
    </w:p>
    <w:p w:rsidRDefault="002536A3" w:rsidP="002536A3" w:rsidR="002536A3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Prema načelu vremenskog prvenstva propisanom člankom 114. stavak 3. OZ-a založni se vjerovnici namiruju redom stjecanja založnog prava</w:t>
      </w:r>
      <w:r w:rsidR="00EC1AA1">
        <w:rPr>
          <w:sz w:val="24"/>
          <w:szCs w:val="24"/>
        </w:rPr>
        <w:t>.</w:t>
      </w:r>
    </w:p>
    <w:p w:rsidRDefault="00EC1AA1" w:rsidP="002536A3" w:rsidR="00FF55E9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za diobu kupovine </w:t>
      </w:r>
      <w:r w:rsidR="00FF55E9">
        <w:rPr>
          <w:sz w:val="24"/>
          <w:szCs w:val="24"/>
        </w:rPr>
        <w:t xml:space="preserve">razlučni vjerovnik </w:t>
      </w:r>
      <w:r w:rsidR="00FF55E9" w:rsidRPr="00AD67ED">
        <w:rPr>
          <w:sz w:val="24"/>
          <w:szCs w:val="24"/>
        </w:rPr>
        <w:t>NLB INTERFINANZ  A.G. CH-8002 ZURICH BEETHOVENSTRASSE 48</w:t>
      </w:r>
      <w:r w:rsidR="00FF55E9">
        <w:rPr>
          <w:sz w:val="24"/>
          <w:szCs w:val="24"/>
        </w:rPr>
        <w:t xml:space="preserve"> dostavio je obračiun svoje osigurane tražbine koja iznosi 42.805.552,56 kn.</w:t>
      </w:r>
    </w:p>
    <w:p w:rsidRDefault="00FF55E9" w:rsidP="002536A3" w:rsidR="00FF55E9" w:rsidRPr="00CB462B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prigovorio obračunu osigurane tražbine razlučnog vjerovnika.</w:t>
      </w:r>
      <w:r w:rsidRPr="00CB462B">
        <w:rPr>
          <w:sz w:val="24"/>
          <w:szCs w:val="24"/>
        </w:rPr>
        <w:t xml:space="preserve"> </w:t>
      </w:r>
    </w:p>
    <w:p w:rsidRDefault="002536A3" w:rsidP="002536A3" w:rsidR="002536A3" w:rsidRPr="00CB462B">
      <w:pPr>
        <w:widowControl/>
        <w:ind w:firstLine="680"/>
        <w:jc w:val="both"/>
        <w:rPr>
          <w:sz w:val="24"/>
          <w:szCs w:val="24"/>
        </w:rPr>
      </w:pPr>
    </w:p>
    <w:p w:rsidRDefault="002536A3" w:rsidP="002536A3" w:rsidR="002536A3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Kako se založni vjerovnici iz iznosa dobivenog prodajom namiruju redom stjecanja založnog prava u cijelosti i do iznosa osigurane tražbine, te kako je iznos osigurane tražbine vjerovnika </w:t>
      </w:r>
      <w:r w:rsidR="00F608CC" w:rsidRPr="00AD67ED">
        <w:rPr>
          <w:sz w:val="24"/>
          <w:szCs w:val="24"/>
        </w:rPr>
        <w:t>NLB INTERFINANZ  A.G. CH-8002 ZURICH BEETHOVENSTRASSE 48</w:t>
      </w:r>
      <w:r w:rsidRPr="00CB462B">
        <w:rPr>
          <w:sz w:val="24"/>
          <w:szCs w:val="24"/>
        </w:rPr>
        <w:t xml:space="preserve"> veći od iznosa preostalog nakon namirenja troškova iz članka 254. stavak 2. i 3.  SZ-a riješeno je kao u izreci.</w:t>
      </w:r>
    </w:p>
    <w:p w:rsidRDefault="009644A6" w:rsidP="002100B9" w:rsidR="009644A6">
      <w:pPr>
        <w:widowControl/>
        <w:ind w:firstLine="680"/>
        <w:jc w:val="both"/>
        <w:rPr>
          <w:sz w:val="24"/>
          <w:szCs w:val="24"/>
        </w:rPr>
      </w:pPr>
    </w:p>
    <w:p w:rsidRDefault="004679D4" w:rsidP="00584AC6" w:rsidR="004679D4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F608CC">
        <w:rPr>
          <w:sz w:val="24"/>
          <w:szCs w:val="24"/>
        </w:rPr>
        <w:t>5.rujna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A24DF0">
        <w:rPr>
          <w:sz w:val="24"/>
          <w:szCs w:val="24"/>
        </w:rPr>
        <w:t>8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2E1396" w:rsidRPr="002100B9">
        <w:rPr>
          <w:sz w:val="24"/>
          <w:szCs w:val="24"/>
        </w:rPr>
        <w:t xml:space="preserve"> Ante Galić</w:t>
      </w:r>
      <w:r w:rsidR="003B6357" w:rsidRPr="002100B9">
        <w:rPr>
          <w:sz w:val="24"/>
          <w:szCs w:val="24"/>
        </w:rPr>
        <w:t xml:space="preserve"> </w:t>
      </w:r>
      <w:r w:rsidR="00B367C6">
        <w:rPr>
          <w:sz w:val="24"/>
          <w:szCs w:val="24"/>
        </w:rPr>
        <w:t>v.r.</w:t>
      </w:r>
    </w:p>
    <w:p w:rsidRDefault="00DB298D" w:rsidP="003B6357" w:rsidR="00DB298D" w:rsidRPr="002100B9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</w:t>
      </w:r>
      <w:r w:rsidR="00F608CC">
        <w:rPr>
          <w:sz w:val="24"/>
          <w:szCs w:val="24"/>
        </w:rPr>
        <w:t xml:space="preserve">. Žalba se </w:t>
      </w:r>
      <w:r w:rsidRPr="002100B9">
        <w:rPr>
          <w:sz w:val="24"/>
          <w:szCs w:val="24"/>
        </w:rPr>
        <w:t>ulaže putem ovog suda u 2 primjerka za sud i po 1 za svaku protivnu stranku.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79482C" w:rsidR="0079482C" w:rsidRPr="002100B9">
      <w:pPr>
        <w:rPr>
          <w:sz w:val="24"/>
          <w:szCs w:val="24"/>
        </w:rPr>
      </w:pPr>
    </w:p>
    <w:p w:rsidRDefault="00B367C6" w:rsidP="00B367C6" w:rsidR="00B367C6">
      <w:pPr>
        <w:ind w:firstLine="720" w:left="2880"/>
        <w:jc w:val="both"/>
      </w:pPr>
      <w:r>
        <w:t>Za točnost otpravka, ovlašteni službenik:</w:t>
      </w:r>
    </w:p>
    <w:p w:rsidRDefault="00B367C6" w:rsidP="00422EE0" w:rsidR="00B367C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00DB" w:rsidP="00B367C6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7C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554725">
      <w:rPr>
        <w:sz w:val="24"/>
        <w:szCs w:val="24"/>
      </w:rPr>
      <w:t>480</w:t>
    </w:r>
    <w:r>
      <w:rPr>
        <w:sz w:val="24"/>
        <w:szCs w:val="24"/>
      </w:rPr>
      <w:t>/1</w:t>
    </w:r>
    <w:r w:rsidR="00554725">
      <w:rPr>
        <w:sz w:val="24"/>
        <w:szCs w:val="24"/>
      </w:rPr>
      <w:t>2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458E2"/>
    <w:rsid w:val="000534DA"/>
    <w:rsid w:val="0007377C"/>
    <w:rsid w:val="000748AA"/>
    <w:rsid w:val="00083A03"/>
    <w:rsid w:val="000840F5"/>
    <w:rsid w:val="000A4BD7"/>
    <w:rsid w:val="000A5F37"/>
    <w:rsid w:val="000D6741"/>
    <w:rsid w:val="000D6FCE"/>
    <w:rsid w:val="000D714C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8140F"/>
    <w:rsid w:val="00190096"/>
    <w:rsid w:val="00191221"/>
    <w:rsid w:val="001A60B2"/>
    <w:rsid w:val="001A7012"/>
    <w:rsid w:val="001B792A"/>
    <w:rsid w:val="001C5E13"/>
    <w:rsid w:val="001C5FA8"/>
    <w:rsid w:val="001E0244"/>
    <w:rsid w:val="001E029F"/>
    <w:rsid w:val="001E6FA1"/>
    <w:rsid w:val="00200BED"/>
    <w:rsid w:val="00201202"/>
    <w:rsid w:val="00202113"/>
    <w:rsid w:val="002100B9"/>
    <w:rsid w:val="0021237F"/>
    <w:rsid w:val="002203ED"/>
    <w:rsid w:val="00231884"/>
    <w:rsid w:val="002471DD"/>
    <w:rsid w:val="002536A3"/>
    <w:rsid w:val="002565B9"/>
    <w:rsid w:val="00257FFB"/>
    <w:rsid w:val="0026616B"/>
    <w:rsid w:val="00295073"/>
    <w:rsid w:val="00295815"/>
    <w:rsid w:val="002B368B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22C3F"/>
    <w:rsid w:val="003402D1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4643"/>
    <w:rsid w:val="003867D6"/>
    <w:rsid w:val="003875E0"/>
    <w:rsid w:val="0039574F"/>
    <w:rsid w:val="003961E2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3F5792"/>
    <w:rsid w:val="004010B6"/>
    <w:rsid w:val="00404E91"/>
    <w:rsid w:val="00405BF0"/>
    <w:rsid w:val="00415019"/>
    <w:rsid w:val="00422DFB"/>
    <w:rsid w:val="00444712"/>
    <w:rsid w:val="00445FF1"/>
    <w:rsid w:val="004505CA"/>
    <w:rsid w:val="00452E5A"/>
    <w:rsid w:val="004679D4"/>
    <w:rsid w:val="00470514"/>
    <w:rsid w:val="00474756"/>
    <w:rsid w:val="00481A38"/>
    <w:rsid w:val="004833D3"/>
    <w:rsid w:val="004953AC"/>
    <w:rsid w:val="004A00DB"/>
    <w:rsid w:val="004B48C0"/>
    <w:rsid w:val="004C089A"/>
    <w:rsid w:val="004D1127"/>
    <w:rsid w:val="004D52EB"/>
    <w:rsid w:val="004D7BA9"/>
    <w:rsid w:val="00500170"/>
    <w:rsid w:val="00517BDB"/>
    <w:rsid w:val="00521B50"/>
    <w:rsid w:val="00536459"/>
    <w:rsid w:val="00550D16"/>
    <w:rsid w:val="00552C5B"/>
    <w:rsid w:val="00553B08"/>
    <w:rsid w:val="00554725"/>
    <w:rsid w:val="005571E5"/>
    <w:rsid w:val="005657E2"/>
    <w:rsid w:val="0058450D"/>
    <w:rsid w:val="00584AC6"/>
    <w:rsid w:val="005976D5"/>
    <w:rsid w:val="005A297D"/>
    <w:rsid w:val="005A4BAD"/>
    <w:rsid w:val="005B3778"/>
    <w:rsid w:val="005C2552"/>
    <w:rsid w:val="005D3964"/>
    <w:rsid w:val="005E1EBE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9431A"/>
    <w:rsid w:val="006A073D"/>
    <w:rsid w:val="006A1896"/>
    <w:rsid w:val="006B2CB9"/>
    <w:rsid w:val="006C065C"/>
    <w:rsid w:val="006C35C6"/>
    <w:rsid w:val="006C5286"/>
    <w:rsid w:val="006C539B"/>
    <w:rsid w:val="006D3B0A"/>
    <w:rsid w:val="006E3CA6"/>
    <w:rsid w:val="006F3F56"/>
    <w:rsid w:val="006F75D6"/>
    <w:rsid w:val="007040EB"/>
    <w:rsid w:val="00707976"/>
    <w:rsid w:val="007109AF"/>
    <w:rsid w:val="0072238A"/>
    <w:rsid w:val="007357CA"/>
    <w:rsid w:val="007408BE"/>
    <w:rsid w:val="00740DD0"/>
    <w:rsid w:val="00743857"/>
    <w:rsid w:val="00757F7D"/>
    <w:rsid w:val="0076244A"/>
    <w:rsid w:val="00770B6A"/>
    <w:rsid w:val="0077355F"/>
    <w:rsid w:val="00773759"/>
    <w:rsid w:val="00777261"/>
    <w:rsid w:val="00777E03"/>
    <w:rsid w:val="0079482C"/>
    <w:rsid w:val="0079602A"/>
    <w:rsid w:val="007A43E8"/>
    <w:rsid w:val="007A6104"/>
    <w:rsid w:val="007B4BBE"/>
    <w:rsid w:val="007C2C07"/>
    <w:rsid w:val="007C737C"/>
    <w:rsid w:val="007D648A"/>
    <w:rsid w:val="007F6928"/>
    <w:rsid w:val="00804634"/>
    <w:rsid w:val="008114DB"/>
    <w:rsid w:val="008117A7"/>
    <w:rsid w:val="00812BE9"/>
    <w:rsid w:val="00815D64"/>
    <w:rsid w:val="00823B67"/>
    <w:rsid w:val="008354A4"/>
    <w:rsid w:val="00842CB9"/>
    <w:rsid w:val="00854141"/>
    <w:rsid w:val="00854EBB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55AE"/>
    <w:rsid w:val="00936834"/>
    <w:rsid w:val="00937015"/>
    <w:rsid w:val="00941C75"/>
    <w:rsid w:val="0094232E"/>
    <w:rsid w:val="009644A6"/>
    <w:rsid w:val="009738BC"/>
    <w:rsid w:val="00975B72"/>
    <w:rsid w:val="009776E0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4DF0"/>
    <w:rsid w:val="00A25B70"/>
    <w:rsid w:val="00A37C59"/>
    <w:rsid w:val="00A47628"/>
    <w:rsid w:val="00A60BCE"/>
    <w:rsid w:val="00A63953"/>
    <w:rsid w:val="00A665A8"/>
    <w:rsid w:val="00A7007E"/>
    <w:rsid w:val="00A70AA7"/>
    <w:rsid w:val="00A719DF"/>
    <w:rsid w:val="00A746DC"/>
    <w:rsid w:val="00A85224"/>
    <w:rsid w:val="00A920BE"/>
    <w:rsid w:val="00A92515"/>
    <w:rsid w:val="00AB5136"/>
    <w:rsid w:val="00AB6AD9"/>
    <w:rsid w:val="00AC0A3A"/>
    <w:rsid w:val="00AD67ED"/>
    <w:rsid w:val="00AE4E08"/>
    <w:rsid w:val="00AE531F"/>
    <w:rsid w:val="00AF6F02"/>
    <w:rsid w:val="00B00CF5"/>
    <w:rsid w:val="00B05C11"/>
    <w:rsid w:val="00B22B4C"/>
    <w:rsid w:val="00B362C8"/>
    <w:rsid w:val="00B367C6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A485E"/>
    <w:rsid w:val="00BB5EB7"/>
    <w:rsid w:val="00BC1004"/>
    <w:rsid w:val="00BC1839"/>
    <w:rsid w:val="00BC7B72"/>
    <w:rsid w:val="00BE13B8"/>
    <w:rsid w:val="00BE6371"/>
    <w:rsid w:val="00BF0472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76AB7"/>
    <w:rsid w:val="00C81F96"/>
    <w:rsid w:val="00C90D0E"/>
    <w:rsid w:val="00C920D9"/>
    <w:rsid w:val="00CA1980"/>
    <w:rsid w:val="00CA3B71"/>
    <w:rsid w:val="00CA7A0D"/>
    <w:rsid w:val="00CB0908"/>
    <w:rsid w:val="00CE1EB9"/>
    <w:rsid w:val="00D17E04"/>
    <w:rsid w:val="00D207D0"/>
    <w:rsid w:val="00D2220A"/>
    <w:rsid w:val="00D25F2B"/>
    <w:rsid w:val="00D32080"/>
    <w:rsid w:val="00D3609A"/>
    <w:rsid w:val="00D43772"/>
    <w:rsid w:val="00D44C16"/>
    <w:rsid w:val="00D7688A"/>
    <w:rsid w:val="00D80EB4"/>
    <w:rsid w:val="00DA12DA"/>
    <w:rsid w:val="00DA2893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86483"/>
    <w:rsid w:val="00E908F0"/>
    <w:rsid w:val="00E92FBF"/>
    <w:rsid w:val="00E94034"/>
    <w:rsid w:val="00EA0B4C"/>
    <w:rsid w:val="00EA1C03"/>
    <w:rsid w:val="00EC1AA1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08CC"/>
    <w:rsid w:val="00F6389E"/>
    <w:rsid w:val="00F80EBA"/>
    <w:rsid w:val="00F829A8"/>
    <w:rsid w:val="00F91C73"/>
    <w:rsid w:val="00FA19E1"/>
    <w:rsid w:val="00FA5FEA"/>
    <w:rsid w:val="00FB07BB"/>
    <w:rsid w:val="00FE48C1"/>
    <w:rsid w:val="00FF4BE0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6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7C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6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7C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0886D-652F-4881-9480-6332E1780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2022</properties:Words>
  <properties:Characters>11522</properties:Characters>
  <properties:Lines>259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2018-09-05T11:08:00Z</dcterms:created>
  <dc:creator>user</dc:creator>
  <cp:lastModifiedBy>Valentina Delač</cp:lastModifiedBy>
  <cp:lastPrinted>2018-09-05T11:15:00Z</cp:lastPrinted>
  <dcterms:modified xmlns:xsi="http://www.w3.org/2001/XMLSchema-instance" xsi:type="dcterms:W3CDTF">2018-09-05T11:15:00Z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o  Rj namirenje dioba kupovine PDV.docx)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