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0507" w14:paraId="02f0507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Amruševa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 St-</w:t>
      </w:r>
      <w:r w:rsidR="006E54DA">
        <w:rPr>
          <w:rFonts w:hAnsi="Times New Roman" w:ascii="Times New Roman"/>
          <w:szCs w:val="24"/>
        </w:rPr>
        <w:t>109/18</w:t>
      </w:r>
      <w:r w:rsidR="00A202E6">
        <w:rPr>
          <w:rFonts w:hAnsi="Times New Roman" w:ascii="Times New Roman"/>
          <w:szCs w:val="24"/>
        </w:rPr>
        <w:t>-16</w:t>
      </w:r>
    </w:p>
    <w:p w:rsidRDefault="00E14595" w:rsidP="0074490B" w:rsidR="00E14595">
      <w:pPr>
        <w:jc w:val="center"/>
        <w:rPr>
          <w:rFonts w:hAnsi="Times New Roman" w:ascii="Times New Roman"/>
          <w:szCs w:val="24"/>
        </w:rPr>
      </w:pP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E14595" w:rsidP="004832CA" w:rsidR="00E14595">
      <w:pPr>
        <w:jc w:val="center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C65BA" w:rsidR="003C65BA" w:rsidRPr="00501694">
      <w:pPr>
        <w:jc w:val="both"/>
        <w:rPr>
          <w:rFonts w:hAnsi="Times New Roman" w:ascii="Times New Roman"/>
        </w:rPr>
      </w:pPr>
      <w:r w:rsidRPr="0074490B">
        <w:rPr>
          <w:rFonts w:hAnsi="Times New Roman" w:ascii="Times New Roman"/>
          <w:szCs w:val="24"/>
        </w:rPr>
        <w:tab/>
        <w:t xml:space="preserve">TRGOVAČKI SUD U ZAGREBU, po sucu pojedincu Luciji Butigan, u </w:t>
      </w:r>
      <w:r w:rsidR="00E81C2E">
        <w:rPr>
          <w:rFonts w:hAnsi="Times New Roman" w:ascii="Times New Roman"/>
          <w:szCs w:val="24"/>
        </w:rPr>
        <w:t>pred</w:t>
      </w:r>
      <w:r w:rsidRPr="0074490B">
        <w:rPr>
          <w:rFonts w:hAnsi="Times New Roman" w:ascii="Times New Roman"/>
          <w:szCs w:val="24"/>
        </w:rPr>
        <w:t xml:space="preserve">stečajnom </w:t>
      </w:r>
      <w:r w:rsidRPr="00E81C2E">
        <w:rPr>
          <w:rFonts w:hAnsi="Times New Roman" w:ascii="Times New Roman"/>
          <w:szCs w:val="24"/>
        </w:rPr>
        <w:t>postupku nad dužnikom</w:t>
      </w:r>
      <w:r w:rsidR="006E54DA">
        <w:rPr>
          <w:rFonts w:hAnsi="Times New Roman" w:ascii="Times New Roman"/>
          <w:szCs w:val="24"/>
        </w:rPr>
        <w:t xml:space="preserve"> TRGOGRAD PAVIĆ d.o.o. za trgovinu, građenje i usluge,  Jablanovec (Grad Zaprešić), Stubička 176</w:t>
      </w:r>
      <w:r w:rsidR="006E54DA">
        <w:rPr>
          <w:rFonts w:hAnsi="Times New Roman" w:ascii="Times New Roman"/>
          <w:szCs w:val="24"/>
          <w:shd w:fill="F8F8F8" w:color="auto" w:val="clear"/>
        </w:rPr>
        <w:t>, OIB 33373130185</w:t>
      </w:r>
      <w:r w:rsidR="002C6E8C">
        <w:rPr>
          <w:rFonts w:hAnsi="Times New Roman" w:ascii="Times New Roman"/>
        </w:rPr>
        <w:t xml:space="preserve">, </w:t>
      </w:r>
      <w:r w:rsidR="003C65BA" w:rsidRPr="00501694">
        <w:rPr>
          <w:rFonts w:hAnsi="Times New Roman" w:ascii="Times New Roman"/>
        </w:rPr>
        <w:t xml:space="preserve">dana </w:t>
      </w:r>
      <w:r w:rsidR="006E54DA" w:rsidRPr="00501694">
        <w:rPr>
          <w:rFonts w:hAnsi="Times New Roman" w:ascii="Times New Roman"/>
        </w:rPr>
        <w:t>4</w:t>
      </w:r>
      <w:r w:rsidR="004914B8" w:rsidRPr="00501694">
        <w:rPr>
          <w:rFonts w:hAnsi="Times New Roman" w:ascii="Times New Roman"/>
        </w:rPr>
        <w:t xml:space="preserve">. </w:t>
      </w:r>
      <w:r w:rsidR="006E54DA" w:rsidRPr="00501694">
        <w:rPr>
          <w:rFonts w:hAnsi="Times New Roman" w:ascii="Times New Roman"/>
        </w:rPr>
        <w:t>lipnja 2018</w:t>
      </w:r>
      <w:r w:rsidR="00D465C8" w:rsidRPr="00501694">
        <w:rPr>
          <w:rFonts w:hAnsi="Times New Roman" w:ascii="Times New Roman"/>
        </w:rPr>
        <w:t>.</w:t>
      </w:r>
    </w:p>
    <w:p w:rsidRDefault="004832CA" w:rsidP="004832CA" w:rsidR="004832CA" w:rsidRPr="00E81C2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1C2E" w:rsidP="00E81C2E" w:rsidR="004832CA" w:rsidRPr="00E81C2E">
      <w:pPr>
        <w:jc w:val="both"/>
        <w:rPr>
          <w:rFonts w:hAnsi="Times New Roman" w:ascii="Times New Roman"/>
          <w:szCs w:val="24"/>
        </w:rPr>
      </w:pPr>
      <w:r w:rsidRPr="00E81C2E">
        <w:rPr>
          <w:rFonts w:hAnsi="Times New Roman" w:ascii="Times New Roman"/>
          <w:szCs w:val="24"/>
        </w:rPr>
        <w:tab/>
        <w:t xml:space="preserve">Obustavlja se </w:t>
      </w:r>
      <w:r w:rsidR="002E5875">
        <w:rPr>
          <w:rFonts w:hAnsi="Times New Roman" w:ascii="Times New Roman"/>
          <w:szCs w:val="24"/>
        </w:rPr>
        <w:t xml:space="preserve">otvoreni </w:t>
      </w:r>
      <w:r w:rsidRPr="00E81C2E">
        <w:rPr>
          <w:rFonts w:hAnsi="Times New Roman" w:ascii="Times New Roman"/>
          <w:szCs w:val="24"/>
        </w:rPr>
        <w:t xml:space="preserve">predstečajni postupak nad dužnikom </w:t>
      </w:r>
      <w:r w:rsidR="002E5875">
        <w:rPr>
          <w:rFonts w:hAnsi="Times New Roman" w:ascii="Times New Roman"/>
          <w:szCs w:val="24"/>
        </w:rPr>
        <w:t>TRGOGRAD PAVIĆ d.o.o. za trgovinu, građenje i usluge,  Jablanovec (Grad Zaprešić), Stubička 176</w:t>
      </w:r>
      <w:r w:rsidR="002E5875">
        <w:rPr>
          <w:rFonts w:hAnsi="Times New Roman" w:ascii="Times New Roman"/>
          <w:szCs w:val="24"/>
          <w:shd w:fill="F8F8F8" w:color="auto" w:val="clear"/>
        </w:rPr>
        <w:t>, OIB 33373130185.</w:t>
      </w:r>
    </w:p>
    <w:p w:rsidRDefault="00E81C2E" w:rsidP="004832CA" w:rsidR="00E81C2E" w:rsidRPr="0074490B">
      <w:pPr>
        <w:rPr>
          <w:rFonts w:hAnsi="Times New Roman" w:ascii="Times New Roman"/>
          <w:szCs w:val="24"/>
        </w:rPr>
      </w:pPr>
    </w:p>
    <w:p w:rsidRDefault="004832CA" w:rsidP="004832CA" w:rsidR="004832CA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E81C2E" w:rsidP="004832CA" w:rsidR="00E81C2E" w:rsidRPr="0074490B">
      <w:pPr>
        <w:jc w:val="center"/>
        <w:rPr>
          <w:rFonts w:hAnsi="Times New Roman" w:ascii="Times New Roman"/>
          <w:szCs w:val="24"/>
        </w:rPr>
      </w:pPr>
    </w:p>
    <w:p w:rsidRDefault="00E81C2E" w:rsidP="004832CA" w:rsidR="00D82E4C">
      <w:pPr>
        <w:jc w:val="both"/>
        <w:rPr>
          <w:rFonts w:hAnsi="Times New Roman" w:ascii="Times New Roman"/>
          <w:szCs w:val="24"/>
          <w:shd w:fill="F8F8F8" w:color="auto" w:val="clear"/>
        </w:rPr>
      </w:pPr>
      <w:r w:rsidRPr="00E81C2E">
        <w:rPr>
          <w:rFonts w:hAnsi="Times New Roman" w:ascii="Times New Roman"/>
          <w:szCs w:val="24"/>
        </w:rPr>
        <w:tab/>
      </w:r>
      <w:r w:rsidR="00D82E4C">
        <w:rPr>
          <w:rFonts w:hAnsi="Times New Roman" w:ascii="Times New Roman"/>
          <w:szCs w:val="24"/>
        </w:rPr>
        <w:t>Povodom podnesenog prijedloga dužnika TRGOGRAD PAVIĆ d.o.o. za trgovinu, građenje i usluge,  Jablanovec (Grad Zaprešić), Stubička 176</w:t>
      </w:r>
      <w:r w:rsidR="00D82E4C">
        <w:rPr>
          <w:rFonts w:hAnsi="Times New Roman" w:ascii="Times New Roman"/>
          <w:szCs w:val="24"/>
          <w:shd w:fill="F8F8F8" w:color="auto" w:val="clear"/>
        </w:rPr>
        <w:t>, OIB 33373130185,</w:t>
      </w:r>
      <w:r w:rsidR="00B3480B">
        <w:rPr>
          <w:rFonts w:hAnsi="Times New Roman" w:ascii="Times New Roman"/>
          <w:szCs w:val="24"/>
          <w:shd w:fill="F8F8F8" w:color="auto" w:val="clear"/>
        </w:rPr>
        <w:t xml:space="preserve"> za otvaranje predstečajnog postupka, sud je Rješenjem br. St-109/18 od 22. siječnja 2018.g. nad navedenim dužnikom otvorio pred</w:t>
      </w:r>
      <w:r w:rsidR="000E27F1">
        <w:rPr>
          <w:rFonts w:hAnsi="Times New Roman" w:ascii="Times New Roman"/>
          <w:szCs w:val="24"/>
          <w:shd w:fill="F8F8F8" w:color="auto" w:val="clear"/>
        </w:rPr>
        <w:t xml:space="preserve">stečajni postupak, te zatim je određeno </w:t>
      </w:r>
      <w:r w:rsidR="00696786">
        <w:rPr>
          <w:rFonts w:hAnsi="Times New Roman" w:ascii="Times New Roman"/>
          <w:szCs w:val="24"/>
          <w:shd w:fill="F8F8F8" w:color="auto" w:val="clear"/>
        </w:rPr>
        <w:t xml:space="preserve">i održano </w:t>
      </w:r>
      <w:r w:rsidR="000E27F1">
        <w:rPr>
          <w:rFonts w:hAnsi="Times New Roman" w:ascii="Times New Roman"/>
          <w:szCs w:val="24"/>
          <w:shd w:fill="F8F8F8" w:color="auto" w:val="clear"/>
        </w:rPr>
        <w:t>ispitno ročište za dan 30. svibnja 2018.g.</w:t>
      </w:r>
    </w:p>
    <w:p w:rsidRDefault="00EC2733" w:rsidP="004832CA" w:rsidR="00EC2733">
      <w:pPr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  <w:t>Na početku</w:t>
      </w:r>
      <w:r w:rsidR="00041C74">
        <w:rPr>
          <w:rFonts w:hAnsi="Times New Roman" w:ascii="Times New Roman"/>
          <w:szCs w:val="24"/>
          <w:shd w:fill="F8F8F8" w:color="auto" w:val="clear"/>
        </w:rPr>
        <w:t xml:space="preserve"> ročišta nazočni vjerovnik RH,Mi</w:t>
      </w:r>
      <w:r>
        <w:rPr>
          <w:rFonts w:hAnsi="Times New Roman" w:ascii="Times New Roman"/>
          <w:szCs w:val="24"/>
          <w:shd w:fill="F8F8F8" w:color="auto" w:val="clear"/>
        </w:rPr>
        <w:t>nistarstvo financija, Porezna uprava se očitovao da ima informaciju, a prema podacima  koji se objavljuju na internetskoj stranici Poslovna Hrvatska</w:t>
      </w:r>
      <w:r w:rsidR="009B555D">
        <w:rPr>
          <w:rFonts w:hAnsi="Times New Roman" w:ascii="Times New Roman"/>
          <w:szCs w:val="24"/>
          <w:shd w:fill="F8F8F8" w:color="auto" w:val="clear"/>
        </w:rPr>
        <w:t xml:space="preserve">, </w:t>
      </w:r>
      <w:r w:rsidR="009E3B32">
        <w:rPr>
          <w:rFonts w:hAnsi="Times New Roman" w:ascii="Times New Roman"/>
          <w:szCs w:val="24"/>
          <w:shd w:fill="F8F8F8" w:color="auto" w:val="clear"/>
        </w:rPr>
        <w:t xml:space="preserve">da </w:t>
      </w:r>
      <w:r w:rsidR="009B555D">
        <w:rPr>
          <w:rFonts w:hAnsi="Times New Roman" w:ascii="Times New Roman"/>
          <w:szCs w:val="24"/>
          <w:shd w:fill="F8F8F8" w:color="auto" w:val="clear"/>
        </w:rPr>
        <w:t>je dužnik u neprekidnoj blokadi računa od 1. ožujka 2018.g., te da prema podacima Porezne uprave kasni s isplatom plaća duže od 30 dana, te navedenim da su ispunjeni uvjeti za obustavu postupka.</w:t>
      </w:r>
    </w:p>
    <w:p w:rsidRDefault="001C31AD" w:rsidP="00696786" w:rsidR="00D82E4C">
      <w:pPr>
        <w:ind w:firstLine="720"/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>U ovosudni spis</w:t>
      </w:r>
      <w:r w:rsidR="009E3B32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8C4F9A">
        <w:rPr>
          <w:rFonts w:hAnsi="Times New Roman" w:ascii="Times New Roman"/>
          <w:szCs w:val="24"/>
          <w:shd w:fill="F8F8F8" w:color="auto" w:val="clear"/>
        </w:rPr>
        <w:t xml:space="preserve">povjerenik je dostavio Potvrdu </w:t>
      </w:r>
      <w:r w:rsidR="00387BB3">
        <w:rPr>
          <w:rFonts w:hAnsi="Times New Roman" w:ascii="Times New Roman"/>
          <w:szCs w:val="24"/>
          <w:shd w:fill="F8F8F8" w:color="auto" w:val="clear"/>
        </w:rPr>
        <w:t>FINA-e</w:t>
      </w:r>
      <w:r w:rsidR="008C4F9A">
        <w:rPr>
          <w:rFonts w:hAnsi="Times New Roman" w:ascii="Times New Roman"/>
          <w:szCs w:val="24"/>
          <w:shd w:fill="F8F8F8" w:color="auto" w:val="clear"/>
        </w:rPr>
        <w:t xml:space="preserve"> (preslika, a original na uvid) od 28. svibnja 2018.g. (list 694 spisa)</w:t>
      </w:r>
      <w:r w:rsidR="003877A8">
        <w:rPr>
          <w:rFonts w:hAnsi="Times New Roman" w:ascii="Times New Roman"/>
          <w:szCs w:val="24"/>
          <w:shd w:fill="F8F8F8" w:color="auto" w:val="clear"/>
        </w:rPr>
        <w:t>,</w:t>
      </w:r>
      <w:r w:rsidR="00ED482E">
        <w:rPr>
          <w:rFonts w:hAnsi="Times New Roman" w:ascii="Times New Roman"/>
          <w:szCs w:val="24"/>
          <w:shd w:fill="F8F8F8" w:color="auto" w:val="clear"/>
        </w:rPr>
        <w:t xml:space="preserve"> kao i presliku </w:t>
      </w:r>
      <w:r w:rsidR="00355A50">
        <w:rPr>
          <w:rFonts w:hAnsi="Times New Roman" w:ascii="Times New Roman"/>
          <w:szCs w:val="24"/>
          <w:shd w:fill="F8F8F8" w:color="auto" w:val="clear"/>
        </w:rPr>
        <w:t>Z</w:t>
      </w:r>
      <w:r w:rsidR="00ED482E">
        <w:rPr>
          <w:rFonts w:hAnsi="Times New Roman" w:ascii="Times New Roman"/>
          <w:szCs w:val="24"/>
          <w:shd w:fill="F8F8F8" w:color="auto" w:val="clear"/>
        </w:rPr>
        <w:t>ahtjeva RH, Ministarstva financija</w:t>
      </w:r>
      <w:r w:rsidR="00355A50">
        <w:rPr>
          <w:rFonts w:hAnsi="Times New Roman" w:ascii="Times New Roman"/>
          <w:szCs w:val="24"/>
          <w:shd w:fill="F8F8F8" w:color="auto" w:val="clear"/>
        </w:rPr>
        <w:t>, Porezna uprava, KLASA: UP/1-415-02/2018-001/618, Ur.br. 513-007-22/2018-02 (original dostavljen na uvid)</w:t>
      </w:r>
      <w:r w:rsidR="00387BB3">
        <w:rPr>
          <w:rFonts w:hAnsi="Times New Roman" w:ascii="Times New Roman"/>
          <w:szCs w:val="24"/>
          <w:shd w:fill="F8F8F8" w:color="auto" w:val="clear"/>
        </w:rPr>
        <w:t>, a kojim je zatraženo da povjerenik naloži Financijskoj agenciji</w:t>
      </w:r>
      <w:r w:rsidR="00181361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AF5DB3">
        <w:rPr>
          <w:rFonts w:hAnsi="Times New Roman" w:ascii="Times New Roman"/>
          <w:szCs w:val="24"/>
          <w:shd w:fill="F8F8F8" w:color="auto" w:val="clear"/>
        </w:rPr>
        <w:t>provedbu</w:t>
      </w:r>
      <w:r w:rsidR="00DC44EE">
        <w:rPr>
          <w:rFonts w:hAnsi="Times New Roman" w:ascii="Times New Roman"/>
          <w:szCs w:val="24"/>
          <w:shd w:fill="F8F8F8" w:color="auto" w:val="clear"/>
        </w:rPr>
        <w:t xml:space="preserve"> ovrhe na temelju dostavljenog R</w:t>
      </w:r>
      <w:r w:rsidR="00AF5DB3">
        <w:rPr>
          <w:rFonts w:hAnsi="Times New Roman" w:ascii="Times New Roman"/>
          <w:szCs w:val="24"/>
          <w:shd w:fill="F8F8F8" w:color="auto" w:val="clear"/>
        </w:rPr>
        <w:t xml:space="preserve">ješenja o ovrsi pljenidbom i </w:t>
      </w:r>
      <w:r w:rsidR="006A5E72">
        <w:rPr>
          <w:rFonts w:hAnsi="Times New Roman" w:ascii="Times New Roman"/>
          <w:szCs w:val="24"/>
          <w:shd w:fill="F8F8F8" w:color="auto" w:val="clear"/>
        </w:rPr>
        <w:t>prijenoso</w:t>
      </w:r>
      <w:r w:rsidR="00DC44EE">
        <w:rPr>
          <w:rFonts w:hAnsi="Times New Roman" w:ascii="Times New Roman"/>
          <w:szCs w:val="24"/>
          <w:shd w:fill="F8F8F8" w:color="auto" w:val="clear"/>
        </w:rPr>
        <w:t>m novčanih</w:t>
      </w:r>
      <w:r w:rsidR="00AF5DB3">
        <w:rPr>
          <w:rFonts w:hAnsi="Times New Roman" w:ascii="Times New Roman"/>
          <w:szCs w:val="24"/>
          <w:shd w:fill="F8F8F8" w:color="auto" w:val="clear"/>
        </w:rPr>
        <w:t xml:space="preserve"> sredstava ovršenika koji ima na računu kod banke temeljem ovršne isprave KLASA: </w:t>
      </w:r>
      <w:r w:rsidR="00AF5DB3" w:rsidRPr="00AF5DB3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AF5DB3">
        <w:rPr>
          <w:rFonts w:hAnsi="Times New Roman" w:ascii="Times New Roman"/>
          <w:szCs w:val="24"/>
          <w:shd w:fill="F8F8F8" w:color="auto" w:val="clear"/>
        </w:rPr>
        <w:t>UP/1-415-02/2018-001/618,</w:t>
      </w:r>
      <w:r w:rsidR="006A5E72">
        <w:rPr>
          <w:rFonts w:hAnsi="Times New Roman" w:ascii="Times New Roman"/>
          <w:szCs w:val="24"/>
          <w:shd w:fill="F8F8F8" w:color="auto" w:val="clear"/>
        </w:rPr>
        <w:t xml:space="preserve"> Ur.br. 513-007-22/2018-01,</w:t>
      </w:r>
      <w:r w:rsidR="00DC44EE">
        <w:rPr>
          <w:rFonts w:hAnsi="Times New Roman" w:ascii="Times New Roman"/>
          <w:szCs w:val="24"/>
          <w:shd w:fill="F8F8F8" w:color="auto" w:val="clear"/>
        </w:rPr>
        <w:t xml:space="preserve"> odnosno da povjerenik postupi po čl. 69. st.2 Stečajnog zakona (NN 71/15,104/17, dalje SZ).</w:t>
      </w:r>
    </w:p>
    <w:p w:rsidRDefault="00EF7B37" w:rsidP="00696786" w:rsidR="00DC44EE">
      <w:pPr>
        <w:ind w:firstLine="720"/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 xml:space="preserve">Uvidom u dostavljenu Potvrdu FINE od 28. svibnja 2018.g. (list 694 spisa) proizlazi da dužnik </w:t>
      </w:r>
      <w:r>
        <w:rPr>
          <w:rFonts w:hAnsi="Times New Roman" w:ascii="Times New Roman"/>
          <w:szCs w:val="24"/>
        </w:rPr>
        <w:t>TRGOGRAD PAVIĆ d.o.o. za trgovinu, građenje i usluge,  Jablanovec (Grad Zaprešić), Stubička 176</w:t>
      </w:r>
      <w:r>
        <w:rPr>
          <w:rFonts w:hAnsi="Times New Roman" w:ascii="Times New Roman"/>
          <w:szCs w:val="24"/>
          <w:shd w:fill="F8F8F8" w:color="auto" w:val="clear"/>
        </w:rPr>
        <w:t xml:space="preserve">, OIB 33373130185, na računima i novčanim sredstvima na dan izdavanja Potvrde  ima evidentirano 88 dana neprekidne blokade, odnosno </w:t>
      </w:r>
      <w:r w:rsidR="00105F14">
        <w:rPr>
          <w:rFonts w:hAnsi="Times New Roman" w:ascii="Times New Roman"/>
          <w:szCs w:val="24"/>
          <w:shd w:fill="F8F8F8" w:color="auto" w:val="clear"/>
        </w:rPr>
        <w:t xml:space="preserve">ukupno </w:t>
      </w:r>
      <w:r>
        <w:rPr>
          <w:rFonts w:hAnsi="Times New Roman" w:ascii="Times New Roman"/>
          <w:szCs w:val="24"/>
          <w:shd w:fill="F8F8F8" w:color="auto" w:val="clear"/>
        </w:rPr>
        <w:t>184 dana blokade u prethodnih 6 mjeseci zbog nepodmirenih osnova za plaćan</w:t>
      </w:r>
      <w:r w:rsidR="00105F14">
        <w:rPr>
          <w:rFonts w:hAnsi="Times New Roman" w:ascii="Times New Roman"/>
          <w:szCs w:val="24"/>
          <w:shd w:fill="F8F8F8" w:color="auto" w:val="clear"/>
        </w:rPr>
        <w:t>je evidenti</w:t>
      </w:r>
      <w:r>
        <w:rPr>
          <w:rFonts w:hAnsi="Times New Roman" w:ascii="Times New Roman"/>
          <w:szCs w:val="24"/>
          <w:shd w:fill="F8F8F8" w:color="auto" w:val="clear"/>
        </w:rPr>
        <w:t>ranih u Očevidniku redoslijeda osnova za plaćanje, te da nep</w:t>
      </w:r>
      <w:r w:rsidR="00105F14">
        <w:rPr>
          <w:rFonts w:hAnsi="Times New Roman" w:ascii="Times New Roman"/>
          <w:szCs w:val="24"/>
          <w:shd w:fill="F8F8F8" w:color="auto" w:val="clear"/>
        </w:rPr>
        <w:t>odmirene obveze na dan izdavanj</w:t>
      </w:r>
      <w:r>
        <w:rPr>
          <w:rFonts w:hAnsi="Times New Roman" w:ascii="Times New Roman"/>
          <w:szCs w:val="24"/>
          <w:shd w:fill="F8F8F8" w:color="auto" w:val="clear"/>
        </w:rPr>
        <w:t>a  potvrde 1.080.409,56 kn</w:t>
      </w:r>
      <w:r w:rsidR="00105F14">
        <w:rPr>
          <w:rFonts w:hAnsi="Times New Roman" w:ascii="Times New Roman"/>
          <w:szCs w:val="24"/>
          <w:shd w:fill="F8F8F8" w:color="auto" w:val="clear"/>
        </w:rPr>
        <w:t>.</w:t>
      </w:r>
    </w:p>
    <w:p w:rsidRDefault="00105F14" w:rsidP="00696786" w:rsidR="00105F14">
      <w:pPr>
        <w:ind w:firstLine="720"/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lastRenderedPageBreak/>
        <w:t>Dakle, iz prethodno navedenog proizlazi</w:t>
      </w:r>
      <w:r w:rsidR="00661DEA"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szCs w:val="24"/>
          <w:shd w:fill="F8F8F8" w:color="auto" w:val="clear"/>
        </w:rPr>
        <w:t xml:space="preserve"> da je kod ovog dužnika već nastupio</w:t>
      </w:r>
      <w:r w:rsidR="00661DEA">
        <w:rPr>
          <w:rFonts w:hAnsi="Times New Roman" w:ascii="Times New Roman"/>
          <w:szCs w:val="24"/>
          <w:shd w:fill="F8F8F8" w:color="auto" w:val="clear"/>
        </w:rPr>
        <w:t xml:space="preserve"> stečajni razlog</w:t>
      </w:r>
      <w:r>
        <w:rPr>
          <w:rFonts w:hAnsi="Times New Roman" w:ascii="Times New Roman"/>
          <w:szCs w:val="24"/>
          <w:shd w:fill="F8F8F8" w:color="auto" w:val="clear"/>
        </w:rPr>
        <w:t xml:space="preserve">  utvrđen čl. 5. st. 2. SZ-a</w:t>
      </w:r>
      <w:r w:rsidR="007B3E01">
        <w:rPr>
          <w:rFonts w:hAnsi="Times New Roman" w:ascii="Times New Roman"/>
          <w:szCs w:val="24"/>
          <w:shd w:fill="F8F8F8" w:color="auto" w:val="clear"/>
        </w:rPr>
        <w:t>, te opisan u čl. 6. SZ-a</w:t>
      </w:r>
      <w:r w:rsidR="00661DEA">
        <w:rPr>
          <w:rFonts w:hAnsi="Times New Roman" w:ascii="Times New Roman"/>
          <w:szCs w:val="24"/>
          <w:shd w:fill="F8F8F8" w:color="auto" w:val="clear"/>
        </w:rPr>
        <w:t>, odnosno da kod ovog dužnika već postoji stečajni razlog nesposobnosti za plaćanje, odnosno, da je predstečajni razlog</w:t>
      </w:r>
      <w:r w:rsidR="00E62D84">
        <w:rPr>
          <w:rFonts w:hAnsi="Times New Roman" w:ascii="Times New Roman"/>
          <w:szCs w:val="24"/>
          <w:shd w:fill="F8F8F8" w:color="auto" w:val="clear"/>
        </w:rPr>
        <w:t xml:space="preserve"> prijeteća nesposobnost za plaćanje prestao postojati</w:t>
      </w:r>
      <w:r w:rsidR="00181207">
        <w:rPr>
          <w:rFonts w:hAnsi="Times New Roman" w:ascii="Times New Roman"/>
          <w:szCs w:val="24"/>
          <w:shd w:fill="F8F8F8" w:color="auto" w:val="clear"/>
        </w:rPr>
        <w:t>.</w:t>
      </w:r>
    </w:p>
    <w:p w:rsidRDefault="00181207" w:rsidP="00696786" w:rsidR="00181207">
      <w:pPr>
        <w:ind w:firstLine="720"/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>Zatim, kod ovog dužnika je nesporna i činjenica da više od 30 dana, a sve to tijekom otvorenog predstečajnog postupka, kasni s isplatom plaća zaposlenicima</w:t>
      </w:r>
      <w:r w:rsidR="00B66126">
        <w:rPr>
          <w:rFonts w:hAnsi="Times New Roman" w:ascii="Times New Roman"/>
          <w:szCs w:val="24"/>
          <w:shd w:fill="F8F8F8" w:color="auto" w:val="clear"/>
        </w:rPr>
        <w:t>, a koji razlog je određen i opi</w:t>
      </w:r>
      <w:r w:rsidR="005E4500">
        <w:rPr>
          <w:rFonts w:hAnsi="Times New Roman" w:ascii="Times New Roman"/>
          <w:szCs w:val="24"/>
          <w:shd w:fill="F8F8F8" w:color="auto" w:val="clear"/>
        </w:rPr>
        <w:t>san čl. 64. st. 1. toč. 3. SZ-a (kao i čl. 15. Zakona o izmjenama i dopunama Stečajnog zakona NN 104/17)</w:t>
      </w:r>
      <w:r w:rsidR="00DF7B13">
        <w:rPr>
          <w:rFonts w:hAnsi="Times New Roman" w:ascii="Times New Roman"/>
          <w:szCs w:val="24"/>
          <w:shd w:fill="F8F8F8" w:color="auto" w:val="clear"/>
        </w:rPr>
        <w:t>, a odnosi se na razlog za obustavu otvorenog predstečajnog postupka.</w:t>
      </w:r>
    </w:p>
    <w:p w:rsidRDefault="005A1834" w:rsidP="00696786" w:rsidR="005A1834">
      <w:pPr>
        <w:ind w:firstLine="720"/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>Nazočni zakonski zastupnik dužnika, a u odnosu na prethodno utvrđene i navedene činjenice, nije imao prigovora, odnosno priznao je postojanje istih.</w:t>
      </w:r>
    </w:p>
    <w:p w:rsidRDefault="001617A2" w:rsidP="00696786" w:rsidR="001617A2">
      <w:pPr>
        <w:ind w:firstLine="720"/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 xml:space="preserve">Slijedom svega iznesenog, a na temelju čl. 64. st. 1. toč. 1. i 3. SZ-a, doneseno je rješenje o obustavi otvorenog predstečajnog postupka nad dužnikom  </w:t>
      </w:r>
      <w:r>
        <w:rPr>
          <w:rFonts w:hAnsi="Times New Roman" w:ascii="Times New Roman"/>
          <w:szCs w:val="24"/>
        </w:rPr>
        <w:t>TRGOGRAD PAVIĆ d.o.o. za trgovinu, građenje i usluge,  Jablanovec (Grad Zaprešić), Stubička 176</w:t>
      </w:r>
      <w:r>
        <w:rPr>
          <w:rFonts w:hAnsi="Times New Roman" w:ascii="Times New Roman"/>
          <w:szCs w:val="24"/>
          <w:shd w:fill="F8F8F8" w:color="auto" w:val="clear"/>
        </w:rPr>
        <w:t>, OIB 33373130185.</w:t>
      </w:r>
    </w:p>
    <w:p w:rsidRDefault="00105F14" w:rsidP="00696786" w:rsidR="00105F14">
      <w:pPr>
        <w:ind w:firstLine="720"/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4832CA" w:rsidP="004832CA" w:rsidR="004832CA" w:rsidRPr="00C44F9B">
      <w:pPr>
        <w:jc w:val="center"/>
        <w:rPr>
          <w:rFonts w:hAnsi="Times New Roman" w:ascii="Times New Roman"/>
          <w:szCs w:val="24"/>
        </w:rPr>
      </w:pPr>
      <w:r w:rsidRPr="00C44F9B">
        <w:rPr>
          <w:rFonts w:hAnsi="Times New Roman" w:ascii="Times New Roman"/>
          <w:szCs w:val="24"/>
        </w:rPr>
        <w:t xml:space="preserve">U </w:t>
      </w:r>
      <w:r w:rsidRPr="00301A4A">
        <w:rPr>
          <w:rFonts w:hAnsi="Times New Roman" w:ascii="Times New Roman"/>
          <w:szCs w:val="24"/>
        </w:rPr>
        <w:t>Zagrebu</w:t>
      </w:r>
      <w:r w:rsidR="0081540F" w:rsidRPr="00301A4A">
        <w:rPr>
          <w:rFonts w:hAnsi="Times New Roman" w:ascii="Times New Roman"/>
          <w:szCs w:val="24"/>
        </w:rPr>
        <w:t xml:space="preserve">, </w:t>
      </w:r>
      <w:r w:rsidR="0073155C" w:rsidRPr="00301A4A">
        <w:rPr>
          <w:rFonts w:hAnsi="Times New Roman" w:ascii="Times New Roman"/>
        </w:rPr>
        <w:t>4</w:t>
      </w:r>
      <w:r w:rsidR="004914B8" w:rsidRPr="00301A4A">
        <w:rPr>
          <w:rFonts w:hAnsi="Times New Roman" w:ascii="Times New Roman"/>
        </w:rPr>
        <w:t xml:space="preserve">. </w:t>
      </w:r>
      <w:r w:rsidR="0073155C" w:rsidRPr="00301A4A">
        <w:rPr>
          <w:rFonts w:hAnsi="Times New Roman" w:ascii="Times New Roman"/>
        </w:rPr>
        <w:t>lipnja 2018</w:t>
      </w:r>
      <w:r w:rsidR="00C44F9B" w:rsidRPr="00301A4A">
        <w:rPr>
          <w:rFonts w:hAnsi="Times New Roman" w:ascii="Times New Roman"/>
        </w:rPr>
        <w:t>.</w:t>
      </w:r>
    </w:p>
    <w:p w:rsidRDefault="004832CA" w:rsidP="004832CA" w:rsidR="004832CA" w:rsidRPr="006A705E">
      <w:pPr>
        <w:jc w:val="center"/>
        <w:rPr>
          <w:rFonts w:hAnsi="Times New Roman" w:ascii="Times New Roman"/>
          <w:b/>
          <w:color w:val="FF0000"/>
          <w:szCs w:val="24"/>
        </w:rPr>
      </w:pPr>
    </w:p>
    <w:p w:rsidRDefault="0073155C" w:rsidP="0073155C" w:rsidR="004832CA" w:rsidRPr="0074490B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C44F9B" w:rsidR="004832CA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A202E6">
        <w:rPr>
          <w:rFonts w:hAnsi="Times New Roman" w:ascii="Times New Roman"/>
          <w:szCs w:val="24"/>
        </w:rPr>
        <w:t>,v.r.</w:t>
      </w:r>
    </w:p>
    <w:p w:rsidRDefault="00C44F9B" w:rsidP="00C44F9B" w:rsidR="00C44F9B" w:rsidRPr="0074490B">
      <w:pPr>
        <w:jc w:val="right"/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E14595" w:rsidP="00E14595" w:rsidR="00E1459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Visokom trgovačkom sudu RH u 3(tri) primjerka putem ovog suda, u roku od 8 dana od dana objave istoga na mrežnoj stranici e-Oglasna ploča Trgovačkog suda u Zagrebu.</w:t>
      </w:r>
    </w:p>
    <w:p w:rsidRDefault="00E14595" w:rsidP="004832CA" w:rsidR="00E14595">
      <w:pPr>
        <w:jc w:val="both"/>
        <w:rPr>
          <w:rFonts w:hAnsi="Times New Roman" w:ascii="Times New Roman"/>
          <w:szCs w:val="24"/>
        </w:rPr>
      </w:pPr>
    </w:p>
    <w:p w:rsidRDefault="00A202E6" w:rsidP="00A202E6" w:rsidR="00A202E6">
      <w:pPr>
        <w:pStyle w:val="Tijeloteksta-uvlaka3"/>
        <w:ind w:left="5040"/>
        <w:rPr>
          <w:szCs w:val="24"/>
          <w:lang w:eastAsia="en-US"/>
        </w:rPr>
      </w:pPr>
      <w:r>
        <w:rPr>
          <w:szCs w:val="24"/>
          <w:lang w:eastAsia="en-US"/>
        </w:rPr>
        <w:t>Za točnost otpravka-ovlašteni službenik</w:t>
      </w:r>
    </w:p>
    <w:p w:rsidRDefault="00A202E6" w:rsidP="00A202E6" w:rsidR="00A202E6" w:rsidRPr="00A80390">
      <w:pPr>
        <w:pStyle w:val="Tijeloteksta-uvlaka3"/>
        <w:ind w:left="5040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Monika Grbac</w:t>
      </w:r>
    </w:p>
    <w:p w:rsidRDefault="00787529" w:rsidP="00A202E6" w:rsidR="00787529" w:rsidRPr="00B50A51">
      <w:pPr>
        <w:ind w:left="720"/>
        <w:jc w:val="both"/>
        <w:rPr>
          <w:rFonts w:hAnsi="Times New Roman" w:ascii="Times New Roman"/>
          <w:szCs w:val="24"/>
        </w:rPr>
      </w:pPr>
    </w:p>
    <w:sectPr w:rsidSect="00661DEA" w:rsidR="00787529" w:rsidRPr="00B50A51">
      <w:headerReference w:type="default" r:id="rId10"/>
      <w:pgSz w:code="9" w:h="16840" w:w="11907"/>
      <w:pgMar w:gutter="0" w:footer="720" w:header="720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15A" w:rsidP="003012EE" w:rsidR="00A2115A">
      <w:r>
        <w:separator/>
      </w:r>
    </w:p>
  </w:endnote>
  <w:endnote w:id="0" w:type="continuationSeparator">
    <w:p w:rsidRDefault="00A2115A" w:rsidP="003012EE" w:rsidR="00A21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15A" w:rsidP="003012EE" w:rsidR="00A2115A">
      <w:r>
        <w:separator/>
      </w:r>
    </w:p>
  </w:footnote>
  <w:footnote w:id="0" w:type="continuationSeparator">
    <w:p w:rsidRDefault="00A2115A" w:rsidP="003012EE" w:rsidR="00A21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624076149"/>
      <w:docPartObj>
        <w:docPartGallery w:val="Page Numbers (Top of Page)"/>
        <w:docPartUnique/>
      </w:docPartObj>
    </w:sdtPr>
    <w:sdtEndPr/>
    <w:sdtContent>
      <w:p w:rsidRDefault="003012EE" w:rsidR="003012EE" w:rsidRPr="003012EE">
        <w:pPr>
          <w:pStyle w:val="Zaglavlje"/>
          <w:jc w:val="center"/>
          <w:rPr>
            <w:rFonts w:hAnsi="Times New Roman" w:ascii="Times New Roman"/>
          </w:rPr>
        </w:pPr>
        <w:r w:rsidRPr="003012EE">
          <w:rPr>
            <w:rFonts w:hAnsi="Times New Roman" w:ascii="Times New Roman"/>
          </w:rPr>
          <w:fldChar w:fldCharType="begin"/>
        </w:r>
        <w:r w:rsidRPr="003012EE">
          <w:rPr>
            <w:rFonts w:hAnsi="Times New Roman" w:ascii="Times New Roman"/>
          </w:rPr>
          <w:instrText>PAGE   \* MERGEFORMAT</w:instrText>
        </w:r>
        <w:r w:rsidRPr="003012EE">
          <w:rPr>
            <w:rFonts w:hAnsi="Times New Roman" w:ascii="Times New Roman"/>
          </w:rPr>
          <w:fldChar w:fldCharType="separate"/>
        </w:r>
        <w:r w:rsidR="00A202E6">
          <w:rPr>
            <w:rFonts w:hAnsi="Times New Roman" w:ascii="Times New Roman"/>
            <w:noProof/>
          </w:rPr>
          <w:t>2</w:t>
        </w:r>
        <w:r w:rsidRPr="003012EE">
          <w:rPr>
            <w:rFonts w:hAnsi="Times New Roman" w:ascii="Times New Roman"/>
          </w:rPr>
          <w:fldChar w:fldCharType="end"/>
        </w:r>
      </w:p>
    </w:sdtContent>
  </w:sdt>
  <w:p w:rsidRDefault="003012EE" w:rsidR="003012EE" w:rsidRPr="003012EE">
    <w:pPr>
      <w:pStyle w:val="Zaglavlje"/>
      <w:rPr>
        <w:rFonts w:hAnsi="Times New Roman" w:ascii="Times New Roman"/>
      </w:rPr>
    </w:pPr>
    <w:r w:rsidRPr="003012EE">
      <w:rPr>
        <w:rFonts w:hAnsi="Times New Roman" w:ascii="Times New Roman"/>
      </w:rPr>
      <w:tab/>
    </w:r>
    <w:r w:rsidRPr="003012EE">
      <w:rPr>
        <w:rFonts w:hAnsi="Times New Roman" w:ascii="Times New Roman"/>
      </w:rPr>
      <w:tab/>
      <w:t>20. St-</w:t>
    </w:r>
    <w:r w:rsidR="0073155C">
      <w:rPr>
        <w:rFonts w:hAnsi="Times New Roman" w:ascii="Times New Roman"/>
      </w:rPr>
      <w:t>109/18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41C74"/>
    <w:rsid w:val="00061302"/>
    <w:rsid w:val="00065E11"/>
    <w:rsid w:val="000672D2"/>
    <w:rsid w:val="000E14BB"/>
    <w:rsid w:val="000E27F1"/>
    <w:rsid w:val="000F2F0A"/>
    <w:rsid w:val="00105F14"/>
    <w:rsid w:val="00125307"/>
    <w:rsid w:val="001617A2"/>
    <w:rsid w:val="00181207"/>
    <w:rsid w:val="00181361"/>
    <w:rsid w:val="00186F32"/>
    <w:rsid w:val="001C31AD"/>
    <w:rsid w:val="00260F49"/>
    <w:rsid w:val="002C6E8C"/>
    <w:rsid w:val="002E5875"/>
    <w:rsid w:val="003012EE"/>
    <w:rsid w:val="00301A4A"/>
    <w:rsid w:val="00333B13"/>
    <w:rsid w:val="00355A50"/>
    <w:rsid w:val="003877A8"/>
    <w:rsid w:val="00387BB3"/>
    <w:rsid w:val="003918D2"/>
    <w:rsid w:val="003B4945"/>
    <w:rsid w:val="003C65BA"/>
    <w:rsid w:val="003F1081"/>
    <w:rsid w:val="004124BA"/>
    <w:rsid w:val="00415D9C"/>
    <w:rsid w:val="00462AD9"/>
    <w:rsid w:val="004832CA"/>
    <w:rsid w:val="004914B8"/>
    <w:rsid w:val="004D3191"/>
    <w:rsid w:val="004D6467"/>
    <w:rsid w:val="00501694"/>
    <w:rsid w:val="005113AB"/>
    <w:rsid w:val="00530686"/>
    <w:rsid w:val="00534A69"/>
    <w:rsid w:val="0059307C"/>
    <w:rsid w:val="005A1834"/>
    <w:rsid w:val="005C3631"/>
    <w:rsid w:val="005E4500"/>
    <w:rsid w:val="005E7FB4"/>
    <w:rsid w:val="00636788"/>
    <w:rsid w:val="00661DEA"/>
    <w:rsid w:val="00665920"/>
    <w:rsid w:val="00696786"/>
    <w:rsid w:val="006A5E72"/>
    <w:rsid w:val="006A705E"/>
    <w:rsid w:val="006E54DA"/>
    <w:rsid w:val="0071231D"/>
    <w:rsid w:val="0073155C"/>
    <w:rsid w:val="0074490B"/>
    <w:rsid w:val="007662D4"/>
    <w:rsid w:val="00785FE8"/>
    <w:rsid w:val="00787529"/>
    <w:rsid w:val="007B0EAF"/>
    <w:rsid w:val="007B3E01"/>
    <w:rsid w:val="00810BF3"/>
    <w:rsid w:val="0081540F"/>
    <w:rsid w:val="00891070"/>
    <w:rsid w:val="008B0B46"/>
    <w:rsid w:val="008C4F9A"/>
    <w:rsid w:val="008D6664"/>
    <w:rsid w:val="008E677A"/>
    <w:rsid w:val="00906078"/>
    <w:rsid w:val="00920D8C"/>
    <w:rsid w:val="009B555D"/>
    <w:rsid w:val="009E3B32"/>
    <w:rsid w:val="009E7DB2"/>
    <w:rsid w:val="009F20AA"/>
    <w:rsid w:val="00A202E6"/>
    <w:rsid w:val="00A2115A"/>
    <w:rsid w:val="00A25597"/>
    <w:rsid w:val="00AF5DB3"/>
    <w:rsid w:val="00B04E99"/>
    <w:rsid w:val="00B3480B"/>
    <w:rsid w:val="00B35553"/>
    <w:rsid w:val="00B50A51"/>
    <w:rsid w:val="00B66126"/>
    <w:rsid w:val="00B83EB4"/>
    <w:rsid w:val="00B86B1F"/>
    <w:rsid w:val="00BE3F48"/>
    <w:rsid w:val="00BF27DE"/>
    <w:rsid w:val="00C44F9B"/>
    <w:rsid w:val="00CE04D0"/>
    <w:rsid w:val="00D174D6"/>
    <w:rsid w:val="00D41889"/>
    <w:rsid w:val="00D465C8"/>
    <w:rsid w:val="00D7075E"/>
    <w:rsid w:val="00D768E6"/>
    <w:rsid w:val="00D77C2D"/>
    <w:rsid w:val="00D82E4C"/>
    <w:rsid w:val="00DC44EE"/>
    <w:rsid w:val="00DF7B13"/>
    <w:rsid w:val="00E14595"/>
    <w:rsid w:val="00E62D84"/>
    <w:rsid w:val="00E81C2E"/>
    <w:rsid w:val="00EC2733"/>
    <w:rsid w:val="00EC329E"/>
    <w:rsid w:val="00ED482E"/>
    <w:rsid w:val="00EF7B37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link w:val="Tijeloteksta-uvlaka3Char"/>
    <w:uiPriority w:val="99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12EE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12EE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20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2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2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2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2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202E6"/>
    <w:rPr>
      <w:bCs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link w:val="Tijeloteksta-uvlaka3Char"/>
    <w:uiPriority w:val="99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12EE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12EE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20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2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2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2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2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202E6"/>
    <w:rPr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00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St-109/2018-16</izvorni_sadrzaj>
    <derivirana_varijabla naziv="DomainObject.Oznaka_1">St-109/2018-16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TRGOGRAD PAVIĆ d.o.o. zastupanog po punomoćniku Marija Pavić</izvorni_sadrzaj>
    <derivirana_varijabla naziv="DomainObject.Predmet.ProtustrankaFormated_1">  TRGOGRAD PAVIĆ d.o.o. zastupanog po punomoćniku Marija Pavić</derivirana_varijabla>
  </DomainObject.Predmet.ProtustrankaFormated>
  <DomainObject.Predmet.ProtustrankaFormatedOIB>
    <izvorni_sadrzaj>  TRGOGRAD PAVIĆ d.o.o., OIB 33373130185 zastupanog po punomoćniku Marija Pavić</izvorni_sadrzaj>
    <derivirana_varijabla naziv="DomainObject.Predmet.ProtustrankaFormatedOIB_1">  TRGOGRAD PAVIĆ d.o.o., OIB 33373130185 zastupanog po punomoćniku Marija Pavić</derivirana_varijabla>
  </DomainObject.Predmet.ProtustrankaFormatedOIB>
  <DomainObject.Predmet.ProtustrankaFormatedWithAdress>
    <izvorni_sadrzaj> TRGOGRAD PAVIĆ d.o.o., Stubička 176, 10298 Jablanovec zastupanog po punomoćniku Marija Pavić</izvorni_sadrzaj>
    <derivirana_varijabla naziv="DomainObject.Predmet.ProtustrankaFormatedWithAdress_1"> TRGOGRAD PAVIĆ d.o.o., Stubička 176, 10298 Jablanovec zastupanog po punomoćniku Marija Pavić</derivirana_varijabla>
  </DomainObject.Predmet.ProtustrankaFormatedWithAdress>
  <DomainObject.Predmet.ProtustrankaFormatedWithAdressOIB>
    <izvorni_sadrzaj> TRGOGRAD PAVIĆ d.o.o., OIB 33373130185, Stubička 176, 10298 Jablanovec zastupanog po punomoćniku Marija Pavić</izvorni_sadrzaj>
    <derivirana_varijabla naziv="DomainObject.Predmet.ProtustrankaFormatedWithAdressOIB_1"> TRGOGRAD PAVIĆ d.o.o., OIB 33373130185, Stubička 176, 10298 Jablanovec zastupanog po punomoćniku Marija Pavić</derivirana_varijabla>
  </DomainObject.Predmet.ProtustrankaFormatedWithAdressOIB>
  <DomainObject.Predmet.ProtustrankaWithAdress>
    <izvorni_sadrzaj>TRGOGRAD PAVIĆ d.o.o. Stubička 176, 10298 Jablanovec</izvorni_sadrzaj>
    <derivirana_varijabla naziv="DomainObject.Predmet.ProtustrankaWithAdress_1">TRGOGRAD PAVIĆ d.o.o. Stubička 176, 10298 Jablanovec</derivirana_varijabla>
  </DomainObject.Predmet.ProtustrankaWithAdress>
  <DomainObject.Predmet.ProtustrankaWithAdressOIB>
    <izvorni_sadrzaj>TRGOGRAD PAVIĆ d.o.o., OIB 33373130185, Stubička 176, 10298 Jablanovec</izvorni_sadrzaj>
    <derivirana_varijabla naziv="DomainObject.Predmet.ProtustrankaWithAdressOIB_1">TRGOGRAD PAVIĆ d.o.o., OIB 33373130185, Stubička 176, 10298 Jablanovec</derivirana_varijabla>
  </DomainObject.Predmet.ProtustrankaWithAdressOIB>
  <DomainObject.Predmet.ProtustrankaNazivFormated>
    <izvorni_sadrzaj>TRGOGRAD PAVIĆ d.o.o.</izvorni_sadrzaj>
    <derivirana_varijabla naziv="DomainObject.Predmet.ProtustrankaNazivFormated_1">TRGOGRAD PAVIĆ d.o.o.</derivirana_varijabla>
  </DomainObject.Predmet.ProtustrankaNazivFormated>
  <DomainObject.Predmet.ProtustrankaNazivFormatedOIB>
    <izvorni_sadrzaj>TRGOGRAD PAVIĆ d.o.o., OIB 33373130185</izvorni_sadrzaj>
    <derivirana_varijabla naziv="DomainObject.Predmet.ProtustrankaNazivFormatedOIB_1">TRGOGRAD PAVIĆ d.o.o., OIB 33373130185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TRGOGRAD PAVIĆ d.o.o.</izvorni_sadrzaj>
    <derivirana_varijabla naziv="DomainObject.Predmet.StrankaFormated_1">  TRGOGRAD PAVIĆ d.o.o.</derivirana_varijabla>
  </DomainObject.Predmet.StrankaFormated>
  <DomainObject.Predmet.StrankaFormatedOIB>
    <izvorni_sadrzaj>  TRGOGRAD PAVIĆ d.o.o., OIB 33373130185</izvorni_sadrzaj>
    <derivirana_varijabla naziv="DomainObject.Predmet.StrankaFormatedOIB_1">  TRGOGRAD PAVIĆ d.o.o., OIB 33373130185</derivirana_varijabla>
  </DomainObject.Predmet.StrankaFormatedOIB>
  <DomainObject.Predmet.StrankaFormatedWithAdress>
    <izvorni_sadrzaj> TRGOGRAD PAVIĆ d.o.o., Stubička 176, 10298 Jablanovec</izvorni_sadrzaj>
    <derivirana_varijabla naziv="DomainObject.Predmet.StrankaFormatedWithAdress_1"> TRGOGRAD PAVIĆ d.o.o., Stubička 176, 10298 Jablanovec</derivirana_varijabla>
  </DomainObject.Predmet.StrankaFormatedWithAdress>
  <DomainObject.Predmet.StrankaFormatedWithAdressOIB>
    <izvorni_sadrzaj> TRGOGRAD PAVIĆ d.o.o., OIB 33373130185, Stubička 176, 10298 Jablanovec</izvorni_sadrzaj>
    <derivirana_varijabla naziv="DomainObject.Predmet.StrankaFormatedWithAdressOIB_1"> TRGOGRAD PAVIĆ d.o.o., OIB 33373130185, Stubička 176, 10298 Jablanovec</derivirana_varijabla>
  </DomainObject.Predmet.StrankaFormatedWithAdressOIB>
  <DomainObject.Predmet.StrankaWithAdress>
    <izvorni_sadrzaj>TRGOGRAD PAVIĆ d.o.o. Stubička 176,10298 Jablanovec</izvorni_sadrzaj>
    <derivirana_varijabla naziv="DomainObject.Predmet.StrankaWithAdress_1">TRGOGRAD PAVIĆ d.o.o. Stubička 176,10298 Jablanovec</derivirana_varijabla>
  </DomainObject.Predmet.StrankaWithAdress>
  <DomainObject.Predmet.StrankaWithAdressOIB>
    <izvorni_sadrzaj>TRGOGRAD PAVIĆ d.o.o., OIB 33373130185, Stubička 176,10298 Jablanovec</izvorni_sadrzaj>
    <derivirana_varijabla naziv="DomainObject.Predmet.StrankaWithAdressOIB_1">TRGOGRAD PAVIĆ d.o.o., OIB 33373130185, Stubička 176,10298 Jablanovec</derivirana_varijabla>
  </DomainObject.Predmet.StrankaWithAdressOIB>
  <DomainObject.Predmet.StrankaNazivFormated>
    <izvorni_sadrzaj>TRGOGRAD PAVIĆ d.o.o.</izvorni_sadrzaj>
    <derivirana_varijabla naziv="DomainObject.Predmet.StrankaNazivFormated_1">TRGOGRAD PAVIĆ d.o.o.</derivirana_varijabla>
  </DomainObject.Predmet.StrankaNazivFormated>
  <DomainObject.Predmet.StrankaNazivFormatedOIB>
    <izvorni_sadrzaj>TRGOGRAD PAVIĆ d.o.o., OIB 33373130185</izvorni_sadrzaj>
    <derivirana_varijabla naziv="DomainObject.Predmet.StrankaNazivFormatedOIB_1">TRGOGRAD PAVIĆ d.o.o., OIB 33373130185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TRGOGRAD PAVIĆ d.o.o.</item>
    </izvorni_sadrzaj>
    <derivirana_varijabla naziv="DomainObject.Predmet.StrankaListFormated_1">
      <item>TRGOGRAD PAVIĆ d.o.o.</item>
    </derivirana_varijabla>
  </DomainObject.Predmet.StrankaListFormated>
  <DomainObject.Predmet.StrankaListFormatedOIB>
    <izvorni_sadrzaj>
      <item>TRGOGRAD PAVIĆ d.o.o., OIB 33373130185</item>
    </izvorni_sadrzaj>
    <derivirana_varijabla naziv="DomainObject.Predmet.StrankaListFormatedOIB_1">
      <item>TRGOGRAD PAVIĆ d.o.o., OIB 33373130185</item>
    </derivirana_varijabla>
  </DomainObject.Predmet.StrankaListFormatedOIB>
  <DomainObject.Predmet.StrankaListFormatedWithAdress>
    <izvorni_sadrzaj>
      <item>TRGOGRAD PAVIĆ d.o.o., Stubička 176, 10298 Jablanovec</item>
    </izvorni_sadrzaj>
    <derivirana_varijabla naziv="DomainObject.Predmet.StrankaListFormatedWithAdress_1">
      <item>TRGOGRAD PAVIĆ d.o.o., Stubička 176, 10298 Jablanovec</item>
    </derivirana_varijabla>
  </DomainObject.Predmet.StrankaListFormatedWithAdress>
  <DomainObject.Predmet.StrankaListFormatedWithAdressOIB>
    <izvorni_sadrzaj>
      <item>TRGOGRAD PAVIĆ d.o.o., OIB 33373130185, Stubička 176, 10298 Jablanovec</item>
    </izvorni_sadrzaj>
    <derivirana_varijabla naziv="DomainObject.Predmet.StrankaListFormatedWithAdressOIB_1">
      <item>TRGOGRAD PAVIĆ d.o.o., OIB 33373130185, Stubička 176, 10298 Jablanovec</item>
    </derivirana_varijabla>
  </DomainObject.Predmet.StrankaListFormatedWithAdressOIB>
  <DomainObject.Predmet.StrankaListNazivFormated>
    <izvorni_sadrzaj>
      <item>TRGOGRAD PAVIĆ d.o.o.</item>
    </izvorni_sadrzaj>
    <derivirana_varijabla naziv="DomainObject.Predmet.StrankaListNazivFormated_1">
      <item>TRGOGRAD PAVIĆ d.o.o.</item>
    </derivirana_varijabla>
  </DomainObject.Predmet.StrankaListNazivFormated>
  <DomainObject.Predmet.StrankaListNazivFormatedOIB>
    <izvorni_sadrzaj>
      <item>TRGOGRAD PAVIĆ d.o.o., OIB 33373130185</item>
    </izvorni_sadrzaj>
    <derivirana_varijabla naziv="DomainObject.Predmet.StrankaListNazivFormatedOIB_1">
      <item>TRGOGRAD PAVIĆ d.o.o., OIB 33373130185</item>
    </derivirana_varijabla>
  </DomainObject.Predmet.StrankaListNazivFormatedOIB>
  <DomainObject.Predmet.ProtuStrankaListFormated>
    <izvorni_sadrzaj>
      <item>TRGOGRAD PAVIĆ d.o.o. zastupanog po punomoćniku Marija Pavić</item>
    </izvorni_sadrzaj>
    <derivirana_varijabla naziv="DomainObject.Predmet.ProtuStrankaListFormated_1">
      <item>TRGOGRAD PAVIĆ d.o.o. zastupanog po punomoćniku Marija Pavić</item>
    </derivirana_varijabla>
  </DomainObject.Predmet.ProtuStrankaListFormated>
  <DomainObject.Predmet.ProtuStrankaListFormatedOIB>
    <izvorni_sadrzaj>
      <item>TRGOGRAD PAVIĆ d.o.o., OIB 33373130185 zastupanog po punomoćniku Marija Pavić</item>
    </izvorni_sadrzaj>
    <derivirana_varijabla naziv="DomainObject.Predmet.ProtuStrankaListFormatedOIB_1">
      <item>TRGOGRAD PAVIĆ d.o.o., OIB 33373130185 zastupanog po punomoćniku Marija Pavić</item>
    </derivirana_varijabla>
  </DomainObject.Predmet.ProtuStrankaListFormatedOIB>
  <DomainObject.Predmet.ProtuStrankaListFormatedWithAdress>
    <izvorni_sadrzaj>
      <item>TRGOGRAD PAVIĆ d.o.o., Stubička 176, 10298 Jablanovec zastupanog po punomoćniku Marija Pavić</item>
    </izvorni_sadrzaj>
    <derivirana_varijabla naziv="DomainObject.Predmet.ProtuStrankaListFormatedWithAdress_1">
      <item>TRGOGRAD PAVIĆ d.o.o., Stubička 176, 10298 Jablanovec zastupanog po punomoćniku Marija Pavić</item>
    </derivirana_varijabla>
  </DomainObject.Predmet.ProtuStrankaListFormatedWithAdress>
  <DomainObject.Predmet.ProtuStrankaListFormatedWithAdressOIB>
    <izvorni_sadrzaj>
      <item>TRGOGRAD PAVIĆ d.o.o., OIB 33373130185, Stubička 176, 10298 Jablanovec zastupanog po punomoćniku Marija Pavić</item>
    </izvorni_sadrzaj>
    <derivirana_varijabla naziv="DomainObject.Predmet.ProtuStrankaListFormatedWithAdressOIB_1">
      <item>TRGOGRAD PAVIĆ d.o.o., OIB 33373130185, Stubička 176, 10298 Jablanovec zastupanog po punomoćniku Marija Pavić</item>
    </derivirana_varijabla>
  </DomainObject.Predmet.ProtuStrankaListFormatedWithAdressOIB>
  <DomainObject.Predmet.ProtuStrankaListNazivFormated>
    <izvorni_sadrzaj>
      <item>TRGOGRAD PAVIĆ d.o.o.</item>
    </izvorni_sadrzaj>
    <derivirana_varijabla naziv="DomainObject.Predmet.ProtuStrankaListNazivFormated_1">
      <item>TRGOGRAD PAVIĆ d.o.o.</item>
    </derivirana_varijabla>
  </DomainObject.Predmet.ProtuStrankaListNazivFormated>
  <DomainObject.Predmet.ProtuStrankaListNazivFormatedOIB>
    <izvorni_sadrzaj>
      <item>TRGOGRAD PAVIĆ d.o.o., OIB 33373130185</item>
    </izvorni_sadrzaj>
    <derivirana_varijabla naziv="DomainObject.Predmet.ProtuStrankaListNazivFormatedOIB_1">
      <item>TRGOGRAD PAVIĆ d.o.o., OIB 33373130185</item>
    </derivirana_varijabla>
  </DomainObject.Predmet.ProtuStrankaListNazivFormatedOIB>
  <DomainObject.Predmet.OstaliListFormated>
    <izvorni_sadrzaj>
      <item>Marija Pavić punomoćnik sudionika u postupku TRGOGRAD PAVIĆ d.o.o.</item>
    </izvorni_sadrzaj>
    <derivirana_varijabla naziv="DomainObject.Predmet.OstaliListFormated_1">
      <item>Marija Pavić punomoćnik sudionika u postupku TRGOGRAD PAVIĆ d.o.o.</item>
    </derivirana_varijabla>
  </DomainObject.Predmet.OstaliListFormated>
  <DomainObject.Predmet.OstaliListFormatedOIB>
    <izvorni_sadrzaj>
      <item>Marija Pavić, OIB 65876188221 punomoćnik sudionika u postupku TRGOGRAD PAVIĆ d.o.o.</item>
    </izvorni_sadrzaj>
    <derivirana_varijabla naziv="DomainObject.Predmet.OstaliListFormatedOIB_1">
      <item>Marija Pavić, OIB 65876188221 punomoćnik sudionika u postupku TRGOGRAD PAVIĆ d.o.o.</item>
    </derivirana_varijabla>
  </DomainObject.Predmet.OstaliListFormatedOIB>
  <DomainObject.Predmet.OstaliListFormatedWithAdress>
    <izvorni_sadrzaj>
      <item>Marija Pavić, Stubička 176, 10298 Jablanovec punomoćnik sudionika u postupku TRGOGRAD PAVIĆ d.o.o.</item>
    </izvorni_sadrzaj>
    <derivirana_varijabla naziv="DomainObject.Predmet.OstaliListFormatedWithAdress_1">
      <item>Marija Pavić, Stubička 176, 10298 Jablanovec punomoćnik sudionika u postupku TRGOGRAD PAVIĆ d.o.o.</item>
    </derivirana_varijabla>
  </DomainObject.Predmet.OstaliListFormatedWithAdress>
  <DomainObject.Predmet.OstaliListFormatedWithAdressOIB>
    <izvorni_sadrzaj>
      <item>Marija Pavić, OIB 65876188221, Stubička 176, 10298 Jablanovec punomoćnik sudionika u postupku TRGOGRAD PAVIĆ d.o.o.</item>
    </izvorni_sadrzaj>
    <derivirana_varijabla naziv="DomainObject.Predmet.OstaliListFormatedWithAdressOIB_1">
      <item>Marija Pavić, OIB 65876188221, Stubička 176, 10298 Jablanovec punomoćnik sudionika u postupku TRGOGRAD PAVIĆ d.o.o.</item>
    </derivirana_varijabla>
  </DomainObject.Predmet.OstaliListFormatedWithAdressOIB>
  <DomainObject.Predmet.OstaliListNazivFormated>
    <izvorni_sadrzaj>
      <item>Marija Pavić</item>
    </izvorni_sadrzaj>
    <derivirana_varijabla naziv="DomainObject.Predmet.OstaliListNazivFormated_1">
      <item>Marija Pavić</item>
    </derivirana_varijabla>
  </DomainObject.Predmet.OstaliListNazivFormated>
  <DomainObject.Predmet.OstaliListNazivFormatedOIB>
    <izvorni_sadrzaj>
      <item>Marija Pavić, OIB 65876188221</item>
    </izvorni_sadrzaj>
    <derivirana_varijabla naziv="DomainObject.Predmet.OstaliListNazivFormatedOIB_1">
      <item>Marija Pavić, OIB 65876188221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St-109/2018-16</izvorni_sadrzaj>
    <derivirana_varijabla naziv="DomainObject.PoslovniBrojDokumenta_1">St-109/2018-16</derivirana_varijabla>
  </DomainObject.PoslovniBrojDokumenta>
  <DomainObject.Predmet.StrankaIDrugi>
    <izvorni_sadrzaj>TRGOGRAD PAVIĆ d.o.o.</izvorni_sadrzaj>
    <derivirana_varijabla naziv="DomainObject.Predmet.StrankaIDrugi_1">TRGOGRAD PAVIĆ d.o.o.</derivirana_varijabla>
  </DomainObject.Predmet.StrankaIDrugi>
  <DomainObject.Predmet.ProtustrankaIDrugi>
    <izvorni_sadrzaj>TRGOGRAD PAVIĆ d.o.o.</izvorni_sadrzaj>
    <derivirana_varijabla naziv="DomainObject.Predmet.ProtustrankaIDrugi_1">TRGOGRAD PAVIĆ d.o.o.</derivirana_varijabla>
  </DomainObject.Predmet.ProtustrankaIDrugi>
  <DomainObject.Predmet.StrankaIDrugiAdressOIB>
    <izvorni_sadrzaj>TRGOGRAD PAVIĆ d.o.o., OIB 33373130185, Stubička 176, 10298 Jablanovec</izvorni_sadrzaj>
    <derivirana_varijabla naziv="DomainObject.Predmet.StrankaIDrugiAdressOIB_1">TRGOGRAD PAVIĆ d.o.o., OIB 33373130185, Stubička 176, 10298 Jablanovec</derivirana_varijabla>
  </DomainObject.Predmet.StrankaIDrugiAdressOIB>
  <DomainObject.Predmet.ProtustrankaIDrugiAdressOIB>
    <izvorni_sadrzaj>TRGOGRAD PAVIĆ d.o.o., OIB 33373130185, Stubička 176, 10298 Jablanovec</izvorni_sadrzaj>
    <derivirana_varijabla naziv="DomainObject.Predmet.ProtustrankaIDrugiAdressOIB_1">TRGOGRAD PAVIĆ d.o.o., OIB 33373130185, Stubička 176,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TRGOGRAD PAVIĆ d.o.o.</item>
      <item>TRGOGRAD PAVIĆ d.o.o.</item>
      <item>Marija Pavić</item>
    </izvorni_sadrzaj>
    <derivirana_varijabla naziv="DomainObject.Predmet.SudioniciListNaziv_1">
      <item>TRGOGRAD PAVIĆ d.o.o.</item>
      <item>TRGOGRAD PAVIĆ d.o.o.</item>
      <item>Marija Pavić</item>
    </derivirana_varijabla>
  </DomainObject.Predmet.SudioniciListNaziv>
  <DomainObject.Predmet.SudioniciListAdressOIB>
    <izvorni_sadrzaj>
      <item>TRGOGRAD PAVIĆ d.o.o., OIB 33373130185, Stubička 176,10298 Jablanovec</item>
      <item>TRGOGRAD PAVIĆ d.o.o., OIB 33373130185, Stubička 176,10298 Jablanovec</item>
      <item>Marija Pavić, OIB 65876188221, Stubička 176,10298 Jablanovec</item>
    </izvorni_sadrzaj>
    <derivirana_varijabla naziv="DomainObject.Predmet.SudioniciListAdressOIB_1">
      <item>TRGOGRAD PAVIĆ d.o.o., OIB 33373130185, Stubička 176,10298 Jablanovec</item>
      <item>TRGOGRAD PAVIĆ d.o.o., OIB 33373130185, Stubička 176,10298 Jablanovec</item>
      <item>Marija Pavić, OIB 65876188221, Stubička 176,10298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33373130185</item>
      <item>, OIB 33373130185</item>
      <item>, OIB 65876188221</item>
    </izvorni_sadrzaj>
    <derivirana_varijabla naziv="DomainObject.Predmet.SudioniciListNazivOIB_1">
      <item>, OIB 33373130185</item>
      <item>, OIB 33373130185</item>
      <item>, OIB 65876188221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603</properties:Words>
  <properties:Characters>3348</properties:Characters>
  <properties:Lines>75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2018-05-30T10:23:00Z</dcterms:created>
  <dc:creator>Sudsko vijeće</dc:creator>
  <cp:lastModifiedBy>Monika Grbac</cp:lastModifiedBy>
  <cp:lastPrinted>2018-06-04T07:59:00Z</cp:lastPrinted>
  <dcterms:modified xmlns:xsi="http://www.w3.org/2001/XMLSchema-instance" xsi:type="dcterms:W3CDTF">2018-06-04T08:00:00Z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St-109/2018-16 / Odluka - Rješenje o obustavi predstečajnog postupka (ST-109-18 TRGOGRAD PAVIĆ.docx)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