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6521ca4" w14:paraId="6521ca4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D911F5">
        <w:t>641</w:t>
      </w:r>
      <w:r w:rsidRPr="008A76E3">
        <w:t>/2018-</w:t>
      </w:r>
      <w:r w:rsidR="00DA0B74">
        <w:t>7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DA0B74" w:rsidP="00573B64" w:rsidR="00DA0B74">
      <w:pPr>
        <w:jc w:val="center"/>
        <w:rPr>
          <w:spacing w:val="100"/>
          <w:lang w:val="hr-HR"/>
        </w:rPr>
      </w:pP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DA0B74" w:rsidR="00966BEF" w:rsidRPr="00DA0B7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D911F5" w:rsidRPr="00FB45AB">
        <w:rPr>
          <w:lang w:val="hr-HR"/>
        </w:rPr>
        <w:t>KLIČINOVIĆ d.o.o.</w:t>
      </w:r>
      <w:r w:rsidR="00D911F5">
        <w:rPr>
          <w:lang w:val="hr-HR"/>
        </w:rPr>
        <w:t xml:space="preserve">, Kogule 15, Postira, OIB: </w:t>
      </w:r>
      <w:r w:rsidR="00D911F5" w:rsidRPr="00FB45AB">
        <w:rPr>
          <w:lang w:val="hr-HR"/>
        </w:rPr>
        <w:t>48949628323</w:t>
      </w:r>
      <w:r w:rsidRPr="008A76E3">
        <w:rPr>
          <w:szCs w:val="24"/>
          <w:lang w:val="hr-HR"/>
        </w:rPr>
        <w:t xml:space="preserve">, </w:t>
      </w:r>
      <w:r w:rsidR="00341FD9">
        <w:rPr>
          <w:szCs w:val="24"/>
          <w:lang w:val="hr-HR"/>
        </w:rPr>
        <w:t>15. studenog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D911F5" w:rsidRPr="00FB45AB">
        <w:rPr>
          <w:lang w:val="hr-HR"/>
        </w:rPr>
        <w:t>KLIČINOVIĆ d.o.o.</w:t>
      </w:r>
      <w:r w:rsidR="00D911F5">
        <w:rPr>
          <w:lang w:val="hr-HR"/>
        </w:rPr>
        <w:t xml:space="preserve">, Kogule 15, Postira, OIB: </w:t>
      </w:r>
      <w:r w:rsidR="00D911F5" w:rsidRPr="00FB45AB">
        <w:rPr>
          <w:lang w:val="hr-HR"/>
        </w:rPr>
        <w:t>48949628323</w:t>
      </w:r>
      <w:r w:rsidRPr="008A76E3">
        <w:rPr>
          <w:lang w:val="hr-HR"/>
        </w:rPr>
        <w:t xml:space="preserve">. Skraćeni stečajni postupak je otvoren dana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u </w:t>
      </w:r>
      <w:r w:rsidR="00573B64">
        <w:rPr>
          <w:lang w:val="hr-HR"/>
        </w:rPr>
        <w:t>09:</w:t>
      </w:r>
      <w:r w:rsidR="00341FD9">
        <w:rPr>
          <w:lang w:val="hr-HR"/>
        </w:rPr>
        <w:t>30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D911F5">
        <w:t>Damir Vrca, Stoci 2A, Split, OIB: 72900552088</w:t>
      </w:r>
      <w:r w:rsidR="0031627E">
        <w:t>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D911F5" w:rsidRPr="00FB45AB">
        <w:rPr>
          <w:lang w:val="hr-HR"/>
        </w:rPr>
        <w:t>KLIČINOVIĆ d.o.o.</w:t>
      </w:r>
      <w:r w:rsidR="00D911F5">
        <w:rPr>
          <w:lang w:val="hr-HR"/>
        </w:rPr>
        <w:t xml:space="preserve">, Kogule 15, Postira, OIB: </w:t>
      </w:r>
      <w:r w:rsidR="00D911F5" w:rsidRPr="00FB45AB">
        <w:rPr>
          <w:lang w:val="hr-HR"/>
        </w:rPr>
        <w:t>48949628323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D911F5">
        <w:rPr>
          <w:lang w:val="hr-HR"/>
        </w:rPr>
        <w:t>6</w:t>
      </w:r>
      <w:r w:rsidR="00341FD9">
        <w:rPr>
          <w:lang w:val="hr-HR"/>
        </w:rPr>
        <w:t>. rujna</w:t>
      </w:r>
      <w:r w:rsidRPr="008A76E3">
        <w:rPr>
          <w:lang w:val="hr-HR"/>
        </w:rPr>
        <w:t xml:space="preserve"> 2018. zahtjev za provedbu skraćenog stečajnog postupka nad dužnikom </w:t>
      </w:r>
      <w:r w:rsidR="00D911F5" w:rsidRPr="00FB45AB">
        <w:rPr>
          <w:lang w:val="hr-HR"/>
        </w:rPr>
        <w:t>KLIČINOVIĆ d.o.o.</w:t>
      </w:r>
      <w:r w:rsidR="00D911F5">
        <w:rPr>
          <w:lang w:val="hr-HR"/>
        </w:rPr>
        <w:t xml:space="preserve">, Kogule 15, Postira, OIB: </w:t>
      </w:r>
      <w:r w:rsidR="00D911F5" w:rsidRPr="00FB45AB">
        <w:rPr>
          <w:lang w:val="hr-HR"/>
        </w:rPr>
        <w:t>48949628323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D911F5">
        <w:rPr>
          <w:lang w:val="hr-HR"/>
        </w:rPr>
        <w:t>27. kolovoza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D911F5">
        <w:rPr>
          <w:lang w:val="hr-HR"/>
        </w:rPr>
        <w:t>19.705,97</w:t>
      </w:r>
      <w:r w:rsidR="00972AE7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D911F5">
        <w:rPr>
          <w:lang w:val="hr-HR"/>
        </w:rPr>
        <w:t>12</w:t>
      </w:r>
      <w:r w:rsidR="00341FD9">
        <w:rPr>
          <w:lang w:val="hr-HR"/>
        </w:rPr>
        <w:t>. rujna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</w:t>
      </w:r>
      <w:r w:rsidRPr="008A76E3">
        <w:rPr>
          <w:lang w:val="hr-HR"/>
        </w:rPr>
        <w:lastRenderedPageBreak/>
        <w:t xml:space="preserve">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DA0B74">
        <w:rPr>
          <w:lang w:val="hr-HR"/>
        </w:rPr>
        <w:t>,</w:t>
      </w:r>
      <w:r w:rsidR="003D5E9B">
        <w:rPr>
          <w:lang w:val="hr-HR"/>
        </w:rPr>
        <w:t xml:space="preserve">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A6162B" w:rsidP="00A6162B" w:rsidR="00966BEF">
      <w:pPr>
        <w:jc w:val="right"/>
      </w:pPr>
      <w:r>
        <w:t>Katarina Mikulić,v.r.</w:t>
      </w:r>
    </w:p>
    <w:p w:rsidRDefault="00A6162B" w:rsidP="0071700F" w:rsidR="00A6162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A6162B" w:rsidP="0071700F" w:rsidR="00A6162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A6162B" w:rsidP="003D5E9B" w:rsidR="00A6162B" w:rsidRPr="008A76E3">
      <w:pPr>
        <w:ind w:left="7080"/>
      </w:pP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341FD9" w:rsidP="00573B64" w:rsidR="00341FD9" w:rsidRPr="00573B6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8A76E3" w:rsidR="00341FD9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A6162B" w:rsidRPr="00A6162B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D911F5">
      <w:t>641</w:t>
    </w:r>
    <w:r w:rsidRPr="008A76E3">
      <w:t>/2018-</w:t>
    </w:r>
    <w:r w:rsidR="00DA0B7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C285B"/>
    <w:rsid w:val="0031627E"/>
    <w:rsid w:val="00341FD9"/>
    <w:rsid w:val="003C2F22"/>
    <w:rsid w:val="003D5E9B"/>
    <w:rsid w:val="00417EA6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72AE7"/>
    <w:rsid w:val="00981D37"/>
    <w:rsid w:val="00A51DE9"/>
    <w:rsid w:val="00A6162B"/>
    <w:rsid w:val="00B7506F"/>
    <w:rsid w:val="00D778AF"/>
    <w:rsid w:val="00D8632A"/>
    <w:rsid w:val="00D911F5"/>
    <w:rsid w:val="00DA0B74"/>
    <w:rsid w:val="00DD0D50"/>
    <w:rsid w:val="00E52679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1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6162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1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6162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KLIČINOVIĆ d.o.o. za ugostiteljstvo, turistička agencija</izvorni_sadrzaj>
    <derivirana_varijabla naziv="DomainObject.Predmet.ProtustrankaFormated_1">  KLIČINOVIĆ d.o.o. za ugostiteljstvo, turistička agencija</derivirana_varijabla>
  </DomainObject.Predmet.ProtustrankaFormated>
  <DomainObject.Predmet.ProtustrankaFormatedOIB>
    <izvorni_sadrzaj>  KLIČINOVIĆ d.o.o. za ugostiteljstvo, turistička agencija, OIB 48949628323</izvorni_sadrzaj>
    <derivirana_varijabla naziv="DomainObject.Predmet.ProtustrankaFormatedOIB_1">  KLIČINOVIĆ d.o.o. za ugostiteljstvo, turistička agencija, OIB 48949628323</derivirana_varijabla>
  </DomainObject.Predmet.ProtustrankaFormatedOIB>
  <DomainObject.Predmet.ProtustrankaFormatedWithAdress>
    <izvorni_sadrzaj> KLIČINOVIĆ d.o.o. za ugostiteljstvo, turistička agencija, Kogule 15, 21410 Postira</izvorni_sadrzaj>
    <derivirana_varijabla naziv="DomainObject.Predmet.ProtustrankaFormatedWithAdress_1"> KLIČINOVIĆ d.o.o. za ugostiteljstvo, turistička agencija, Kogule 15, 21410 Postira</derivirana_varijabla>
  </DomainObject.Predmet.ProtustrankaFormatedWithAdress>
  <DomainObject.Predmet.ProtustrankaFormatedWithAdressOIB>
    <izvorni_sadrzaj> KLIČINOVIĆ d.o.o. za ugostiteljstvo, turistička agencija, OIB 48949628323, Kogule 15, 21410 Postira</izvorni_sadrzaj>
    <derivirana_varijabla naziv="DomainObject.Predmet.ProtustrankaFormatedWithAdressOIB_1"> KLIČINOVIĆ d.o.o. za ugostiteljstvo, turistička agencija, OIB 48949628323, Kogule 15, 21410 Postira</derivirana_varijabla>
  </DomainObject.Predmet.ProtustrankaFormatedWithAdressOIB>
  <DomainObject.Predmet.ProtustrankaWithAdress>
    <izvorni_sadrzaj>KLIČINOVIĆ d.o.o. za ugostiteljstvo, turistička agencija Kogule 15, 21410 Postira</izvorni_sadrzaj>
    <derivirana_varijabla naziv="DomainObject.Predmet.ProtustrankaWithAdress_1">KLIČINOVIĆ d.o.o. za ugostiteljstvo, turistička agencija Kogule 15, 21410 Postira</derivirana_varijabla>
  </DomainObject.Predmet.ProtustrankaWithAdress>
  <DomainObject.Predmet.ProtustrankaWithAdressOIB>
    <izvorni_sadrzaj>KLIČINOVIĆ d.o.o. za ugostiteljstvo, turistička agencija, OIB 48949628323, Kogule 15, 21410 Postira</izvorni_sadrzaj>
    <derivirana_varijabla naziv="DomainObject.Predmet.ProtustrankaWithAdressOIB_1">KLIČINOVIĆ d.o.o. za ugostiteljstvo, turistička agencija, OIB 48949628323, Kogule 15, 21410 Postira</derivirana_varijabla>
  </DomainObject.Predmet.ProtustrankaWithAdressOIB>
  <DomainObject.Predmet.ProtustrankaNazivFormated>
    <izvorni_sadrzaj>KLIČINOVIĆ d.o.o. za ugostiteljstvo, turistička agencija</izvorni_sadrzaj>
    <derivirana_varijabla naziv="DomainObject.Predmet.ProtustrankaNazivFormated_1">KLIČINOVIĆ d.o.o. za ugostiteljstvo, turistička agencija</derivirana_varijabla>
  </DomainObject.Predmet.ProtustrankaNazivFormated>
  <DomainObject.Predmet.ProtustrankaNazivFormatedOIB>
    <izvorni_sadrzaj>KLIČINOVIĆ d.o.o. za ugostiteljstvo, turistička agencija, OIB 48949628323</izvorni_sadrzaj>
    <derivirana_varijabla naziv="DomainObject.Predmet.ProtustrankaNazivFormatedOIB_1">KLIČINOVIĆ d.o.o. za ugostiteljstvo, turistička agencija, OIB 48949628323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19705.97</izvorni_sadrzaj>
    <derivirana_varijabla naziv="DomainObject.Predmet.TrenutnaVrijednost_1">19705.97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KLIČINOVIĆ d.o.o. za ugostiteljstvo, turistička agencija</item>
    </izvorni_sadrzaj>
    <derivirana_varijabla naziv="DomainObject.Predmet.ProtuStrankaListFormated_1">
      <item>KLIČINOVIĆ d.o.o. za ugostiteljstvo, turistička agencija</item>
    </derivirana_varijabla>
  </DomainObject.Predmet.ProtuStrankaListFormated>
  <DomainObject.Predmet.ProtuStrankaListFormatedOIB>
    <izvorni_sadrzaj>
      <item>KLIČINOVIĆ d.o.o. za ugostiteljstvo, turistička agencija, OIB 48949628323</item>
    </izvorni_sadrzaj>
    <derivirana_varijabla naziv="DomainObject.Predmet.ProtuStrankaListFormatedOIB_1">
      <item>KLIČINOVIĆ d.o.o. za ugostiteljstvo, turistička agencija, OIB 48949628323</item>
    </derivirana_varijabla>
  </DomainObject.Predmet.ProtuStrankaListFormatedOIB>
  <DomainObject.Predmet.ProtuStrankaListFormatedWithAdress>
    <izvorni_sadrzaj>
      <item>KLIČINOVIĆ d.o.o. za ugostiteljstvo, turistička agencija, Kogule 15, 21410 Postira</item>
    </izvorni_sadrzaj>
    <derivirana_varijabla naziv="DomainObject.Predmet.ProtuStrankaListFormatedWithAdress_1">
      <item>KLIČINOVIĆ d.o.o. za ugostiteljstvo, turistička agencija, Kogule 15, 21410 Postira</item>
    </derivirana_varijabla>
  </DomainObject.Predmet.ProtuStrankaListFormatedWithAdress>
  <DomainObject.Predmet.ProtuStrankaListFormatedWithAdressOIB>
    <izvorni_sadrzaj>
      <item>KLIČINOVIĆ d.o.o. za ugostiteljstvo, turistička agencija, OIB 48949628323, Kogule 15, 21410 Postira</item>
    </izvorni_sadrzaj>
    <derivirana_varijabla naziv="DomainObject.Predmet.ProtuStrankaListFormatedWithAdressOIB_1">
      <item>KLIČINOVIĆ d.o.o. za ugostiteljstvo, turistička agencija, OIB 48949628323, Kogule 15, 21410 Postira</item>
    </derivirana_varijabla>
  </DomainObject.Predmet.ProtuStrankaListFormatedWithAdressOIB>
  <DomainObject.Predmet.ProtuStrankaListNazivFormated>
    <izvorni_sadrzaj>
      <item>KLIČINOVIĆ d.o.o. za ugostiteljstvo, turistička agencija</item>
    </izvorni_sadrzaj>
    <derivirana_varijabla naziv="DomainObject.Predmet.ProtuStrankaListNazivFormated_1">
      <item>KLIČINOVIĆ d.o.o. za ugostiteljstvo, turistička agencija</item>
    </derivirana_varijabla>
  </DomainObject.Predmet.ProtuStrankaListNazivFormated>
  <DomainObject.Predmet.ProtuStrankaListNazivFormatedOIB>
    <izvorni_sadrzaj>
      <item>KLIČINOVIĆ d.o.o. za ugostiteljstvo, turistička agencija, OIB 48949628323</item>
    </izvorni_sadrzaj>
    <derivirana_varijabla naziv="DomainObject.Predmet.ProtuStrankaListNazivFormatedOIB_1">
      <item>KLIČINOVIĆ d.o.o. za ugostiteljstvo, turistička agencija, OIB 48949628323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KLIČINOVIĆ d.o.o. za ugostiteljstvo, turistička agencija</izvorni_sadrzaj>
    <derivirana_varijabla naziv="DomainObject.Predmet.ProtustrankaIDrugi_1">KLIČINOVIĆ d.o.o. za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KLIČINOVIĆ d.o.o. za ugostiteljstvo, turistička agencija, OIB 48949628323, Kogule 15, 21410 Postira</izvorni_sadrzaj>
    <derivirana_varijabla naziv="DomainObject.Predmet.ProtustrankaIDrugiAdressOIB_1">KLIČINOVIĆ d.o.o. za ugostiteljstvo, turistička agencija, OIB 48949628323, Kogule 15,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KLIČINOVIĆ d.o.o. za ugostiteljstvo, turistička agencija</item>
      <item>FINANCIJSKA AGENCIJA, RC SPLIT</item>
    </izvorni_sadrzaj>
    <derivirana_varijabla naziv="DomainObject.Predmet.SudioniciListNaziv_1">
      <item>KLIČINOVIĆ d.o.o. za ugostiteljstvo, turistička agencija</item>
      <item>FINANCIJSKA AGENCIJA, RC SPLIT</item>
    </derivirana_varijabla>
  </DomainObject.Predmet.SudioniciListNaziv>
  <DomainObject.Predmet.SudioniciListAdressOIB>
    <izvorni_sadrzaj>
      <item>KLIČINOVIĆ d.o.o. za ugostiteljstvo, turistička agencija, OIB 48949628323, Kogule 15,21410 Postira</item>
      <item>FINANCIJSKA AGENCIJA, RC SPLIT, OIB 85821130368, Mažuranićevo šetalište 24 b,21000 Split</item>
    </izvorni_sadrzaj>
    <derivirana_varijabla naziv="DomainObject.Predmet.SudioniciListAdressOIB_1">
      <item>KLIČINOVIĆ d.o.o. za ugostiteljstvo, turistička agencija, OIB 48949628323, Kogule 15,21410 Postira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48949628323</item>
      <item>, OIB 85821130368</item>
    </izvorni_sadrzaj>
    <derivirana_varijabla naziv="DomainObject.Predmet.SudioniciListNazivOIB_1">
      <item>, OIB 48949628323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710</properties:Words>
  <properties:Characters>3948</properties:Characters>
  <properties:Lines>93</properties:Lines>
  <properties:Paragraphs>27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2018-11-15T08:24:00Z</cp:lastPrinted>
  <dcterms:modified xmlns:xsi="http://www.w3.org/2001/XMLSchema-instance" xsi:type="dcterms:W3CDTF">2018-11-15T08:24:00Z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