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22cc3" w14:paraId="0522cc3" w:rsidRDefault="000260CF" w:rsidP="000260CF" w:rsidR="000260CF" w:rsidRPr="00925D40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925D40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0CF" w:rsidP="000260CF" w:rsidR="000260CF" w:rsidRPr="00925D40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25D40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0260CF" w:rsidP="000260CF" w:rsidR="000260CF" w:rsidRPr="00925D40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25D40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0260CF" w:rsidP="000260CF" w:rsidR="000260CF" w:rsidRPr="00925D40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25D40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proofErr w:type="spellStart"/>
      <w:r w:rsidRPr="00925D40">
        <w:rPr>
          <w:rFonts w:hAnsi="Times New Roman" w:ascii="Times New Roman"/>
          <w:color w:val="auto"/>
          <w:sz w:val="24"/>
          <w:szCs w:val="24"/>
          <w:lang w:val="hr-HR"/>
        </w:rPr>
        <w:t>Amruševa</w:t>
      </w:r>
      <w:proofErr w:type="spellEnd"/>
      <w:r w:rsidRPr="00925D40">
        <w:rPr>
          <w:rFonts w:hAnsi="Times New Roman" w:ascii="Times New Roman"/>
          <w:color w:val="auto"/>
          <w:sz w:val="24"/>
          <w:szCs w:val="24"/>
          <w:lang w:val="hr-HR"/>
        </w:rPr>
        <w:t xml:space="preserve"> 2/II</w:t>
      </w:r>
      <w:r w:rsidRPr="00925D4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25D4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                     </w:t>
      </w:r>
      <w:r w:rsidRPr="00925D4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25D4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25D4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25D40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proofErr w:type="spellStart"/>
      <w:r w:rsidR="00667448" w:rsidRPr="00925D40">
        <w:rPr>
          <w:rFonts w:hAnsi="Times New Roman" w:ascii="Times New Roman"/>
          <w:color w:val="auto"/>
          <w:sz w:val="24"/>
          <w:szCs w:val="24"/>
          <w:lang w:val="hr-HR"/>
        </w:rPr>
        <w:t>350</w:t>
      </w:r>
      <w:proofErr w:type="spellEnd"/>
      <w:r w:rsidR="00667448" w:rsidRPr="00925D40">
        <w:rPr>
          <w:rFonts w:hAnsi="Times New Roman" w:ascii="Times New Roman"/>
          <w:color w:val="auto"/>
          <w:sz w:val="24"/>
          <w:szCs w:val="24"/>
          <w:lang w:val="hr-HR"/>
        </w:rPr>
        <w:t>/</w:t>
      </w:r>
      <w:proofErr w:type="spellStart"/>
      <w:r w:rsidR="00667448" w:rsidRPr="00925D40">
        <w:rPr>
          <w:rFonts w:hAnsi="Times New Roman" w:ascii="Times New Roman"/>
          <w:color w:val="auto"/>
          <w:sz w:val="24"/>
          <w:szCs w:val="24"/>
          <w:lang w:val="hr-HR"/>
        </w:rPr>
        <w:t>15</w:t>
      </w:r>
      <w:proofErr w:type="spellEnd"/>
      <w:r w:rsidR="00667448" w:rsidRPr="00925D40">
        <w:rPr>
          <w:rFonts w:hAnsi="Times New Roman" w:ascii="Times New Roman"/>
          <w:color w:val="auto"/>
          <w:sz w:val="24"/>
          <w:szCs w:val="24"/>
          <w:lang w:val="hr-HR"/>
        </w:rPr>
        <w:t>-</w:t>
      </w:r>
      <w:proofErr w:type="spellStart"/>
      <w:r w:rsidR="00667448" w:rsidRPr="00925D40">
        <w:rPr>
          <w:rFonts w:hAnsi="Times New Roman" w:ascii="Times New Roman"/>
          <w:color w:val="auto"/>
          <w:sz w:val="24"/>
          <w:szCs w:val="24"/>
          <w:lang w:val="hr-HR"/>
        </w:rPr>
        <w:t>26</w:t>
      </w:r>
      <w:proofErr w:type="spellEnd"/>
    </w:p>
    <w:p w:rsidRDefault="000260CF" w:rsidP="000260CF" w:rsidR="000260CF" w:rsidRPr="00925D40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925D4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25D40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0260CF" w:rsidP="000260CF" w:rsidR="000260CF" w:rsidRPr="00925D4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25D40">
        <w:rPr>
          <w:rFonts w:hAnsi="Times New Roman" w:ascii="Times New Roman"/>
          <w:color w:val="auto"/>
          <w:sz w:val="24"/>
          <w:szCs w:val="24"/>
          <w:lang w:val="hr-HR"/>
        </w:rPr>
        <w:t xml:space="preserve">R J E Š E N J E </w:t>
      </w:r>
    </w:p>
    <w:p w:rsidRDefault="000260CF" w:rsidP="000260CF" w:rsidR="000260CF" w:rsidRPr="00925D4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4D60B1" w:rsidR="000260CF" w:rsidRPr="00925D40">
      <w:pPr>
        <w:pStyle w:val="Tijeloteksta-uvlaka2"/>
        <w:ind w:firstLine="0"/>
        <w:rPr>
          <w:szCs w:val="24"/>
        </w:rPr>
      </w:pPr>
      <w:r w:rsidRPr="00925D40">
        <w:rPr>
          <w:szCs w:val="24"/>
        </w:rPr>
        <w:tab/>
      </w:r>
      <w:r w:rsidR="004D60B1" w:rsidRPr="00925D40">
        <w:rPr>
          <w:szCs w:val="24"/>
        </w:rPr>
        <w:t xml:space="preserve">Trgovački sud u Zagrebu, po sucu pojedincu Vesni Malenica kao stečajnom sucu u </w:t>
      </w:r>
      <w:r w:rsidR="002B14E5" w:rsidRPr="00925D40">
        <w:rPr>
          <w:szCs w:val="24"/>
        </w:rPr>
        <w:t>stečajnom</w:t>
      </w:r>
      <w:r w:rsidR="004D60B1" w:rsidRPr="00925D40">
        <w:rPr>
          <w:szCs w:val="24"/>
        </w:rPr>
        <w:t xml:space="preserve"> postupku </w:t>
      </w:r>
      <w:r w:rsidR="002B14E5" w:rsidRPr="00925D40">
        <w:rPr>
          <w:szCs w:val="24"/>
        </w:rPr>
        <w:t xml:space="preserve">nad dužnikom </w:t>
      </w:r>
      <w:proofErr w:type="spellStart"/>
      <w:r w:rsidR="002B14E5" w:rsidRPr="00925D40">
        <w:rPr>
          <w:szCs w:val="24"/>
        </w:rPr>
        <w:t>NECTUM</w:t>
      </w:r>
      <w:proofErr w:type="spellEnd"/>
      <w:r w:rsidR="002B14E5" w:rsidRPr="00925D40">
        <w:rPr>
          <w:szCs w:val="24"/>
        </w:rPr>
        <w:t xml:space="preserve"> GRADNJA d. o. o. u stečaju, Zagreb, Anićeva </w:t>
      </w:r>
      <w:proofErr w:type="spellStart"/>
      <w:r w:rsidR="002B14E5" w:rsidRPr="00925D40">
        <w:rPr>
          <w:szCs w:val="24"/>
        </w:rPr>
        <w:t>13</w:t>
      </w:r>
      <w:proofErr w:type="spellEnd"/>
      <w:r w:rsidR="002B14E5" w:rsidRPr="00925D40">
        <w:rPr>
          <w:szCs w:val="24"/>
        </w:rPr>
        <w:t xml:space="preserve">, </w:t>
      </w:r>
      <w:proofErr w:type="spellStart"/>
      <w:r w:rsidR="002B14E5" w:rsidRPr="00925D40">
        <w:rPr>
          <w:szCs w:val="24"/>
        </w:rPr>
        <w:t>OIB</w:t>
      </w:r>
      <w:proofErr w:type="spellEnd"/>
      <w:r w:rsidR="002B14E5" w:rsidRPr="00925D40">
        <w:rPr>
          <w:szCs w:val="24"/>
        </w:rPr>
        <w:t xml:space="preserve"> </w:t>
      </w:r>
      <w:proofErr w:type="spellStart"/>
      <w:r w:rsidR="002B14E5" w:rsidRPr="00925D40">
        <w:rPr>
          <w:szCs w:val="24"/>
        </w:rPr>
        <w:t>44625724541</w:t>
      </w:r>
      <w:proofErr w:type="spellEnd"/>
      <w:r w:rsidR="002B14E5" w:rsidRPr="00925D40">
        <w:rPr>
          <w:szCs w:val="24"/>
        </w:rPr>
        <w:t xml:space="preserve">, </w:t>
      </w:r>
      <w:proofErr w:type="spellStart"/>
      <w:r w:rsidR="002B14E5" w:rsidRPr="00925D40">
        <w:rPr>
          <w:szCs w:val="24"/>
        </w:rPr>
        <w:t>17</w:t>
      </w:r>
      <w:proofErr w:type="spellEnd"/>
      <w:r w:rsidR="002B14E5" w:rsidRPr="00925D40">
        <w:rPr>
          <w:szCs w:val="24"/>
        </w:rPr>
        <w:t>.</w:t>
      </w:r>
      <w:r w:rsidR="00A549C3" w:rsidRPr="00925D40">
        <w:rPr>
          <w:szCs w:val="24"/>
        </w:rPr>
        <w:t xml:space="preserve"> srpnja </w:t>
      </w:r>
      <w:proofErr w:type="spellStart"/>
      <w:r w:rsidR="00A549C3" w:rsidRPr="00925D40">
        <w:rPr>
          <w:szCs w:val="24"/>
        </w:rPr>
        <w:t>2017</w:t>
      </w:r>
      <w:proofErr w:type="spellEnd"/>
      <w:r w:rsidR="00A549C3" w:rsidRPr="00925D40">
        <w:rPr>
          <w:szCs w:val="24"/>
        </w:rPr>
        <w:t>.</w:t>
      </w:r>
    </w:p>
    <w:p w:rsidRDefault="004D60B1" w:rsidP="004D60B1" w:rsidR="004D60B1" w:rsidRPr="00925D40">
      <w:pPr>
        <w:pStyle w:val="Tijeloteksta-uvlaka2"/>
        <w:ind w:firstLine="0"/>
        <w:rPr>
          <w:szCs w:val="24"/>
        </w:rPr>
      </w:pPr>
    </w:p>
    <w:p w:rsidRDefault="004D1904" w:rsidP="000260CF" w:rsidR="000260CF" w:rsidRPr="00925D4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25D40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0260CF" w:rsidP="000260CF" w:rsidR="000260CF" w:rsidRPr="00925D4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810FC" w:rsidP="000260CF" w:rsidR="000260CF" w:rsidRPr="00925D40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25D40">
        <w:rPr>
          <w:rFonts w:hAnsi="Times New Roman" w:ascii="Times New Roman"/>
          <w:color w:val="auto"/>
          <w:sz w:val="24"/>
          <w:szCs w:val="24"/>
          <w:lang w:val="hr-HR"/>
        </w:rPr>
        <w:t>1. Privremenom s</w:t>
      </w:r>
      <w:r w:rsidR="000260CF" w:rsidRPr="00925D40">
        <w:rPr>
          <w:rFonts w:hAnsi="Times New Roman" w:ascii="Times New Roman"/>
          <w:color w:val="auto"/>
          <w:sz w:val="24"/>
          <w:szCs w:val="24"/>
          <w:lang w:val="hr-HR"/>
        </w:rPr>
        <w:t>tečajnom upravitelju</w:t>
      </w:r>
      <w:r w:rsidR="000E632C" w:rsidRPr="00925D4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2B14E5" w:rsidRPr="00925D40">
        <w:rPr>
          <w:rFonts w:hAnsi="Times New Roman" w:ascii="Times New Roman"/>
          <w:color w:val="auto"/>
          <w:sz w:val="24"/>
          <w:szCs w:val="24"/>
        </w:rPr>
        <w:t>Zdravko</w:t>
      </w:r>
      <w:proofErr w:type="spellEnd"/>
      <w:r w:rsidR="002B14E5" w:rsidRPr="00925D40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2B14E5" w:rsidRPr="00925D40">
        <w:rPr>
          <w:rFonts w:hAnsi="Times New Roman" w:ascii="Times New Roman"/>
          <w:color w:val="auto"/>
          <w:sz w:val="24"/>
          <w:szCs w:val="24"/>
        </w:rPr>
        <w:t>Krznar</w:t>
      </w:r>
      <w:proofErr w:type="spellEnd"/>
      <w:r w:rsidR="002B14E5" w:rsidRPr="00925D40">
        <w:rPr>
          <w:rFonts w:hAnsi="Times New Roman" w:ascii="Times New Roman"/>
          <w:color w:val="auto"/>
          <w:sz w:val="24"/>
          <w:szCs w:val="24"/>
        </w:rPr>
        <w:t xml:space="preserve">, Zagreb, </w:t>
      </w:r>
      <w:proofErr w:type="spellStart"/>
      <w:r w:rsidR="002B14E5" w:rsidRPr="00925D40">
        <w:rPr>
          <w:rFonts w:hAnsi="Times New Roman" w:ascii="Times New Roman"/>
          <w:color w:val="auto"/>
          <w:sz w:val="24"/>
          <w:szCs w:val="24"/>
        </w:rPr>
        <w:t>Sveti</w:t>
      </w:r>
      <w:proofErr w:type="spellEnd"/>
      <w:r w:rsidR="002B14E5" w:rsidRPr="00925D40">
        <w:rPr>
          <w:rFonts w:hAnsi="Times New Roman" w:ascii="Times New Roman"/>
          <w:color w:val="auto"/>
          <w:sz w:val="24"/>
          <w:szCs w:val="24"/>
        </w:rPr>
        <w:t xml:space="preserve"> Duh 123, </w:t>
      </w:r>
      <w:proofErr w:type="spellStart"/>
      <w:r w:rsidR="002B14E5" w:rsidRPr="00925D40">
        <w:rPr>
          <w:rFonts w:hAnsi="Times New Roman" w:ascii="Times New Roman"/>
          <w:color w:val="auto"/>
          <w:sz w:val="24"/>
          <w:szCs w:val="24"/>
        </w:rPr>
        <w:t>OIB</w:t>
      </w:r>
      <w:proofErr w:type="spellEnd"/>
      <w:r w:rsidR="002B14E5" w:rsidRPr="00925D40">
        <w:rPr>
          <w:rFonts w:hAnsi="Times New Roman" w:ascii="Times New Roman"/>
          <w:color w:val="auto"/>
          <w:sz w:val="24"/>
          <w:szCs w:val="24"/>
        </w:rPr>
        <w:t xml:space="preserve"> 50405381305.</w:t>
      </w:r>
      <w:r w:rsidR="000733A1" w:rsidRPr="00925D40"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r w:rsidR="000260CF" w:rsidRPr="00925D40">
        <w:rPr>
          <w:rFonts w:hAnsi="Times New Roman" w:ascii="Times New Roman"/>
          <w:color w:val="auto"/>
          <w:sz w:val="24"/>
          <w:szCs w:val="24"/>
          <w:lang w:val="hr-HR"/>
        </w:rPr>
        <w:t xml:space="preserve"> određuje se nagrada za</w:t>
      </w:r>
      <w:r w:rsidR="00F17FAF" w:rsidRPr="00925D40">
        <w:rPr>
          <w:rFonts w:hAnsi="Times New Roman" w:ascii="Times New Roman"/>
          <w:color w:val="auto"/>
          <w:sz w:val="24"/>
          <w:szCs w:val="24"/>
          <w:lang w:val="hr-HR"/>
        </w:rPr>
        <w:t xml:space="preserve"> obavljeni rad</w:t>
      </w:r>
      <w:r w:rsidR="000260CF" w:rsidRPr="00925D40">
        <w:rPr>
          <w:rFonts w:hAnsi="Times New Roman" w:ascii="Times New Roman"/>
          <w:color w:val="auto"/>
          <w:sz w:val="24"/>
          <w:szCs w:val="24"/>
          <w:lang w:val="hr-HR"/>
        </w:rPr>
        <w:t xml:space="preserve"> u bruto iznosu od </w:t>
      </w:r>
      <w:proofErr w:type="spellStart"/>
      <w:r w:rsidR="00F17FAF" w:rsidRPr="00925D40">
        <w:rPr>
          <w:rFonts w:hAnsi="Times New Roman" w:ascii="Times New Roman"/>
          <w:color w:val="auto"/>
          <w:sz w:val="24"/>
          <w:szCs w:val="24"/>
          <w:lang w:val="hr-HR"/>
        </w:rPr>
        <w:t>3.</w:t>
      </w:r>
      <w:r w:rsidR="00DD1D92" w:rsidRPr="00925D40">
        <w:rPr>
          <w:rFonts w:hAnsi="Times New Roman" w:ascii="Times New Roman"/>
          <w:color w:val="auto"/>
          <w:sz w:val="24"/>
          <w:szCs w:val="24"/>
          <w:lang w:val="hr-HR"/>
        </w:rPr>
        <w:t>000</w:t>
      </w:r>
      <w:proofErr w:type="spellEnd"/>
      <w:r w:rsidR="000733A1" w:rsidRPr="00925D40"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proofErr w:type="spellStart"/>
      <w:r w:rsidR="000733A1" w:rsidRPr="00925D40">
        <w:rPr>
          <w:rFonts w:hAnsi="Times New Roman" w:ascii="Times New Roman"/>
          <w:color w:val="auto"/>
          <w:sz w:val="24"/>
          <w:szCs w:val="24"/>
          <w:lang w:val="hr-HR"/>
        </w:rPr>
        <w:t>00</w:t>
      </w:r>
      <w:proofErr w:type="spellEnd"/>
      <w:r w:rsidR="00F17FAF" w:rsidRPr="00925D40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892C9D" w:rsidP="00BC62E1" w:rsidR="00892C9D" w:rsidRPr="00925D40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25D40">
        <w:rPr>
          <w:rFonts w:hAnsi="Times New Roman" w:ascii="Times New Roman"/>
          <w:color w:val="auto"/>
          <w:sz w:val="24"/>
          <w:szCs w:val="24"/>
          <w:lang w:val="hr-HR"/>
        </w:rPr>
        <w:t xml:space="preserve">2. </w:t>
      </w:r>
      <w:r w:rsidR="00BC62E1" w:rsidRPr="00925D40">
        <w:rPr>
          <w:rFonts w:hAnsi="Times New Roman" w:ascii="Times New Roman"/>
          <w:color w:val="auto"/>
          <w:sz w:val="24"/>
          <w:szCs w:val="24"/>
        </w:rPr>
        <w:t>Nala</w:t>
      </w:r>
      <w:r w:rsidR="00BC62E1" w:rsidRPr="00925D40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="00BC62E1" w:rsidRPr="00925D40">
        <w:rPr>
          <w:rFonts w:hAnsi="Times New Roman" w:ascii="Times New Roman"/>
          <w:color w:val="auto"/>
          <w:sz w:val="24"/>
          <w:szCs w:val="24"/>
        </w:rPr>
        <w:t>e</w:t>
      </w:r>
      <w:r w:rsidR="00BC62E1" w:rsidRPr="00925D4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925D40">
        <w:rPr>
          <w:rFonts w:hAnsi="Times New Roman" w:ascii="Times New Roman"/>
          <w:color w:val="auto"/>
          <w:sz w:val="24"/>
          <w:szCs w:val="24"/>
        </w:rPr>
        <w:t>se</w:t>
      </w:r>
      <w:r w:rsidR="00BC62E1" w:rsidRPr="00925D4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925D40">
        <w:rPr>
          <w:rFonts w:hAnsi="Times New Roman" w:ascii="Times New Roman"/>
          <w:color w:val="auto"/>
          <w:sz w:val="24"/>
          <w:szCs w:val="24"/>
        </w:rPr>
        <w:t>ra</w:t>
      </w:r>
      <w:proofErr w:type="spellEnd"/>
      <w:r w:rsidR="00BC62E1" w:rsidRPr="00925D40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="00BC62E1" w:rsidRPr="00925D40">
        <w:rPr>
          <w:rFonts w:hAnsi="Times New Roman" w:ascii="Times New Roman"/>
          <w:color w:val="auto"/>
          <w:sz w:val="24"/>
          <w:szCs w:val="24"/>
        </w:rPr>
        <w:t>unovodstvu</w:t>
      </w:r>
      <w:proofErr w:type="spellEnd"/>
      <w:r w:rsidR="00BC62E1" w:rsidRPr="00925D4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925D40">
        <w:rPr>
          <w:rFonts w:hAnsi="Times New Roman" w:ascii="Times New Roman"/>
          <w:color w:val="auto"/>
          <w:sz w:val="24"/>
          <w:szCs w:val="24"/>
        </w:rPr>
        <w:t>suda</w:t>
      </w:r>
      <w:proofErr w:type="spellEnd"/>
      <w:r w:rsidR="00BC62E1" w:rsidRPr="00925D4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925D40">
        <w:rPr>
          <w:rFonts w:hAnsi="Times New Roman" w:ascii="Times New Roman"/>
          <w:color w:val="auto"/>
          <w:sz w:val="24"/>
          <w:szCs w:val="24"/>
        </w:rPr>
        <w:t>da</w:t>
      </w:r>
      <w:r w:rsidR="00BC62E1" w:rsidRPr="00925D4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925D40">
        <w:rPr>
          <w:rFonts w:hAnsi="Times New Roman" w:ascii="Times New Roman"/>
          <w:color w:val="auto"/>
          <w:sz w:val="24"/>
          <w:szCs w:val="24"/>
        </w:rPr>
        <w:t>navedenu</w:t>
      </w:r>
      <w:proofErr w:type="spellEnd"/>
      <w:r w:rsidR="00BC62E1" w:rsidRPr="00925D4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925D40">
        <w:rPr>
          <w:rFonts w:hAnsi="Times New Roman" w:ascii="Times New Roman"/>
          <w:color w:val="auto"/>
          <w:sz w:val="24"/>
          <w:szCs w:val="24"/>
        </w:rPr>
        <w:t>nagradu</w:t>
      </w:r>
      <w:proofErr w:type="spellEnd"/>
      <w:r w:rsidR="00BC62E1" w:rsidRPr="00925D4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925D40">
        <w:rPr>
          <w:rFonts w:hAnsi="Times New Roman" w:ascii="Times New Roman"/>
          <w:color w:val="auto"/>
          <w:sz w:val="24"/>
          <w:szCs w:val="24"/>
        </w:rPr>
        <w:t>isplati</w:t>
      </w:r>
      <w:proofErr w:type="spellEnd"/>
      <w:r w:rsidR="00BC62E1" w:rsidRPr="00925D4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925D40">
        <w:rPr>
          <w:rFonts w:hAnsi="Times New Roman" w:ascii="Times New Roman"/>
          <w:color w:val="auto"/>
          <w:sz w:val="24"/>
          <w:szCs w:val="24"/>
        </w:rPr>
        <w:t>privremenom</w:t>
      </w:r>
      <w:proofErr w:type="spellEnd"/>
      <w:r w:rsidR="00BC62E1" w:rsidRPr="00925D4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925D40">
        <w:rPr>
          <w:rFonts w:hAnsi="Times New Roman" w:ascii="Times New Roman"/>
          <w:color w:val="auto"/>
          <w:sz w:val="24"/>
          <w:szCs w:val="24"/>
        </w:rPr>
        <w:t>ste</w:t>
      </w:r>
      <w:proofErr w:type="spellEnd"/>
      <w:r w:rsidR="00BC62E1" w:rsidRPr="00925D40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="00BC62E1" w:rsidRPr="00925D40">
        <w:rPr>
          <w:rFonts w:hAnsi="Times New Roman" w:ascii="Times New Roman"/>
          <w:color w:val="auto"/>
          <w:sz w:val="24"/>
          <w:szCs w:val="24"/>
        </w:rPr>
        <w:t>ajnom</w:t>
      </w:r>
      <w:proofErr w:type="spellEnd"/>
      <w:r w:rsidR="00BC62E1" w:rsidRPr="00925D4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925D40">
        <w:rPr>
          <w:rFonts w:hAnsi="Times New Roman" w:ascii="Times New Roman"/>
          <w:color w:val="auto"/>
          <w:sz w:val="24"/>
          <w:szCs w:val="24"/>
        </w:rPr>
        <w:t>upravitelju</w:t>
      </w:r>
      <w:proofErr w:type="spellEnd"/>
      <w:r w:rsidR="00BC62E1" w:rsidRPr="00925D40">
        <w:rPr>
          <w:rFonts w:hAnsi="Times New Roman" w:ascii="Times New Roman"/>
          <w:color w:val="auto"/>
          <w:sz w:val="24"/>
          <w:szCs w:val="24"/>
          <w:lang w:val="hr-HR"/>
        </w:rPr>
        <w:t xml:space="preserve"> na teret Fonda za pokriće troškova stečajnih postupaka, </w:t>
      </w:r>
      <w:proofErr w:type="spellStart"/>
      <w:proofErr w:type="gramStart"/>
      <w:r w:rsidR="00BC62E1" w:rsidRPr="00925D40">
        <w:rPr>
          <w:rFonts w:hAnsi="Times New Roman" w:ascii="Times New Roman"/>
          <w:color w:val="auto"/>
          <w:sz w:val="24"/>
          <w:szCs w:val="24"/>
        </w:rPr>
        <w:t>na</w:t>
      </w:r>
      <w:proofErr w:type="spellEnd"/>
      <w:r w:rsidR="00BC62E1" w:rsidRPr="00925D40">
        <w:rPr>
          <w:rFonts w:hAnsi="Times New Roman" w:ascii="Times New Roman"/>
          <w:color w:val="auto"/>
          <w:sz w:val="24"/>
          <w:szCs w:val="24"/>
          <w:lang w:val="hr-HR"/>
        </w:rPr>
        <w:t xml:space="preserve">  račun</w:t>
      </w:r>
      <w:proofErr w:type="gramEnd"/>
      <w:r w:rsidR="00BC62E1" w:rsidRPr="00925D40">
        <w:rPr>
          <w:rFonts w:hAnsi="Times New Roman" w:ascii="Times New Roman"/>
          <w:color w:val="auto"/>
          <w:sz w:val="24"/>
          <w:szCs w:val="24"/>
          <w:lang w:val="hr-HR"/>
        </w:rPr>
        <w:t xml:space="preserve"> broj HR</w:t>
      </w:r>
      <w:r w:rsidR="00DD1D92" w:rsidRPr="00925D40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925D40" w:rsidRPr="00925D40">
        <w:rPr>
          <w:rFonts w:hAnsi="Times New Roman" w:ascii="Times New Roman"/>
          <w:color w:val="auto"/>
          <w:sz w:val="24"/>
          <w:szCs w:val="24"/>
        </w:rPr>
        <w:t>9823600003110517103.</w:t>
      </w:r>
    </w:p>
    <w:p w:rsidRDefault="00BC62E1" w:rsidP="000260CF" w:rsidR="000260CF" w:rsidRPr="00925D40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25D40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0260CF" w:rsidRPr="00925D40">
        <w:rPr>
          <w:rFonts w:hAnsi="Times New Roman" w:ascii="Times New Roman"/>
          <w:color w:val="auto"/>
          <w:sz w:val="24"/>
          <w:szCs w:val="24"/>
          <w:lang w:val="hr-HR"/>
        </w:rPr>
        <w:t>. Obavijest o određivanju nagrade i naknade objavljuje se na e-oglasnoj ploči.</w:t>
      </w:r>
    </w:p>
    <w:p w:rsidRDefault="000260CF" w:rsidP="000260CF" w:rsidR="000260CF" w:rsidRPr="00925D4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925D4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25D40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260CF" w:rsidP="000260CF" w:rsidR="000260CF" w:rsidRPr="00925D4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25D4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F17FAF" w:rsidP="00F17FAF" w:rsidR="00F17FAF" w:rsidRPr="00925D40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25D40">
        <w:rPr>
          <w:rFonts w:hAnsi="Times New Roman" w:ascii="Times New Roman"/>
          <w:color w:val="auto"/>
          <w:sz w:val="24"/>
          <w:szCs w:val="24"/>
          <w:lang w:val="hr-HR"/>
        </w:rPr>
        <w:t>Temeljem odredbe čl</w:t>
      </w:r>
      <w:r w:rsidR="00B25A6A" w:rsidRPr="00925D40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proofErr w:type="spellStart"/>
      <w:r w:rsidR="00B25A6A" w:rsidRPr="00925D40">
        <w:rPr>
          <w:rFonts w:hAnsi="Times New Roman" w:ascii="Times New Roman"/>
          <w:color w:val="auto"/>
          <w:sz w:val="24"/>
          <w:szCs w:val="24"/>
          <w:lang w:val="hr-HR"/>
        </w:rPr>
        <w:t>94</w:t>
      </w:r>
      <w:proofErr w:type="spellEnd"/>
      <w:r w:rsidRPr="00925D40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</w:t>
      </w:r>
      <w:r w:rsidR="00B25A6A" w:rsidRPr="00925D40">
        <w:rPr>
          <w:rFonts w:hAnsi="Times New Roman" w:ascii="Times New Roman"/>
          <w:color w:val="auto"/>
          <w:sz w:val="24"/>
          <w:szCs w:val="24"/>
          <w:lang w:val="hr-HR"/>
        </w:rPr>
        <w:t xml:space="preserve">(NN </w:t>
      </w:r>
      <w:proofErr w:type="spellStart"/>
      <w:r w:rsidR="00B25A6A" w:rsidRPr="00925D40">
        <w:rPr>
          <w:rFonts w:hAnsi="Times New Roman" w:ascii="Times New Roman"/>
          <w:color w:val="auto"/>
          <w:sz w:val="24"/>
          <w:szCs w:val="24"/>
          <w:lang w:val="hr-HR"/>
        </w:rPr>
        <w:t>71</w:t>
      </w:r>
      <w:proofErr w:type="spellEnd"/>
      <w:r w:rsidR="00B25A6A" w:rsidRPr="00925D40">
        <w:rPr>
          <w:rFonts w:hAnsi="Times New Roman" w:ascii="Times New Roman"/>
          <w:color w:val="auto"/>
          <w:sz w:val="24"/>
          <w:szCs w:val="24"/>
          <w:lang w:val="hr-HR"/>
        </w:rPr>
        <w:t>/</w:t>
      </w:r>
      <w:proofErr w:type="spellStart"/>
      <w:r w:rsidR="00B25A6A" w:rsidRPr="00925D40">
        <w:rPr>
          <w:rFonts w:hAnsi="Times New Roman" w:ascii="Times New Roman"/>
          <w:color w:val="auto"/>
          <w:sz w:val="24"/>
          <w:szCs w:val="24"/>
          <w:lang w:val="hr-HR"/>
        </w:rPr>
        <w:t>15</w:t>
      </w:r>
      <w:proofErr w:type="spellEnd"/>
      <w:r w:rsidR="00B25A6A" w:rsidRPr="00925D40">
        <w:rPr>
          <w:rFonts w:hAnsi="Times New Roman" w:ascii="Times New Roman"/>
          <w:color w:val="auto"/>
          <w:sz w:val="24"/>
          <w:szCs w:val="24"/>
          <w:lang w:val="hr-HR"/>
        </w:rPr>
        <w:t xml:space="preserve">) </w:t>
      </w:r>
      <w:r w:rsidRPr="00925D40">
        <w:rPr>
          <w:rFonts w:hAnsi="Times New Roman" w:ascii="Times New Roman"/>
          <w:color w:val="auto"/>
          <w:sz w:val="24"/>
          <w:szCs w:val="24"/>
          <w:lang w:val="hr-HR"/>
        </w:rPr>
        <w:t>određena je nagrada privremenom stečajnom upravitelju za obavljanje poslova privremenog stečajnog upravitelja u stečajnom postupku.</w:t>
      </w:r>
    </w:p>
    <w:p w:rsidRDefault="00F17FAF" w:rsidP="00F17FAF" w:rsidR="00F17FAF" w:rsidRPr="00925D4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25D40">
        <w:rPr>
          <w:rFonts w:hAnsi="Times New Roman" w:ascii="Times New Roman"/>
          <w:color w:val="auto"/>
          <w:sz w:val="24"/>
          <w:szCs w:val="24"/>
          <w:lang w:val="hr-HR"/>
        </w:rPr>
        <w:tab/>
        <w:t>Visinu nagrade odredio je stečajni sudac obzirom na složenosti i količinu poslova koje je privremeni stečajni upravitelj obavio u ovom postupku, te temeljem čl. 7 Uredbe o kriterijima i načinu obračuna i plaćanja nagrade stečajnim upraviteljima.</w:t>
      </w:r>
    </w:p>
    <w:p w:rsidRDefault="000260CF" w:rsidP="000260CF" w:rsidR="000260CF" w:rsidRPr="00925D4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25D40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proofErr w:type="spellStart"/>
      <w:r w:rsidR="00925D40" w:rsidRPr="00925D40">
        <w:rPr>
          <w:rFonts w:hAnsi="Times New Roman" w:ascii="Times New Roman"/>
          <w:color w:val="auto"/>
          <w:sz w:val="24"/>
          <w:szCs w:val="24"/>
          <w:lang w:val="hr-HR"/>
        </w:rPr>
        <w:t>17</w:t>
      </w:r>
      <w:proofErr w:type="spellEnd"/>
      <w:r w:rsidR="0080791F" w:rsidRPr="00925D40">
        <w:rPr>
          <w:rFonts w:hAnsi="Times New Roman" w:ascii="Times New Roman"/>
          <w:color w:val="auto"/>
          <w:sz w:val="24"/>
          <w:szCs w:val="24"/>
          <w:lang w:val="hr-HR"/>
        </w:rPr>
        <w:t>. srpanj</w:t>
      </w:r>
      <w:r w:rsidR="00F17FAF" w:rsidRPr="00925D4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F17FAF" w:rsidRPr="00925D40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proofErr w:type="spellEnd"/>
      <w:r w:rsidR="00F17FAF" w:rsidRPr="00925D40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260CF" w:rsidP="000260CF" w:rsidR="000260CF" w:rsidRPr="00925D4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925D4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25D4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25D4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25D4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25D4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25D4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25D4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25D4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25D4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25D40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0260CF" w:rsidP="000260CF" w:rsidR="000260CF" w:rsidRPr="00925D4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25D4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25D4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25D4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25D4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25D4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25D4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25D4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25D4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25D40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FA745A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0260CF" w:rsidP="000260CF" w:rsidR="000260CF" w:rsidRPr="00925D4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25D40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0260CF" w:rsidP="000260CF" w:rsidR="000260CF" w:rsidRPr="00925D4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25D4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 pravo na žalbu ima stečajni upravitelj, dužnik pojedinac i svaki stečajni vjerovnik. Žalba se podnosi u roku 8 dana po dostavi rješenja, a ulaže se putem ovog Suda u 2 primjerka za Sud i po 1 za svaku protivnu stranku. </w:t>
      </w:r>
    </w:p>
    <w:p w:rsidRDefault="000260CF" w:rsidP="000260CF" w:rsidR="000260CF" w:rsidRPr="00925D4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A745A" w:rsidP="00AB7A2F" w:rsidR="00FA745A" w:rsidRPr="00FA745A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FA745A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FA745A" w:rsidP="00995CE9" w:rsidR="00FA745A" w:rsidRPr="00FA745A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FA745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A745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A745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A745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A745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A745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A745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A745A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0260CF" w:rsidP="000260CF" w:rsidR="000260CF" w:rsidRPr="00FA745A">
      <w:pPr>
        <w:ind w:firstLine="26" w:left="-26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925D40">
      <w:pPr>
        <w:ind w:firstLine="26" w:left="-26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925D40">
      <w:pPr>
        <w:ind w:right="565" w:left="709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925D40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925D40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925D40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A2933" w:rsidP="000260CF" w:rsidR="00FA2933" w:rsidRPr="00925D40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1A6B42" w:rsidR="00FA2933" w:rsidRPr="00925D40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632C" w:rsidR="003D2083">
      <w:r>
        <w:separator/>
      </w:r>
    </w:p>
  </w:endnote>
  <w:endnote w:id="0" w:type="continuationSeparator">
    <w:p w:rsidRDefault="000E632C" w:rsidR="003D2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632C" w:rsidR="003D2083">
      <w:r>
        <w:separator/>
      </w:r>
    </w:p>
  </w:footnote>
  <w:footnote w:id="0" w:type="continuationSeparator">
    <w:p w:rsidRDefault="000E632C" w:rsidR="003D20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745A" w:rsidP="00A1141C" w:rsidR="002727C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74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60CF" w:rsidP="00A1141C" w:rsidR="002727C2" w:rsidRPr="00856A98">
    <w:pPr>
      <w:ind w:right="360"/>
      <w:rPr>
        <w:rFonts w:hAnsi="Verdana" w:ascii="Verdana"/>
        <w:lang w:val="hr-HR"/>
      </w:rPr>
    </w:pP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  <w:t xml:space="preserve">         7 St-</w:t>
    </w:r>
    <w:proofErr w:type="spellStart"/>
    <w:r>
      <w:rPr>
        <w:rFonts w:hAnsi="Verdana" w:ascii="Verdana"/>
        <w:lang w:val="hr-HR"/>
      </w:rPr>
      <w:t>1976</w:t>
    </w:r>
    <w:proofErr w:type="spellEnd"/>
    <w:r>
      <w:rPr>
        <w:rFonts w:hAnsi="Verdana" w:ascii="Verdana"/>
        <w:lang w:val="hr-HR"/>
      </w:rPr>
      <w:t>/</w:t>
    </w:r>
    <w:proofErr w:type="spellStart"/>
    <w:r>
      <w:rPr>
        <w:rFonts w:hAnsi="Verdana" w:ascii="Verdana"/>
        <w:lang w:val="hr-HR"/>
      </w:rPr>
      <w:t>13</w:t>
    </w:r>
    <w:proofErr w:type="spellEnd"/>
  </w:p>
  <w:p w:rsidRDefault="00FA745A" w:rsidR="002727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0CF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9A1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33A1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7F9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2C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5773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138"/>
    <w:rsid w:val="00190E4C"/>
    <w:rsid w:val="00190EA8"/>
    <w:rsid w:val="0019197E"/>
    <w:rsid w:val="00191B02"/>
    <w:rsid w:val="0019214C"/>
    <w:rsid w:val="00192D38"/>
    <w:rsid w:val="001930D7"/>
    <w:rsid w:val="0019342A"/>
    <w:rsid w:val="00193D03"/>
    <w:rsid w:val="00193DF5"/>
    <w:rsid w:val="001941D8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14E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635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59E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308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5F41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083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2406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772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4A96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1904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0B1"/>
    <w:rsid w:val="004D6708"/>
    <w:rsid w:val="004D6961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1CDA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2919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6A4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3488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179B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448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630E"/>
    <w:rsid w:val="00677330"/>
    <w:rsid w:val="006778EE"/>
    <w:rsid w:val="00677C27"/>
    <w:rsid w:val="006808EA"/>
    <w:rsid w:val="00680980"/>
    <w:rsid w:val="00681548"/>
    <w:rsid w:val="006815B2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59B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3B10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1F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C78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57A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2C9D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3CA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CED"/>
    <w:rsid w:val="008C01F1"/>
    <w:rsid w:val="008C070E"/>
    <w:rsid w:val="008C0869"/>
    <w:rsid w:val="008C1A32"/>
    <w:rsid w:val="008C2E82"/>
    <w:rsid w:val="008C495D"/>
    <w:rsid w:val="008C4FA0"/>
    <w:rsid w:val="008C504C"/>
    <w:rsid w:val="008C58CF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D40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0C53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49C3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3B2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5A6A"/>
    <w:rsid w:val="00B264F0"/>
    <w:rsid w:val="00B26658"/>
    <w:rsid w:val="00B26727"/>
    <w:rsid w:val="00B27653"/>
    <w:rsid w:val="00B27919"/>
    <w:rsid w:val="00B30B85"/>
    <w:rsid w:val="00B311E1"/>
    <w:rsid w:val="00B3259D"/>
    <w:rsid w:val="00B327CB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62E1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634F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0A76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0FC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1D92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20C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96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6D49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C2F"/>
    <w:rsid w:val="00EC5E72"/>
    <w:rsid w:val="00EC63DF"/>
    <w:rsid w:val="00EC66D9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17FAF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B9"/>
    <w:rsid w:val="00F37BEE"/>
    <w:rsid w:val="00F37CB1"/>
    <w:rsid w:val="00F400AC"/>
    <w:rsid w:val="00F41EFD"/>
    <w:rsid w:val="00F425A0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AB3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5DB2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A745A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1CDA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hAnsi="Times New Roman" w:ascii="Times New Roman"/>
      <w:color w:val="auto"/>
      <w:sz w:val="24"/>
    </w:rPr>
  </w:style>
  <w:style w:customStyle="true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Tekstrezerviranogmjesta" w:type="character">
    <w:name w:val="Placeholder Text"/>
    <w:basedOn w:val="Zadanifontodlomka"/>
    <w:uiPriority w:val="99"/>
    <w:semiHidden/>
    <w:rsid w:val="00FA74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745A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745A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745A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745A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1CDA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ascii="Times New Roman" w:hAnsi="Times New Roman"/>
      <w:color w:val="auto"/>
      <w:sz w:val="24"/>
    </w:rPr>
  </w:style>
  <w:style w:customStyle="1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Tekstrezerviranogmjesta" w:type="character">
    <w:name w:val="Placeholder Text"/>
    <w:basedOn w:val="Zadanifontodlomka"/>
    <w:uiPriority w:val="99"/>
    <w:semiHidden/>
    <w:rsid w:val="00FA74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745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745A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745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745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privremenom st. upravitelju</izvorni_sadrzaj>
    <derivirana_varijabla naziv="DomainObject.Primjedba_1">privremenom st. upravitelju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2015.</izvorni_sadrzaj>
    <derivirana_varijabla naziv="DomainObject.Predmet.DatumOsnivanja_1">15.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2017.</izvorni_sadrzaj>
    <derivirana_varijabla naziv="DomainObject.Predmet.DatumRjesavanja_1">29.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St-350/2015</izvorni_sadrzaj>
    <derivirana_varijabla naziv="DomainObject.Predmet.OznakaBroj_1">St-350/2015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NECTUM GRADNJA, d.o.o. za trgovinu, usluge i graditeljstvo</izvorni_sadrzaj>
    <derivirana_varijabla naziv="DomainObject.Predmet.ProtustrankaFormated_1">  NECTUM GRADNJA, d.o.o. za trgovinu, usluge i graditeljstvo</derivirana_varijabla>
  </DomainObject.Predmet.ProtustrankaFormated>
  <DomainObject.Predmet.ProtustrankaFormatedOIB>
    <izvorni_sadrzaj>  NECTUM GRADNJA, d.o.o. za trgovinu, usluge i graditeljstvo, OIB 44625724541</izvorni_sadrzaj>
    <derivirana_varijabla naziv="DomainObject.Predmet.ProtustrankaFormatedOIB_1">  NECTUM GRADNJA, d.o.o. za trgovinu, usluge i graditeljstvo, OIB 44625724541</derivirana_varijabla>
  </DomainObject.Predmet.ProtustrankaFormatedOIB>
  <DomainObject.Predmet.ProtustrankaFormatedWithAdress>
    <izvorni_sadrzaj> NECTUM GRADNJA, d.o.o. za trgovinu, usluge i graditeljstvo, Anićeva 13, 10000 Zagreb</izvorni_sadrzaj>
    <derivirana_varijabla naziv="DomainObject.Predmet.ProtustrankaFormatedWithAdress_1"> NECTUM GRADNJA, d.o.o. za trgovinu, usluge i graditeljstvo, Anićeva 13, 10000 Zagreb</derivirana_varijabla>
  </DomainObject.Predmet.ProtustrankaFormatedWithAdress>
  <DomainObject.Predmet.ProtustrankaFormatedWithAdressOIB>
    <izvorni_sadrzaj> NECTUM GRADNJA, d.o.o. za trgovinu, usluge i graditeljstvo, OIB 44625724541, Anićeva 13, 10000 Zagreb</izvorni_sadrzaj>
    <derivirana_varijabla naziv="DomainObject.Predmet.ProtustrankaFormatedWithAdressOIB_1"> NECTUM GRADNJA, d.o.o. za trgovinu, usluge i graditeljstvo, OIB 44625724541, Anićeva 13, 10000 Zagreb</derivirana_varijabla>
  </DomainObject.Predmet.ProtustrankaFormatedWithAdressOIB>
  <DomainObject.Predmet.ProtustrankaWithAdress>
    <izvorni_sadrzaj>NECTUM GRADNJA, d.o.o. za trgovinu, usluge i graditeljstvo Anićeva 13, 10000 Zagreb</izvorni_sadrzaj>
    <derivirana_varijabla naziv="DomainObject.Predmet.ProtustrankaWithAdress_1">NECTUM GRADNJA, d.o.o. za trgovinu, usluge i graditeljstvo Anićeva 13, 10000 Zagreb</derivirana_varijabla>
  </DomainObject.Predmet.ProtustrankaWithAdress>
  <DomainObject.Predmet.ProtustrankaWithAdressOIB>
    <izvorni_sadrzaj>NECTUM GRADNJA, d.o.o. za trgovinu, usluge i graditeljstvo, OIB 44625724541, Anićeva 13, 10000 Zagreb</izvorni_sadrzaj>
    <derivirana_varijabla naziv="DomainObject.Predmet.ProtustrankaWithAdressOIB_1">NECTUM GRADNJA, d.o.o. za trgovinu, usluge i graditeljstvo, OIB 44625724541, Anićeva 13, 10000 Zagreb</derivirana_varijabla>
  </DomainObject.Predmet.ProtustrankaWithAdressOIB>
  <DomainObject.Predmet.ProtustrankaNazivFormated>
    <izvorni_sadrzaj>NECTUM GRADNJA, d.o.o. za trgovinu, usluge i graditeljstvo</izvorni_sadrzaj>
    <derivirana_varijabla naziv="DomainObject.Predmet.ProtustrankaNazivFormated_1">NECTUM GRADNJA, d.o.o. za trgovinu, usluge i graditeljstvo</derivirana_varijabla>
  </DomainObject.Predmet.ProtustrankaNazivFormated>
  <DomainObject.Predmet.ProtustrankaNazivFormatedOIB>
    <izvorni_sadrzaj>NECTUM GRADNJA, d.o.o. za trgovinu, usluge i graditeljstvo, OIB 44625724541</izvorni_sadrzaj>
    <derivirana_varijabla naziv="DomainObject.Predmet.ProtustrankaNazivFormatedOIB_1">NECTUM GRADNJA, d.o.o. za trgovinu, usluge i graditeljstvo, OIB 44625724541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Grada Vukovara 70, 10000 Zagreb; vjerovnici</izvorni_sadrzaj>
    <derivirana_varijabla naziv="DomainObject.Predmet.StrankaFormatedWithAdress_1"> FINA Regionalni centar Zagreb, Grada Vukovara 70, 10000 Zagreb; vjerovnici</derivirana_varijabla>
  </DomainObject.Predmet.StrankaFormatedWithAdress>
  <DomainObject.Predmet.StrankaFormatedWithAdressOIB>
    <izvorni_sadrzaj> FINA Regionalni centar Zagreb, OIB 85821130368, Grada Vukovara 70, 10000 Zagreb; vjerovnici</izvorni_sadrzaj>
    <derivirana_varijabla naziv="DomainObject.Predmet.StrankaFormatedWithAdressOIB_1"> FINA Regionalni centar Zagreb, OIB 85821130368, Grada Vukovara 70, 10000 Zagreb; vjerovnici</derivirana_varijabla>
  </DomainObject.Predmet.StrankaFormatedWithAdressOIB>
  <DomainObject.Predmet.StrankaWithAdress>
    <izvorni_sadrzaj>FINA Regionalni centar Zagreb Grada Vukovara 70,10000 Zagreb,vjerovnici </izvorni_sadrzaj>
    <derivirana_varijabla naziv="DomainObject.Predmet.StrankaWithAdress_1">FINA Regionalni centar Zagreb Grada Vukovara 70,10000 Zagreb,vjerovnici </derivirana_varijabla>
  </DomainObject.Predmet.StrankaWithAdress>
  <DomainObject.Predmet.StrankaWithAdressOIB>
    <izvorni_sadrzaj>FINA Regionalni centar Zagreb, OIB 85821130368, Grada Vukovara 70,10000 Zagreb,vjerovnici</izvorni_sadrzaj>
    <derivirana_varijabla naziv="DomainObject.Predmet.StrankaWithAdressOIB_1">FINA Regionalni centar Zagreb, OIB 85821130368, Grada Vukovara 70,10000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Grada Vukovara 70, 10000 Zagreb</item>
      <item>vjerovnici</item>
    </izvorni_sadrzaj>
    <derivirana_varijabla naziv="DomainObject.Predmet.StrankaListFormatedWithAdress_1">
      <item>FINA Regionalni centar Zagreb, Grada Vukovara 70, 10000 Zagreb</item>
      <item>vjerovnici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vjerovnici</item>
    </izvorni_sadrzaj>
    <derivirana_varijabla naziv="DomainObject.Predmet.StrankaListFormatedWithAdressOIB_1">
      <item>FINA Regionalni centar Zagreb, OIB 85821130368, Grada Vukovara 70,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NECTUM GRADNJA, d.o.o. za trgovinu, usluge i graditeljstvo</item>
    </izvorni_sadrzaj>
    <derivirana_varijabla naziv="DomainObject.Predmet.ProtuStrankaListFormated_1">
      <item>NECTUM GRADNJA, d.o.o. za trgovinu, usluge i graditeljstvo</item>
    </derivirana_varijabla>
  </DomainObject.Predmet.ProtuStrankaListFormated>
  <DomainObject.Predmet.ProtuStrankaListFormatedOIB>
    <izvorni_sadrzaj>
      <item>NECTUM GRADNJA, d.o.o. za trgovinu, usluge i graditeljstvo, OIB 44625724541</item>
    </izvorni_sadrzaj>
    <derivirana_varijabla naziv="DomainObject.Predmet.ProtuStrankaListFormatedOIB_1">
      <item>NECTUM GRADNJA, d.o.o. za trgovinu, usluge i graditeljstvo, OIB 44625724541</item>
    </derivirana_varijabla>
  </DomainObject.Predmet.ProtuStrankaListFormatedOIB>
  <DomainObject.Predmet.ProtuStrankaListFormatedWithAdress>
    <izvorni_sadrzaj>
      <item>NECTUM GRADNJA, d.o.o. za trgovinu, usluge i graditeljstvo, Anićeva 13, 10000 Zagreb</item>
    </izvorni_sadrzaj>
    <derivirana_varijabla naziv="DomainObject.Predmet.ProtuStrankaListFormatedWithAdress_1">
      <item>NECTUM GRADNJA, d.o.o. za trgovinu, usluge i graditeljstvo, Anićeva 13, 10000 Zagreb</item>
    </derivirana_varijabla>
  </DomainObject.Predmet.ProtuStrankaListFormatedWithAdress>
  <DomainObject.Predmet.ProtuStrankaListFormatedWithAdressOIB>
    <izvorni_sadrzaj>
      <item>NECTUM GRADNJA, d.o.o. za trgovinu, usluge i graditeljstvo, OIB 44625724541, Anićeva 13, 10000 Zagreb</item>
    </izvorni_sadrzaj>
    <derivirana_varijabla naziv="DomainObject.Predmet.ProtuStrankaListFormatedWithAdressOIB_1">
      <item>NECTUM GRADNJA, d.o.o. za trgovinu, usluge i graditeljstvo, OIB 44625724541, Anićeva 13, 10000 Zagreb</item>
    </derivirana_varijabla>
  </DomainObject.Predmet.ProtuStrankaListFormatedWithAdressOIB>
  <DomainObject.Predmet.ProtuStrankaListNazivFormated>
    <izvorni_sadrzaj>
      <item>NECTUM GRADNJA, d.o.o. za trgovinu, usluge i graditeljstvo</item>
    </izvorni_sadrzaj>
    <derivirana_varijabla naziv="DomainObject.Predmet.ProtuStrankaListNazivFormated_1">
      <item>NECTUM GRADNJA, d.o.o. za trgovinu, usluge i graditeljstvo</item>
    </derivirana_varijabla>
  </DomainObject.Predmet.ProtuStrankaListNazivFormated>
  <DomainObject.Predmet.ProtuStrankaListNazivFormatedOIB>
    <izvorni_sadrzaj>
      <item>NECTUM GRADNJA, d.o.o. za trgovinu, usluge i graditeljstvo, OIB 44625724541</item>
    </izvorni_sadrzaj>
    <derivirana_varijabla naziv="DomainObject.Predmet.ProtuStrankaListNazivFormatedOIB_1">
      <item>NECTUM GRADNJA, d.o.o. za trgovinu, usluge i graditeljstvo, OIB 44625724541</item>
    </derivirana_varijabla>
  </DomainObject.Predmet.ProtuStrankaListNazivFormatedOIB>
  <DomainObject.Predmet.OstaliListFormated>
    <izvorni_sadrzaj>
      <item>Sarafinka Šalić</item>
      <item>Zdravko Krznar</item>
    </izvorni_sadrzaj>
    <derivirana_varijabla naziv="DomainObject.Predmet.OstaliListFormated_1">
      <item>Sarafinka Šalić</item>
      <item>Zdravko Krznar</item>
    </derivirana_varijabla>
  </DomainObject.Predmet.OstaliListFormated>
  <DomainObject.Predmet.OstaliListFormatedOIB>
    <izvorni_sadrzaj>
      <item>Sarafinka Šalić, OIB 16399381184</item>
      <item>Zdravko Krznar, OIB 50405381305</item>
    </izvorni_sadrzaj>
    <derivirana_varijabla naziv="DomainObject.Predmet.OstaliListFormatedOIB_1">
      <item>Sarafinka Šalić, OIB 16399381184</item>
      <item>Zdravko Krznar, OIB 50405381305</item>
    </derivirana_varijabla>
  </DomainObject.Predmet.OstaliListFormatedOIB>
  <DomainObject.Predmet.OstaliListFormatedWithAdress>
    <izvorni_sadrzaj>
      <item>Sarafinka Šalić, IV. trokut 12, 10000 Zagreb</item>
      <item>Zdravko Krznar, Sveti duh 123, 10000 Zagreb</item>
    </izvorni_sadrzaj>
    <derivirana_varijabla naziv="DomainObject.Predmet.OstaliListFormatedWithAdress_1">
      <item>Sarafinka Šalić, IV. trokut 12, 10000 Zagreb</item>
      <item>Zdravko Krznar, Sveti duh 123, 10000 Zagreb</item>
    </derivirana_varijabla>
  </DomainObject.Predmet.OstaliListFormatedWithAdress>
  <DomainObject.Predmet.OstaliListFormatedWithAdressOIB>
    <izvorni_sadrzaj>
      <item>Sarafinka Šalić, OIB 16399381184, IV. trokut 12, 10000 Zagreb</item>
      <item>Zdravko Krznar, OIB 50405381305, Sveti duh 123, 10000 Zagreb</item>
    </izvorni_sadrzaj>
    <derivirana_varijabla naziv="DomainObject.Predmet.OstaliListFormatedWithAdressOIB_1">
      <item>Sarafinka Šalić, OIB 16399381184, IV. trokut 12, 10000 Zagreb</item>
      <item>Zdravko Krznar, OIB 50405381305, Sveti duh 123, 10000 Zagreb</item>
    </derivirana_varijabla>
  </DomainObject.Predmet.OstaliListFormatedWithAdressOIB>
  <DomainObject.Predmet.OstaliListNazivFormated>
    <izvorni_sadrzaj>
      <item>Sarafinka Šalić</item>
      <item>Zdravko Krznar</item>
    </izvorni_sadrzaj>
    <derivirana_varijabla naziv="DomainObject.Predmet.OstaliListNazivFormated_1">
      <item>Sarafinka Šalić</item>
      <item>Zdravko Krznar</item>
    </derivirana_varijabla>
  </DomainObject.Predmet.OstaliListNazivFormated>
  <DomainObject.Predmet.OstaliListNazivFormatedOIB>
    <izvorni_sadrzaj>
      <item>Sarafinka Šalić, OIB 16399381184</item>
      <item>Zdravko Krznar, OIB 50405381305</item>
    </izvorni_sadrzaj>
    <derivirana_varijabla naziv="DomainObject.Predmet.OstaliListNazivFormatedOIB_1">
      <item>Sarafinka Šalić, OIB 16399381184</item>
      <item>Zdravko Krznar, OIB 50405381305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NECTUM GRADNJA, d.o.o. za trgovinu, usluge i graditeljstvo</izvorni_sadrzaj>
    <derivirana_varijabla naziv="DomainObject.Predmet.ProtustrankaIDrugi_1">NECTUM GRADNJA, d.o.o. za trgovinu, usluge i graditeljstvo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NECTUM GRADNJA, d.o.o. za trgovinu, usluge i graditeljstvo, OIB 44625724541, Anićeva 13, 10000 Zagreb</izvorni_sadrzaj>
    <derivirana_varijabla naziv="DomainObject.Predmet.ProtustrankaIDrugiAdressOIB_1">NECTUM GRADNJA, d.o.o. za trgovinu, usluge i graditeljstvo, OIB 44625724541, Anićeva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ožujka 2017.</izvorni_sadrzaj>
    <derivirana_varijabla naziv="DomainObject.Predmet.OdlukaRjesenje.DatumDonosenjaOdluke_1">28. ožujka 2017.</derivirana_varijabla>
  </DomainObject.Predmet.OdlukaRjesenje.DatumDonosenjaOdluke>
  <DomainObject.Predmet.OdlukaRjesenje.DatumPravomocnosti>
    <izvorni_sadrzaj>14. travnja 2017.</izvorni_sadrzaj>
    <derivirana_varijabla naziv="DomainObject.Predmet.OdlukaRjesenje.DatumPravomocnosti_1">14. travnja 2017.</derivirana_varijabla>
  </DomainObject.Predmet.OdlukaRjesenje.DatumPravomocnosti>
  <DomainObject.Predmet.OdlukaRjesenje.Oznaka>
    <izvorni_sadrzaj>St-350/2015-21</izvorni_sadrzaj>
    <derivirana_varijabla naziv="DomainObject.Predmet.OdlukaRjesenje.Oznaka_1">St-350/2015-21</derivirana_varijabla>
  </DomainObject.Predmet.OdlukaRjesenje.Oznaka>
  <DomainObject.Predmet.SudioniciListNaziv>
    <izvorni_sadrzaj>
      <item>FINA Regionalni centar Zagreb</item>
      <item>NECTUM GRADNJA, d.o.o. za trgovinu, usluge i graditeljstvo</item>
      <item>Sarafinka Šalić</item>
      <item>Zdravko Krznar</item>
      <item>vjerovnici</item>
    </izvorni_sadrzaj>
    <derivirana_varijabla naziv="DomainObject.Predmet.SudioniciListNaziv_1">
      <item>FINA Regionalni centar Zagreb</item>
      <item>NECTUM GRADNJA, d.o.o. za trgovinu, usluge i graditeljstvo</item>
      <item>Sarafinka Šalić</item>
      <item>Zdravko Krznar</item>
      <item>vjerovnici</item>
    </derivirana_varijabla>
  </DomainObject.Predmet.SudioniciListNaziv>
  <DomainObject.Predmet.SudioniciListAdressOIB>
    <izvorni_sadrzaj>
      <item>FINA Regionalni centar Zagreb, OIB 85821130368, Grada Vukovara 70,10000 Zagreb</item>
      <item>NECTUM GRADNJA, d.o.o. za trgovinu, usluge i graditeljstvo, OIB 44625724541, Anićeva 13,10000 Zagreb</item>
      <item>Sarafinka Šalić, OIB 16399381184, IV. trokut 12,10000 Zagreb</item>
      <item>Zdravko Krznar, OIB 50405381305, Sveti duh 123,10000 Zagreb</item>
      <item>vjerovnici</item>
    </izvorni_sadrzaj>
    <derivirana_varijabla naziv="DomainObject.Predmet.SudioniciListAdressOIB_1">
      <item>FINA Regionalni centar Zagreb, OIB 85821130368, Grada Vukovara 70,10000 Zagreb</item>
      <item>NECTUM GRADNJA, d.o.o. za trgovinu, usluge i graditeljstvo, OIB 44625724541, Anićeva 13,10000 Zagreb</item>
      <item>Sarafinka Šalić, OIB 16399381184, IV. trokut 12,10000 Zagreb</item>
      <item>Zdravko Krznar, OIB 50405381305, Sveti duh 123,10000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44625724541</item>
      <item>, OIB 16399381184</item>
      <item>, OIB 50405381305</item>
      <item>, OIB null</item>
    </izvorni_sadrzaj>
    <derivirana_varijabla naziv="DomainObject.Predmet.SudioniciListNazivOIB_1">
      <item>, OIB 85821130368</item>
      <item>, OIB 44625724541</item>
      <item>, OIB 16399381184</item>
      <item>, OIB 50405381305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261</properties:Words>
  <properties:Characters>1330</properties:Characters>
  <properties:Lines>46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2017-07-17T09:32:00Z</dcterms:created>
  <dc:creator>malenicav</dc:creator>
  <cp:lastModifiedBy>Kristina Švajger</cp:lastModifiedBy>
  <cp:lastPrinted>2017-07-17T09:36:00Z</cp:lastPrinted>
  <dcterms:modified xmlns:xsi="http://www.w3.org/2001/XMLSchema-instance" xsi:type="dcterms:W3CDTF">2017-07-17T09:36:00Z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