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12a0f" w14:paraId="9712a0f" w:rsidRDefault="000724D8" w:rsidP="000724D8" w:rsidR="000724D8">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0724D8" w:rsidP="000724D8" w:rsidR="000724D8">
      <w:pPr>
        <w:spacing w:lineRule="auto" w:line="240" w:after="0"/>
        <w:rPr>
          <w:rFonts w:cs="Times New Roman" w:eastAsia="Times New Roman" w:hAnsi="Times New Roman" w:ascii="Times New Roman"/>
          <w:sz w:val="24"/>
          <w:szCs w:val="24"/>
          <w:lang w:eastAsia="hr-HR"/>
        </w:rPr>
      </w:pPr>
    </w:p>
    <w:p w:rsidRDefault="008E6BE6" w:rsidP="000724D8" w:rsidR="000724D8">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St-218/17-11</w:t>
      </w:r>
    </w:p>
    <w:p w:rsidRDefault="000724D8" w:rsidP="000724D8" w:rsidR="000724D8">
      <w:pPr>
        <w:spacing w:lineRule="auto" w:line="240" w:after="0"/>
        <w:rPr>
          <w:rFonts w:cs="Times New Roman" w:eastAsia="Times New Roman" w:hAnsi="Times New Roman" w:ascii="Times New Roman"/>
          <w:sz w:val="24"/>
          <w:szCs w:val="24"/>
          <w:lang w:eastAsia="hr-HR"/>
        </w:rPr>
      </w:pPr>
    </w:p>
    <w:p w:rsidRDefault="000724D8" w:rsidP="000724D8" w:rsidR="000724D8">
      <w:pPr>
        <w:spacing w:lineRule="auto" w:line="240" w:after="0"/>
        <w:rPr>
          <w:rFonts w:cs="Times New Roman" w:eastAsia="Times New Roman" w:hAnsi="Times New Roman" w:ascii="Times New Roman"/>
          <w:sz w:val="24"/>
          <w:szCs w:val="24"/>
          <w:lang w:eastAsia="hr-HR"/>
        </w:rPr>
      </w:pPr>
    </w:p>
    <w:p w:rsidRDefault="000724D8" w:rsidP="000724D8" w:rsidR="000724D8">
      <w:pPr>
        <w:spacing w:lineRule="auto" w:line="240" w:after="0"/>
        <w:rPr>
          <w:rFonts w:cs="Times New Roman" w:eastAsia="Times New Roman" w:hAnsi="Times New Roman" w:ascii="Times New Roman"/>
          <w:sz w:val="24"/>
          <w:szCs w:val="24"/>
          <w:lang w:eastAsia="hr-HR"/>
        </w:rPr>
      </w:pPr>
    </w:p>
    <w:p w:rsidRDefault="000724D8" w:rsidP="000724D8" w:rsidR="000724D8">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0724D8" w:rsidP="000724D8" w:rsidR="000724D8">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0724D8" w:rsidP="000724D8" w:rsidR="000724D8">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0724D8" w:rsidP="000724D8" w:rsidR="000724D8">
      <w:pPr>
        <w:spacing w:lineRule="auto" w:line="240" w:after="0"/>
        <w:rPr>
          <w:rFonts w:cs="Times New Roman" w:eastAsia="Times New Roman" w:hAnsi="Times New Roman" w:ascii="Times New Roman"/>
          <w:sz w:val="24"/>
          <w:szCs w:val="24"/>
          <w:lang w:eastAsia="hr-HR"/>
        </w:rPr>
      </w:pPr>
    </w:p>
    <w:p w:rsidRDefault="000724D8" w:rsidP="000724D8" w:rsidR="000724D8">
      <w:pPr>
        <w:spacing w:lineRule="auto" w:line="240" w:after="0"/>
        <w:rPr>
          <w:rFonts w:cs="Times New Roman" w:eastAsia="Times New Roman" w:hAnsi="Times New Roman" w:ascii="Times New Roman"/>
          <w:sz w:val="24"/>
          <w:szCs w:val="24"/>
          <w:lang w:eastAsia="hr-HR"/>
        </w:rPr>
      </w:pPr>
    </w:p>
    <w:p w:rsidRDefault="000724D8" w:rsidP="000724D8" w:rsidR="000724D8">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 U B L I K A   H R V A T S K A</w:t>
      </w:r>
      <w:r>
        <w:rPr>
          <w:rFonts w:cs="Times New Roman" w:eastAsia="Times New Roman" w:hAnsi="Times New Roman" w:ascii="Times New Roman"/>
          <w:sz w:val="24"/>
          <w:szCs w:val="24"/>
          <w:lang w:eastAsia="hr-HR"/>
        </w:rPr>
        <w:tab/>
      </w:r>
    </w:p>
    <w:p w:rsidRDefault="000724D8" w:rsidP="000724D8" w:rsidR="000724D8">
      <w:pPr>
        <w:spacing w:lineRule="auto" w:line="240" w:after="0"/>
        <w:jc w:val="center"/>
        <w:rPr>
          <w:rFonts w:cs="Times New Roman" w:eastAsia="Times New Roman" w:hAnsi="Times New Roman" w:ascii="Times New Roman"/>
          <w:sz w:val="24"/>
          <w:szCs w:val="24"/>
          <w:lang w:eastAsia="hr-HR"/>
        </w:rPr>
      </w:pPr>
    </w:p>
    <w:p w:rsidRDefault="000724D8" w:rsidP="000724D8" w:rsidR="000724D8">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0724D8" w:rsidP="000724D8" w:rsidR="000724D8">
      <w:pPr>
        <w:spacing w:lineRule="auto" w:line="240" w:after="0"/>
        <w:jc w:val="center"/>
        <w:rPr>
          <w:rFonts w:cs="Times New Roman" w:eastAsia="Times New Roman" w:hAnsi="Times New Roman" w:ascii="Times New Roman"/>
          <w:sz w:val="24"/>
          <w:szCs w:val="24"/>
          <w:lang w:eastAsia="hr-HR"/>
        </w:rPr>
      </w:pPr>
    </w:p>
    <w:p w:rsidRDefault="000724D8" w:rsidP="000724D8" w:rsidR="000724D8">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Podružnica Zadar od 10. svibnja 2017. za provedbu skraćenog stečajnoga postupka nad dužnikom PADRELE d.o.o., Bibinje, </w:t>
      </w:r>
      <w:proofErr w:type="spellStart"/>
      <w:r>
        <w:rPr>
          <w:szCs w:val="24"/>
        </w:rPr>
        <w:t>Jamine</w:t>
      </w:r>
      <w:proofErr w:type="spellEnd"/>
      <w:r>
        <w:rPr>
          <w:szCs w:val="24"/>
        </w:rPr>
        <w:t xml:space="preserve"> 28</w:t>
      </w:r>
      <w:r>
        <w:t>, OIB:89793241918</w:t>
      </w:r>
      <w:r>
        <w:rPr>
          <w:szCs w:val="24"/>
        </w:rPr>
        <w:t xml:space="preserve">, </w:t>
      </w:r>
      <w:r w:rsidR="008E6BE6">
        <w:rPr>
          <w:szCs w:val="24"/>
        </w:rPr>
        <w:t>7</w:t>
      </w:r>
      <w:r>
        <w:rPr>
          <w:szCs w:val="24"/>
        </w:rPr>
        <w:t xml:space="preserve">. </w:t>
      </w:r>
      <w:r w:rsidR="008E6BE6">
        <w:rPr>
          <w:szCs w:val="24"/>
        </w:rPr>
        <w:t>rujna</w:t>
      </w:r>
      <w:r>
        <w:rPr>
          <w:szCs w:val="24"/>
        </w:rPr>
        <w:t xml:space="preserve"> 2017., </w:t>
      </w:r>
    </w:p>
    <w:p w:rsidRDefault="000724D8" w:rsidP="000724D8" w:rsidR="000724D8">
      <w:pPr>
        <w:pStyle w:val="Tijeloteksta"/>
        <w:rPr>
          <w:szCs w:val="24"/>
        </w:rPr>
      </w:pPr>
    </w:p>
    <w:p w:rsidRDefault="000724D8" w:rsidP="000724D8" w:rsidR="000724D8">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0724D8" w:rsidP="000724D8" w:rsidR="000724D8">
      <w:pPr>
        <w:spacing w:lineRule="auto" w:line="240" w:after="0"/>
        <w:jc w:val="both"/>
        <w:rPr>
          <w:rFonts w:cs="Times New Roman" w:eastAsia="Times New Roman" w:hAnsi="Times New Roman" w:ascii="Times New Roman"/>
          <w:sz w:val="24"/>
          <w:szCs w:val="24"/>
          <w:lang w:eastAsia="hr-HR"/>
        </w:rPr>
      </w:pPr>
    </w:p>
    <w:p w:rsidRDefault="000724D8" w:rsidP="000724D8" w:rsidR="000724D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8E6BE6">
        <w:rPr>
          <w:rFonts w:cs="Times New Roman" w:eastAsia="Times New Roman" w:hAnsi="Times New Roman" w:ascii="Times New Roman"/>
          <w:sz w:val="24"/>
          <w:szCs w:val="24"/>
          <w:lang w:eastAsia="hr-HR"/>
        </w:rPr>
        <w:t>Ponovo</w:t>
      </w:r>
      <w:r>
        <w:rPr>
          <w:rFonts w:cs="Times New Roman" w:eastAsia="Times New Roman" w:hAnsi="Times New Roman" w:ascii="Times New Roman"/>
          <w:sz w:val="24"/>
          <w:szCs w:val="24"/>
          <w:lang w:eastAsia="hr-HR"/>
        </w:rPr>
        <w:t xml:space="preserve"> se</w:t>
      </w:r>
      <w:r w:rsidR="008E6BE6">
        <w:rPr>
          <w:rFonts w:cs="Times New Roman" w:eastAsia="Times New Roman" w:hAnsi="Times New Roman" w:ascii="Times New Roman"/>
          <w:sz w:val="24"/>
          <w:szCs w:val="24"/>
          <w:lang w:eastAsia="hr-HR"/>
        </w:rPr>
        <w:t xml:space="preserve"> poziva</w:t>
      </w:r>
      <w:r>
        <w:rPr>
          <w:rFonts w:cs="Times New Roman" w:eastAsia="Times New Roman" w:hAnsi="Times New Roman" w:ascii="Times New Roman"/>
          <w:sz w:val="24"/>
          <w:szCs w:val="24"/>
          <w:lang w:eastAsia="hr-HR"/>
        </w:rPr>
        <w:t xml:space="preserve"> Financijska agencija u roku od 8 (osam)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0724D8" w:rsidP="000724D8" w:rsidR="000724D8">
      <w:pPr>
        <w:spacing w:lineRule="auto" w:line="240" w:after="0"/>
        <w:ind w:firstLine="708"/>
        <w:jc w:val="both"/>
        <w:rPr>
          <w:rFonts w:cs="Times New Roman" w:eastAsia="Times New Roman" w:hAnsi="Times New Roman" w:ascii="Times New Roman"/>
          <w:sz w:val="24"/>
          <w:szCs w:val="24"/>
          <w:lang w:eastAsia="hr-HR"/>
        </w:rPr>
      </w:pPr>
    </w:p>
    <w:p w:rsidRDefault="000724D8" w:rsidP="000724D8" w:rsidR="000724D8">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0724D8" w:rsidP="000724D8" w:rsidR="000724D8">
      <w:pPr>
        <w:spacing w:lineRule="auto" w:line="240" w:after="0"/>
        <w:jc w:val="both"/>
        <w:rPr>
          <w:rFonts w:cs="Times New Roman" w:eastAsia="Times New Roman" w:hAnsi="Times New Roman" w:ascii="Times New Roman"/>
          <w:sz w:val="24"/>
          <w:szCs w:val="24"/>
          <w:lang w:eastAsia="hr-HR"/>
        </w:rPr>
      </w:pPr>
    </w:p>
    <w:p w:rsidRDefault="000724D8" w:rsidP="000724D8" w:rsidR="000724D8">
      <w:pPr>
        <w:spacing w:lineRule="auto" w:line="240" w:after="0"/>
        <w:ind w:firstLine="708"/>
        <w:jc w:val="both"/>
        <w:rPr>
          <w:rFonts w:cs="Times New Roman" w:eastAsia="Times New Roman" w:hAnsi="Times New Roman" w:ascii="Times New Roman"/>
          <w:sz w:val="24"/>
          <w:szCs w:val="24"/>
          <w:lang w:eastAsia="hr-HR"/>
        </w:rPr>
      </w:pPr>
    </w:p>
    <w:p w:rsidRDefault="000724D8" w:rsidP="000724D8" w:rsidR="000724D8">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8E6BE6">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8E6BE6">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2017. </w:t>
      </w:r>
    </w:p>
    <w:p w:rsidRDefault="000724D8" w:rsidP="000724D8" w:rsidR="000724D8">
      <w:pPr>
        <w:tabs>
          <w:tab w:pos="9355" w:val="right"/>
        </w:tabs>
        <w:spacing w:lineRule="auto" w:line="240" w:after="0"/>
        <w:rPr>
          <w:rFonts w:cs="Times New Roman" w:eastAsia="Times New Roman" w:hAnsi="Times New Roman" w:ascii="Times New Roman"/>
          <w:sz w:val="24"/>
          <w:szCs w:val="24"/>
          <w:lang w:eastAsia="hr-HR"/>
        </w:rPr>
      </w:pPr>
    </w:p>
    <w:p w:rsidRDefault="000724D8" w:rsidP="000724D8" w:rsidR="000724D8">
      <w:pPr>
        <w:tabs>
          <w:tab w:pos="9355" w:val="right"/>
        </w:tabs>
        <w:spacing w:lineRule="auto" w:line="240" w:after="0"/>
        <w:rPr>
          <w:rFonts w:cs="Times New Roman" w:eastAsia="Times New Roman" w:hAnsi="Times New Roman" w:ascii="Times New Roman"/>
          <w:sz w:val="24"/>
          <w:szCs w:val="24"/>
          <w:lang w:eastAsia="hr-HR"/>
        </w:rPr>
      </w:pPr>
    </w:p>
    <w:p w:rsidRDefault="000724D8" w:rsidP="000724D8" w:rsidR="000724D8">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0724D8" w:rsidP="000724D8" w:rsidR="000724D8">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0724D8" w:rsidP="000724D8" w:rsidR="000724D8">
      <w:pPr>
        <w:spacing w:lineRule="auto" w:line="240" w:after="0"/>
        <w:jc w:val="right"/>
        <w:rPr>
          <w:rFonts w:cs="Times New Roman" w:eastAsia="Times New Roman" w:hAnsi="Times New Roman" w:ascii="Times New Roman"/>
          <w:sz w:val="24"/>
          <w:szCs w:val="24"/>
          <w:lang w:eastAsia="hr-HR"/>
        </w:rPr>
      </w:pPr>
    </w:p>
    <w:p w:rsidRDefault="000724D8" w:rsidP="000724D8" w:rsidR="000724D8">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0724D8" w:rsidP="000724D8" w:rsidR="000724D8">
      <w:pPr>
        <w:spacing w:lineRule="auto" w:line="240" w:after="0"/>
        <w:jc w:val="both"/>
        <w:rPr>
          <w:rFonts w:cs="Times New Roman" w:eastAsia="Times New Roman" w:hAnsi="Times New Roman" w:ascii="Times New Roman"/>
          <w:sz w:val="24"/>
          <w:szCs w:val="24"/>
          <w:lang w:eastAsia="hr-HR"/>
        </w:rPr>
      </w:pPr>
    </w:p>
    <w:p w:rsidRDefault="000724D8" w:rsidP="000724D8" w:rsidR="000724D8">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0724D8" w:rsidP="000724D8" w:rsidR="000724D8">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0724D8" w:rsidP="000724D8" w:rsidR="000724D8">
      <w:pPr>
        <w:spacing w:lineRule="auto" w:line="240" w:after="0"/>
        <w:jc w:val="both"/>
        <w:rPr>
          <w:rFonts w:cs="Times New Roman" w:eastAsia="Times New Roman" w:hAnsi="Times New Roman" w:ascii="Times New Roman"/>
          <w:sz w:val="24"/>
          <w:szCs w:val="24"/>
          <w:lang w:eastAsia="hr-HR"/>
        </w:rPr>
      </w:pPr>
    </w:p>
    <w:p w:rsidRDefault="000724D8" w:rsidP="000724D8" w:rsidR="000724D8">
      <w:pPr>
        <w:spacing w:lineRule="auto" w:line="240" w:after="0"/>
        <w:jc w:val="both"/>
        <w:rPr>
          <w:rFonts w:cs="Times New Roman" w:eastAsia="Times New Roman" w:hAnsi="Times New Roman" w:ascii="Times New Roman"/>
          <w:sz w:val="24"/>
          <w:szCs w:val="24"/>
          <w:lang w:eastAsia="hr-HR"/>
        </w:rPr>
      </w:pPr>
    </w:p>
    <w:p w:rsidRDefault="000724D8" w:rsidP="000724D8" w:rsidR="000724D8">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0724D8" w:rsidP="000724D8" w:rsidR="000724D8">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suda </w:t>
      </w:r>
    </w:p>
    <w:p w:rsidRDefault="000724D8" w:rsidP="000724D8" w:rsidR="000724D8"/>
    <w:p w:rsidRDefault="000724D8" w:rsidP="000724D8" w:rsidR="000724D8"/>
    <w:sectPr w:rsidR="000724D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4D8"/>
    <w:rsid w:val="000724D8"/>
    <w:rsid w:val="000C71D7"/>
    <w:rsid w:val="002F2714"/>
    <w:rsid w:val="008E6BE6"/>
    <w:rsid w:val="00911F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24D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0724D8"/>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0724D8"/>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0724D8"/>
    <w:pPr>
      <w:ind w:left="720"/>
      <w:contextualSpacing/>
    </w:pPr>
  </w:style>
  <w:style w:styleId="Tekstrezerviranogmjesta" w:type="character">
    <w:name w:val="Placeholder Text"/>
    <w:basedOn w:val="Zadanifontodlomka"/>
    <w:uiPriority w:val="99"/>
    <w:semiHidden/>
    <w:rsid w:val="000C71D7"/>
    <w:rPr>
      <w:color w:val="808080"/>
      <w:bdr w:space="0" w:sz="0" w:color="auto" w:val="none"/>
      <w:shd w:fill="auto" w:color="auto" w:val="clear"/>
    </w:rPr>
  </w:style>
  <w:style w:customStyle="true" w:styleId="eSPISCCParagraphDefaultFont" w:type="character">
    <w:name w:val="eSPIS_CC_Paragraph Default Font"/>
    <w:basedOn w:val="Zadanifontodlomka"/>
    <w:rsid w:val="000C71D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71D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71D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71D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24D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0724D8"/>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0724D8"/>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0724D8"/>
    <w:pPr>
      <w:ind w:left="720"/>
      <w:contextualSpacing/>
    </w:pPr>
  </w:style>
  <w:style w:styleId="Tekstrezerviranogmjesta" w:type="character">
    <w:name w:val="Placeholder Text"/>
    <w:basedOn w:val="Zadanifontodlomka"/>
    <w:uiPriority w:val="99"/>
    <w:semiHidden/>
    <w:rsid w:val="000C71D7"/>
    <w:rPr>
      <w:color w:val="808080"/>
      <w:bdr w:color="auto" w:space="0" w:sz="0" w:val="none"/>
      <w:shd w:color="auto" w:fill="auto" w:val="clear"/>
    </w:rPr>
  </w:style>
  <w:style w:customStyle="1" w:styleId="eSPISCCParagraphDefaultFont" w:type="character">
    <w:name w:val="eSPIS_CC_Paragraph Default Font"/>
    <w:basedOn w:val="Zadanifontodlomka"/>
    <w:rsid w:val="000C71D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71D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71D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71D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1191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2017.</izvorni_sadrzaj>
    <derivirana_varijabla naziv="DomainObject.Predmet.DatumOsnivanja_1">10.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PADRELE d.o.o. za poslovanje nekretninama</izvorni_sadrzaj>
    <derivirana_varijabla naziv="DomainObject.Predmet.ProtustrankaFormated_1">  PADRELE d.o.o. za poslovanje nekretninama</derivirana_varijabla>
  </DomainObject.Predmet.ProtustrankaFormated>
  <DomainObject.Predmet.ProtustrankaFormatedOIB>
    <izvorni_sadrzaj>  PADRELE d.o.o. za poslovanje nekretninama, OIB 89793241918</izvorni_sadrzaj>
    <derivirana_varijabla naziv="DomainObject.Predmet.ProtustrankaFormatedOIB_1">  PADRELE d.o.o. za poslovanje nekretninama, OIB 89793241918</derivirana_varijabla>
  </DomainObject.Predmet.ProtustrankaFormatedOIB>
  <DomainObject.Predmet.ProtustrankaFormatedWithAdress>
    <izvorni_sadrzaj> PADRELE d.o.o. za poslovanje nekretninama, Jamine 28, 23205 Bibinje</izvorni_sadrzaj>
    <derivirana_varijabla naziv="DomainObject.Predmet.ProtustrankaFormatedWithAdress_1"> PADRELE d.o.o. za poslovanje nekretninama, Jamine 28, 23205 Bibinje</derivirana_varijabla>
  </DomainObject.Predmet.ProtustrankaFormatedWithAdress>
  <DomainObject.Predmet.ProtustrankaFormatedWithAdressOIB>
    <izvorni_sadrzaj> PADRELE d.o.o. za poslovanje nekretninama, OIB 89793241918, Jamine 28, 23205 Bibinje</izvorni_sadrzaj>
    <derivirana_varijabla naziv="DomainObject.Predmet.ProtustrankaFormatedWithAdressOIB_1"> PADRELE d.o.o. za poslovanje nekretninama, OIB 89793241918, Jamine 28, 23205 Bibinje</derivirana_varijabla>
  </DomainObject.Predmet.ProtustrankaFormatedWithAdressOIB>
  <DomainObject.Predmet.ProtustrankaWithAdress>
    <izvorni_sadrzaj>PADRELE d.o.o. za poslovanje nekretninama Jamine 28, 23205 Bibinje</izvorni_sadrzaj>
    <derivirana_varijabla naziv="DomainObject.Predmet.ProtustrankaWithAdress_1">PADRELE d.o.o. za poslovanje nekretninama Jamine 28, 23205 Bibinje</derivirana_varijabla>
  </DomainObject.Predmet.ProtustrankaWithAdress>
  <DomainObject.Predmet.ProtustrankaWithAdressOIB>
    <izvorni_sadrzaj>PADRELE d.o.o. za poslovanje nekretninama, OIB 89793241918, Jamine 28, 23205 Bibinje</izvorni_sadrzaj>
    <derivirana_varijabla naziv="DomainObject.Predmet.ProtustrankaWithAdressOIB_1">PADRELE d.o.o. za poslovanje nekretninama, OIB 89793241918, Jamine 28, 23205 Bibinje</derivirana_varijabla>
  </DomainObject.Predmet.ProtustrankaWithAdressOIB>
  <DomainObject.Predmet.ProtustrankaNazivFormated>
    <izvorni_sadrzaj>PADRELE d.o.o. za poslovanje nekretninama</izvorni_sadrzaj>
    <derivirana_varijabla naziv="DomainObject.Predmet.ProtustrankaNazivFormated_1">PADRELE d.o.o. za poslovanje nekretninama</derivirana_varijabla>
  </DomainObject.Predmet.ProtustrankaNazivFormated>
  <DomainObject.Predmet.ProtustrankaNazivFormatedOIB>
    <izvorni_sadrzaj>PADRELE d.o.o. za poslovanje nekretninama, OIB 89793241918</izvorni_sadrzaj>
    <derivirana_varijabla naziv="DomainObject.Predmet.ProtustrankaNazivFormatedOIB_1">PADRELE d.o.o. za poslovanje nekretninama, OIB 89793241918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PADRELE d.o.o. za poslovanje nekretninama</item>
    </izvorni_sadrzaj>
    <derivirana_varijabla naziv="DomainObject.Predmet.ProtuStrankaListFormated_1">
      <item>PADRELE d.o.o. za poslovanje nekretninama</item>
    </derivirana_varijabla>
  </DomainObject.Predmet.ProtuStrankaListFormated>
  <DomainObject.Predmet.ProtuStrankaListFormatedOIB>
    <izvorni_sadrzaj>
      <item>PADRELE d.o.o. za poslovanje nekretninama, OIB 89793241918</item>
    </izvorni_sadrzaj>
    <derivirana_varijabla naziv="DomainObject.Predmet.ProtuStrankaListFormatedOIB_1">
      <item>PADRELE d.o.o. za poslovanje nekretninama, OIB 89793241918</item>
    </derivirana_varijabla>
  </DomainObject.Predmet.ProtuStrankaListFormatedOIB>
  <DomainObject.Predmet.ProtuStrankaListFormatedWithAdress>
    <izvorni_sadrzaj>
      <item>PADRELE d.o.o. za poslovanje nekretninama, Jamine 28, 23205 Bibinje</item>
    </izvorni_sadrzaj>
    <derivirana_varijabla naziv="DomainObject.Predmet.ProtuStrankaListFormatedWithAdress_1">
      <item>PADRELE d.o.o. za poslovanje nekretninama, Jamine 28, 23205 Bibinje</item>
    </derivirana_varijabla>
  </DomainObject.Predmet.ProtuStrankaListFormatedWithAdress>
  <DomainObject.Predmet.ProtuStrankaListFormatedWithAdressOIB>
    <izvorni_sadrzaj>
      <item>PADRELE d.o.o. za poslovanje nekretninama, OIB 89793241918, Jamine 28, 23205 Bibinje</item>
    </izvorni_sadrzaj>
    <derivirana_varijabla naziv="DomainObject.Predmet.ProtuStrankaListFormatedWithAdressOIB_1">
      <item>PADRELE d.o.o. za poslovanje nekretninama, OIB 89793241918, Jamine 28, 23205 Bibinje</item>
    </derivirana_varijabla>
  </DomainObject.Predmet.ProtuStrankaListFormatedWithAdressOIB>
  <DomainObject.Predmet.ProtuStrankaListNazivFormated>
    <izvorni_sadrzaj>
      <item>PADRELE d.o.o. za poslovanje nekretninama</item>
    </izvorni_sadrzaj>
    <derivirana_varijabla naziv="DomainObject.Predmet.ProtuStrankaListNazivFormated_1">
      <item>PADRELE d.o.o. za poslovanje nekretninama</item>
    </derivirana_varijabla>
  </DomainObject.Predmet.ProtuStrankaListNazivFormated>
  <DomainObject.Predmet.ProtuStrankaListNazivFormatedOIB>
    <izvorni_sadrzaj>
      <item>PADRELE d.o.o. za poslovanje nekretninama, OIB 89793241918</item>
    </izvorni_sadrzaj>
    <derivirana_varijabla naziv="DomainObject.Predmet.ProtuStrankaListNazivFormatedOIB_1">
      <item>PADRELE d.o.o. za poslovanje nekretninama, OIB 89793241918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PADRELE d.o.o. za poslovanje nekretninama</izvorni_sadrzaj>
    <derivirana_varijabla naziv="DomainObject.Predmet.ProtustrankaIDrugi_1">PADRELE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PADRELE d.o.o. za poslovanje nekretninama, OIB 89793241918, Jamine 28, 23205 Bibinje</izvorni_sadrzaj>
    <derivirana_varijabla naziv="DomainObject.Predmet.ProtustrankaIDrugiAdressOIB_1">PADRELE d.o.o. za poslovanje nekretninama, OIB 89793241918, Jamine 28,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PADRELE d.o.o. za poslovanje nekretninama</item>
    </izvorni_sadrzaj>
    <derivirana_varijabla naziv="DomainObject.Predmet.SudioniciListNaziv_1">
      <item>Fina</item>
      <item>PADRELE d.o.o. za poslovanje nekretninama</item>
    </derivirana_varijabla>
  </DomainObject.Predmet.SudioniciListNaziv>
  <DomainObject.Predmet.SudioniciListAdressOIB>
    <izvorni_sadrzaj>
      <item>Fina, OIB 85821130368</item>
      <item>PADRELE d.o.o. za poslovanje nekretninama, OIB 89793241918, Jamine 28,23205 Bibinje</item>
    </izvorni_sadrzaj>
    <derivirana_varijabla naziv="DomainObject.Predmet.SudioniciListAdressOIB_1">
      <item>Fina, OIB 85821130368</item>
      <item>PADRELE d.o.o. za poslovanje nekretninama, OIB 89793241918, Jamine 28,23205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89793241918</item>
    </izvorni_sadrzaj>
    <derivirana_varijabla naziv="DomainObject.Predmet.SudioniciListNazivOIB_1">
      <item>, OIB 85821130368</item>
      <item>, OIB 89793241918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1001</properties:Characters>
  <properties:Lines>48</properties:Lines>
  <properties:Paragraphs>17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2017-08-16T11:44:00Z</dcterms:created>
  <dc:creator>Anamarija Kovačić Milković</dc:creator>
  <cp:lastModifiedBy>wsadmin</cp:lastModifiedBy>
  <cp:lastPrinted>2017-09-07T05:57:00Z</cp:lastPrinted>
  <dcterms:modified xmlns:xsi="http://www.w3.org/2001/XMLSchema-instance" xsi:type="dcterms:W3CDTF">2017-09-07T06:00:00Z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