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04fc" w14:paraId="83904fc" w:rsidRDefault="00B04B01" w:rsidP="00B04B01" w:rsidR="00B04B01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9 St-76/2015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Mladen Radić, vlasnik obrta Radić, Šibenik, Brodarica, Ražinska 46, OIB: </w:t>
      </w:r>
      <w:r w:rsidRPr="00B04B01">
        <w:rPr>
          <w:rFonts w:cs="Times New Roman" w:eastAsia="Times New Roman"/>
          <w:lang w:eastAsia="hr-HR"/>
        </w:rPr>
        <w:t>86364764716</w:t>
      </w:r>
      <w:r>
        <w:rPr>
          <w:rFonts w:cs="Times New Roman" w:eastAsia="Times New Roman"/>
          <w:lang w:eastAsia="hr-HR"/>
        </w:rPr>
        <w:t>, zastupan po stečajnom upravitelju  Milan Macura iz Šibenika, dana 16. studenog 2016. godine,</w:t>
      </w:r>
    </w:p>
    <w:p w:rsidRDefault="00B04B01" w:rsidP="00B04B01" w:rsidR="00B04B01">
      <w:pPr>
        <w:spacing w:after="0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j e</w:t>
      </w:r>
    </w:p>
    <w:p w:rsidRDefault="00B04B01" w:rsidP="00B04B01" w:rsidR="00B04B01">
      <w:pPr>
        <w:spacing w:after="0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Odgađa se ispitno i izvještajno ročište zakazano za </w:t>
      </w:r>
      <w:r>
        <w:rPr>
          <w:rFonts w:cs="Times New Roman" w:eastAsia="Times New Roman"/>
          <w:b/>
          <w:lang w:eastAsia="hr-HR"/>
        </w:rPr>
        <w:t>12. Siječnja 2017. godine u 09.30 sati kod ovog suda, sudnica broj 212 do odluke Visokog trgovačkog suda Republike Hrvatske o žalbi na rješenje o otvaranju stečajnog postupka.</w:t>
      </w:r>
    </w:p>
    <w:p w:rsidRDefault="00B04B01" w:rsidP="00B04B01" w:rsidR="00B04B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O b r a z l o ž e n j e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12. Listopada 2016 godine ovaj sud je donio rješenje o otvaranju stečajnog postupka nad dužnikom Mladen Radić, vlasnik obrta Radić, Šibenik, Brodarica, Ražinska 46, OIB: </w:t>
      </w:r>
      <w:r w:rsidRPr="00B04B01">
        <w:rPr>
          <w:rFonts w:cs="Times New Roman" w:eastAsia="Times New Roman"/>
          <w:lang w:eastAsia="hr-HR"/>
        </w:rPr>
        <w:t>86364764716</w:t>
      </w:r>
      <w:r>
        <w:rPr>
          <w:rFonts w:cs="Times New Roman" w:eastAsia="Times New Roman"/>
          <w:lang w:eastAsia="hr-HR"/>
        </w:rPr>
        <w:t>, te imenovao stečajnog upravitelja  Milan Macura iz Šibenika</w:t>
      </w:r>
      <w:r w:rsidR="007A2274">
        <w:rPr>
          <w:rFonts w:cs="Times New Roman" w:eastAsia="Times New Roman"/>
          <w:lang w:eastAsia="hr-HR"/>
        </w:rPr>
        <w:t>.</w:t>
      </w:r>
    </w:p>
    <w:p w:rsidRDefault="00B04B01" w:rsidP="00B04B01" w:rsidR="00B04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Navedenim rješenjem određeno je ispitno i izvještajno ročište za 12. Siječnja 2017. godine u 09.30 sati kod ovog suda, sudnica broj 212. </w:t>
      </w: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Međutim, dana 27. Listopada 2016. Godine dužnik je na navedeno rješenje o otvaranju stečaja izjavio  žalbu, stoga, je sud zaključio kao u izreci.  </w:t>
      </w:r>
    </w:p>
    <w:p w:rsidRDefault="00B04B01" w:rsidP="00B04B01" w:rsidR="00B04B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</w:t>
      </w:r>
      <w:r w:rsidR="007C1ACF">
        <w:rPr>
          <w:rFonts w:cs="Times New Roman" w:eastAsia="Times New Roman"/>
          <w:lang w:eastAsia="hr-HR"/>
        </w:rPr>
        <w:t>16. studenog</w:t>
      </w:r>
      <w:r>
        <w:rPr>
          <w:rFonts w:cs="Times New Roman" w:eastAsia="Times New Roman"/>
          <w:lang w:eastAsia="hr-HR"/>
        </w:rPr>
        <w:t xml:space="preserve"> godine.</w:t>
      </w:r>
    </w:p>
    <w:p w:rsidRDefault="00B04B01" w:rsidP="00B04B01" w:rsidR="00B04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STEČAJNI SUDAC</w:t>
      </w: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Terezija Goreta, v.r.</w:t>
      </w:r>
    </w:p>
    <w:p w:rsidRDefault="00B04B01" w:rsidP="00B04B01" w:rsidR="00B04B01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B04B01" w:rsidP="00B04B01" w:rsidR="00B04B0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B04B01" w:rsidP="00B04B01" w:rsidR="00B04B0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B04B01" w:rsidP="00B04B01" w:rsidR="00B04B0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04B01" w:rsidP="00B04B01" w:rsidR="00B04B01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Stečajnom dužniku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ŽDO  - Šibenik</w:t>
      </w:r>
    </w:p>
    <w:p w:rsidRDefault="00B04B01" w:rsidP="00B04B01" w:rsidR="00B04B0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Oglasna ploča, e-oglasna ploča</w:t>
      </w:r>
    </w:p>
    <w:p w:rsidRDefault="00153B87" w:rsidP="00B04B01" w:rsidR="00153B87"/>
    <w:sectPr w:rsidR="00153B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44B"/>
    <w:rsid w:val="00153B87"/>
    <w:rsid w:val="0078344B"/>
    <w:rsid w:val="007A2274"/>
    <w:rsid w:val="007C1ACF"/>
    <w:rsid w:val="00B0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B0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2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27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227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227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227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B0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2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27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227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227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227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963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 žalbe</izvorni_sadrzaj>
    <derivirana_varijabla naziv="DomainObject.Predmet.PrimjedbaSuca_1">oč.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Radić zastupanog po punomoćniku Mišel Rošić</izvorni_sadrzaj>
    <derivirana_varijabla naziv="DomainObject.Predmet.ProtustrankaFormated_1">  Mladen Radić zastupanog po punomoćniku Mišel Rošić</derivirana_varijabla>
  </DomainObject.Predmet.ProtustrankaFormated>
  <DomainObject.Predmet.ProtustrankaFormatedOIB>
    <izvorni_sadrzaj>  Mladen Radić, OIB 86364764716 zastupanog po punomoćniku Mišel Rošić</izvorni_sadrzaj>
    <derivirana_varijabla naziv="DomainObject.Predmet.ProtustrankaFormatedOIB_1">  Mladen Radić, OIB 86364764716 zastupanog po punomoćniku Mišel Rošić</derivirana_varijabla>
  </DomainObject.Predmet.ProtustrankaFormatedOIB>
  <DomainObject.Predmet.ProtustrankaFormatedWithAdress>
    <izvorni_sadrzaj> Mladen Radić, Ražinska 46, 22000 Brodarica zastupanog po punomoćniku Mišel Rošić</izvorni_sadrzaj>
    <derivirana_varijabla naziv="DomainObject.Predmet.ProtustrankaFormatedWithAdress_1"> Mladen Radić, Ražinska 46, 22000 Brodarica zastupanog po punomoćniku Mišel Rošić</derivirana_varijabla>
  </DomainObject.Predmet.ProtustrankaFormatedWithAdress>
  <DomainObject.Predmet.ProtustrankaFormatedWithAdressOIB>
    <izvorni_sadrzaj> Mladen Radić, OIB 86364764716, Ražinska 46, 22000 Brodarica zastupanog po punomoćniku Mišel Rošić</izvorni_sadrzaj>
    <derivirana_varijabla naziv="DomainObject.Predmet.ProtustrankaFormatedWithAdressOIB_1"> Mladen Radić, OIB 86364764716, Ražinska 46, 22000 Brodarica zastupanog po punomoćniku Mišel Rošić</derivirana_varijabla>
  </DomainObject.Predmet.ProtustrankaFormatedWithAdressOIB>
  <DomainObject.Predmet.ProtustrankaWithAdress>
    <izvorni_sadrzaj>Mladen Radić Ražinska 46, 22000 Brodarica</izvorni_sadrzaj>
    <derivirana_varijabla naziv="DomainObject.Predmet.ProtustrankaWithAdress_1">Mladen Radić Ražinska 46, 22000 Brodarica</derivirana_varijabla>
  </DomainObject.Predmet.ProtustrankaWithAdress>
  <DomainObject.Predmet.ProtustrankaWithAdressOIB>
    <izvorni_sadrzaj>Mladen Radić, OIB 86364764716, Ražinska 46, 22000 Brodarica</izvorni_sadrzaj>
    <derivirana_varijabla naziv="DomainObject.Predmet.ProtustrankaWithAdressOIB_1">Mladen Radić, OIB 86364764716, Ražinska 46, 22000 Brodarica</derivirana_varijabla>
  </DomainObject.Predmet.ProtustrankaWithAdressOIB>
  <DomainObject.Predmet.ProtustrankaNazivFormated>
    <izvorni_sadrzaj>Mladen Radić</izvorni_sadrzaj>
    <derivirana_varijabla naziv="DomainObject.Predmet.ProtustrankaNazivFormated_1">Mladen Radić</derivirana_varijabla>
  </DomainObject.Predmet.ProtustrankaNazivFormated>
  <DomainObject.Predmet.ProtustrankaNazivFormatedOIB>
    <izvorni_sadrzaj>Mladen Radić, OIB 86364764716</izvorni_sadrzaj>
    <derivirana_varijabla naziv="DomainObject.Predmet.ProtustrankaNazivFormatedOIB_1">Mladen Radić, OIB 86364764716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Mladen Radić zastupanog po punomoćniku Mišel Rošić</item>
    </izvorni_sadrzaj>
    <derivirana_varijabla naziv="DomainObject.Predmet.ProtuStrankaListFormated_1">
      <item>Mladen Radić zastupanog po punomoćniku Mišel Rošić</item>
    </derivirana_varijabla>
  </DomainObject.Predmet.ProtuStrankaListFormated>
  <DomainObject.Predmet.ProtuStrankaListFormatedOIB>
    <izvorni_sadrzaj>
      <item>Mladen Radić, OIB 86364764716 zastupanog po punomoćniku Mišel Rošić</item>
    </izvorni_sadrzaj>
    <derivirana_varijabla naziv="DomainObject.Predmet.ProtuStrankaListFormatedOIB_1">
      <item>Mladen Radić, OIB 86364764716 zastupanog po punomoćniku Mišel Rošić</item>
    </derivirana_varijabla>
  </DomainObject.Predmet.ProtuStrankaListFormatedOIB>
  <DomainObject.Predmet.ProtuStrankaListFormatedWithAdress>
    <izvorni_sadrzaj>
      <item>Mladen Radić, Ražinska 46, 22000 Brodarica zastupanog po punomoćniku Mišel Rošić</item>
    </izvorni_sadrzaj>
    <derivirana_varijabla naziv="DomainObject.Predmet.ProtuStrankaListFormatedWithAdress_1">
      <item>Mladen Radić, Ražinska 46, 22000 Brodarica zastupanog po punomoćniku Mišel Rošić</item>
    </derivirana_varijabla>
  </DomainObject.Predmet.ProtuStrankaListFormatedWithAdress>
  <DomainObject.Predmet.ProtuStrankaListFormatedWithAdressOIB>
    <izvorni_sadrzaj>
      <item>Mladen Radić, OIB 86364764716, Ražinska 46, 22000 Brodarica zastupanog po punomoćniku Mišel Rošić</item>
    </izvorni_sadrzaj>
    <derivirana_varijabla naziv="DomainObject.Predmet.ProtuStrankaListFormatedWithAdressOIB_1">
      <item>Mladen Radić, OIB 86364764716, Ražinska 46, 22000 Brodarica zastupanog po punomoćniku Mišel Rošić</item>
    </derivirana_varijabla>
  </DomainObject.Predmet.ProtuStrankaListFormatedWithAdressOIB>
  <DomainObject.Predmet.ProtuStrankaListNazivFormated>
    <izvorni_sadrzaj>
      <item>Mladen Radić</item>
    </izvorni_sadrzaj>
    <derivirana_varijabla naziv="DomainObject.Predmet.ProtuStrankaListNazivFormated_1">
      <item>Mladen Radić</item>
    </derivirana_varijabla>
  </DomainObject.Predmet.ProtuStrankaListNazivFormated>
  <DomainObject.Predmet.ProtuStrankaListNazivFormatedOIB>
    <izvorni_sadrzaj>
      <item>Mladen Radić, OIB 86364764716</item>
    </izvorni_sadrzaj>
    <derivirana_varijabla naziv="DomainObject.Predmet.ProtuStrankaListNazivFormatedOIB_1">
      <item>Mladen Radić, OIB 86364764716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Milan Macura</item>
      <item>Mišel Rošić punomoćnik sudionika u postupku Mladen Radić</item>
    </izvorni_sadrzaj>
    <derivirana_varijabla naziv="DomainObject.Predmet.OstaliListFormated_1">
      <item>ŽDO U ŠIBENIKU - Građansko-upravni odjel punomoćnik sudionika u postupku RHMF POREZNA UPRAVA - Područni ured Dalmacija</item>
      <item>Milan Macura</item>
      <item>Mišel Rošić punomoćnik sudionika u postupku Mladen Radić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Milan Macura, OIB 25991506239</item>
      <item>Mišel Rošić punomoćnik sudionika u postupku Mladen Radić</item>
    </izvorni_sadrzaj>
    <derivirana_varijabla naziv="DomainObject.Predmet.OstaliListFormatedOIB_1">
      <item>ŽDO U ŠIBENIKU - Građansko-upravni odjel punomoćnik sudionika u postupku RHMF POREZNA UPRAVA - Područni ured Dalmacija</item>
      <item>Milan Macura, OIB 25991506239</item>
      <item>Mišel Rošić punomoćnik sudionika u postupku Mladen Radić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Milan Macura, Nikole Tesle 159, 22000 Šibenik</item>
      <item>Mišel Rošić, Tolstojeva 35 A, 21000 Split punomoćnik sudionika u postupku Mladen Radić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Milan Macura, Nikole Tesle 159, 22000 Šibenik</item>
      <item>Mišel Rošić, Tolstojeva 35 A, 21000 Split punomoćnik sudionika u postupku Mladen Radić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Milan Macura, OIB 25991506239, Nikole Tesle 159, 22000 Šibenik</item>
      <item>Mišel Rošić, Tolstojeva 35 A, 21000 Split punomoćnik sudionika u postupku Mladen Radić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Milan Macura, OIB 25991506239, Nikole Tesle 159, 22000 Šibenik</item>
      <item>Mišel Rošić, Tolstojeva 35 A, 21000 Split punomoćnik sudionika u postupku Mladen Radić</item>
    </derivirana_varijabla>
  </DomainObject.Predmet.OstaliListFormatedWithAdressOIB>
  <DomainObject.Predmet.OstaliListNazivFormated>
    <izvorni_sadrzaj>
      <item>ŽDO U ŠIBENIKU - Građansko-upravni odjel</item>
      <item>Milan Macura</item>
      <item>Mišel Rošić</item>
    </izvorni_sadrzaj>
    <derivirana_varijabla naziv="DomainObject.Predmet.OstaliListNazivFormated_1">
      <item>ŽDO U ŠIBENIKU - Građansko-upravni odjel</item>
      <item>Milan Macura</item>
      <item>Mišel Rošić</item>
    </derivirana_varijabla>
  </DomainObject.Predmet.OstaliListNazivFormated>
  <DomainObject.Predmet.OstaliListNazivFormatedOIB>
    <izvorni_sadrzaj>
      <item>ŽDO U ŠIBENIKU - Građansko-upravni odjel</item>
      <item>Milan Macura, OIB 25991506239</item>
      <item>Mišel Rošić</item>
    </izvorni_sadrzaj>
    <derivirana_varijabla naziv="DomainObject.Predmet.OstaliListNazivFormatedOIB_1">
      <item>ŽDO U ŠIBENIKU - Građansko-upravni odjel</item>
      <item>Milan Macura, OIB 25991506239</item>
      <item>Mišel Rošić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Mladen Radić</izvorni_sadrzaj>
    <derivirana_varijabla naziv="DomainObject.Predmet.ProtustrankaIDrugi_1">Mladen Radić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Mladen Radić, OIB 86364764716, Ražinska 46, 22000 Brodarica</izvorni_sadrzaj>
    <derivirana_varijabla naziv="DomainObject.Predmet.ProtustrankaIDrugiAdressOIB_1">Mladen Radić, OIB 86364764716, Ražinska 46,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Mladen Radić</item>
      <item>ŽDO U ŠIBENIKU - Građansko-upravni odjel</item>
      <item>Milan Macura</item>
      <item>Mišel Rošić</item>
    </izvorni_sadrzaj>
    <derivirana_varijabla naziv="DomainObject.Predmet.SudioniciListNaziv_1">
      <item>RHMF POREZNA UPRAVA - Područni ured Dalmacija</item>
      <item>Mladen Radić</item>
      <item>ŽDO U ŠIBENIKU - Građansko-upravni odjel</item>
      <item>Milan Macura</item>
      <item>Mišel Rošić</item>
    </derivirana_varijabla>
  </DomainObject.Predmet.SudioniciListNaziv>
  <DomainObject.Predmet.SudioniciListAdressOIB>
    <izvorni_sadrzaj>
      <item>RHMF POREZNA UPRAVA - Područni ured Dalmacija, OIB 18683136487</item>
      <item>Mladen Radić, OIB 86364764716, Ražinska 46,22000 Brodarica</item>
      <item>ŽDO U ŠIBENIKU - Građansko-upravni odjel, P. Grubišića 3,22000 Šibenik</item>
      <item>Milan Macura, OIB 25991506239, Nikole Tesle 159,22000 Šibenik</item>
      <item>Mišel Rošić, Tolstojeva 35 A,21000 Split</item>
    </izvorni_sadrzaj>
    <derivirana_varijabla naziv="DomainObject.Predmet.SudioniciListAdressOIB_1">
      <item>RHMF POREZNA UPRAVA - Područni ured Dalmacija, OIB 18683136487</item>
      <item>Mladen Radić, OIB 86364764716, Ražinska 46,22000 Brodarica</item>
      <item>ŽDO U ŠIBENIKU - Građansko-upravni odjel, P. Grubišića 3,22000 Šibenik</item>
      <item>Milan Macura, OIB 25991506239, Nikole Tesle 159,22000 Šibenik</item>
      <item>Mišel Rošić,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86364764716</item>
      <item>, OIB null</item>
      <item>, OIB 25991506239</item>
      <item>, OIB null</item>
    </izvorni_sadrzaj>
    <derivirana_varijabla naziv="DomainObject.Predmet.SudioniciListNazivOIB_1">
      <item>, OIB 18683136487</item>
      <item>, OIB 86364764716</item>
      <item>, OIB null</item>
      <item>, OIB 25991506239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1244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2016-11-15T11:58:00Z</dcterms:created>
  <dc:creator>Marina Gulin</dc:creator>
  <cp:lastModifiedBy>Marina Gulin</cp:lastModifiedBy>
  <cp:lastPrinted>2016-11-16T09:07:00Z</cp:lastPrinted>
  <dcterms:modified xmlns:xsi="http://www.w3.org/2001/XMLSchema-instance" xsi:type="dcterms:W3CDTF">2016-11-16T10:06:00Z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